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79" w:rsidRDefault="00F04348">
      <w:r>
        <w:rPr>
          <w:noProof/>
          <w:lang w:eastAsia="ru-RU"/>
        </w:rPr>
        <w:drawing>
          <wp:inline distT="0" distB="0" distL="0" distR="0">
            <wp:extent cx="6140603" cy="8677275"/>
            <wp:effectExtent l="19050" t="0" r="0" b="0"/>
            <wp:docPr id="1" name="Рисунок 1" descr="C:\Users\Admin\Pictures\Toolbox\2019-02-11\Image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2-11\Image0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10" cy="868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8" w:rsidRDefault="00F04348"/>
    <w:p w:rsidR="00F04348" w:rsidRDefault="00F04348"/>
    <w:p w:rsidR="00F04348" w:rsidRPr="00F04348" w:rsidRDefault="00F04348" w:rsidP="00F04348">
      <w:pPr>
        <w:tabs>
          <w:tab w:val="left" w:pos="1522"/>
          <w:tab w:val="left" w:pos="1590"/>
        </w:tabs>
        <w:ind w:left="317" w:right="221"/>
        <w:jc w:val="both"/>
        <w:rPr>
          <w:rFonts w:ascii="Times New Roman" w:hAnsi="Times New Roman" w:cs="Times New Roman"/>
          <w:sz w:val="28"/>
          <w:szCs w:val="28"/>
        </w:rPr>
      </w:pPr>
      <w:r w:rsidRPr="00F04348">
        <w:rPr>
          <w:rFonts w:ascii="Times New Roman" w:hAnsi="Times New Roman" w:cs="Times New Roman"/>
          <w:sz w:val="28"/>
          <w:szCs w:val="28"/>
        </w:rPr>
        <w:t xml:space="preserve">        -  общекультурный (1-2 года обучения; до 144 час.; предъявление результата на уровне</w:t>
      </w:r>
      <w:r w:rsidRPr="00F043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04348">
        <w:rPr>
          <w:rFonts w:ascii="Times New Roman" w:hAnsi="Times New Roman" w:cs="Times New Roman"/>
          <w:sz w:val="28"/>
          <w:szCs w:val="28"/>
        </w:rPr>
        <w:t>учреждения).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right="230" w:firstLine="708"/>
        <w:rPr>
          <w:sz w:val="28"/>
          <w:szCs w:val="28"/>
        </w:rPr>
      </w:pPr>
      <w:r w:rsidRPr="00F04348">
        <w:rPr>
          <w:sz w:val="28"/>
          <w:szCs w:val="28"/>
        </w:rPr>
        <w:t>базовый (2-3 года обучения, до 216 час., предъявление результата на уровне района,</w:t>
      </w:r>
      <w:r w:rsidRPr="00F04348">
        <w:rPr>
          <w:spacing w:val="-1"/>
          <w:sz w:val="28"/>
          <w:szCs w:val="28"/>
        </w:rPr>
        <w:t xml:space="preserve"> </w:t>
      </w:r>
      <w:r w:rsidRPr="00F04348">
        <w:rPr>
          <w:sz w:val="28"/>
          <w:szCs w:val="28"/>
        </w:rPr>
        <w:t>города).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spacing w:before="1"/>
        <w:ind w:right="411" w:firstLine="708"/>
        <w:rPr>
          <w:sz w:val="28"/>
          <w:szCs w:val="28"/>
        </w:rPr>
      </w:pPr>
      <w:r w:rsidRPr="00F04348">
        <w:rPr>
          <w:sz w:val="28"/>
          <w:szCs w:val="28"/>
        </w:rPr>
        <w:t>углубленный (свыше 3-х лет обучения; до 288 час., предъявление результата на уровне города, региона,</w:t>
      </w:r>
      <w:r w:rsidRPr="00F04348">
        <w:rPr>
          <w:spacing w:val="-3"/>
          <w:sz w:val="28"/>
          <w:szCs w:val="28"/>
        </w:rPr>
        <w:t xml:space="preserve"> </w:t>
      </w:r>
      <w:r w:rsidRPr="00F04348">
        <w:rPr>
          <w:sz w:val="28"/>
          <w:szCs w:val="28"/>
        </w:rPr>
        <w:t>России).</w:t>
      </w:r>
    </w:p>
    <w:p w:rsidR="00F04348" w:rsidRPr="00F04348" w:rsidRDefault="00F04348" w:rsidP="00F04348">
      <w:pPr>
        <w:pStyle w:val="a7"/>
        <w:numPr>
          <w:ilvl w:val="1"/>
          <w:numId w:val="3"/>
        </w:numPr>
        <w:tabs>
          <w:tab w:val="left" w:pos="1515"/>
        </w:tabs>
        <w:ind w:right="229" w:firstLine="708"/>
        <w:rPr>
          <w:sz w:val="28"/>
          <w:szCs w:val="28"/>
        </w:rPr>
      </w:pPr>
      <w:r w:rsidRPr="00F04348">
        <w:rPr>
          <w:sz w:val="28"/>
          <w:szCs w:val="28"/>
        </w:rPr>
        <w:t>Дополнительная общеобразовательная общеразвивающая программа состоит из двух частей: инвариантной и</w:t>
      </w:r>
      <w:r w:rsidRPr="00F04348">
        <w:rPr>
          <w:spacing w:val="5"/>
          <w:sz w:val="28"/>
          <w:szCs w:val="28"/>
        </w:rPr>
        <w:t xml:space="preserve"> </w:t>
      </w:r>
      <w:r w:rsidRPr="00F04348">
        <w:rPr>
          <w:sz w:val="28"/>
          <w:szCs w:val="28"/>
        </w:rPr>
        <w:t>вариативной.</w:t>
      </w:r>
    </w:p>
    <w:p w:rsidR="00F04348" w:rsidRPr="00F04348" w:rsidRDefault="00F04348" w:rsidP="00F04348">
      <w:pPr>
        <w:pStyle w:val="a5"/>
        <w:tabs>
          <w:tab w:val="left" w:pos="1418"/>
          <w:tab w:val="left" w:pos="3091"/>
          <w:tab w:val="left" w:pos="3890"/>
          <w:tab w:val="left" w:pos="5155"/>
          <w:tab w:val="left" w:pos="5926"/>
          <w:tab w:val="left" w:pos="7844"/>
        </w:tabs>
        <w:ind w:left="317" w:right="230" w:firstLine="708"/>
        <w:rPr>
          <w:sz w:val="28"/>
          <w:szCs w:val="28"/>
        </w:rPr>
      </w:pPr>
      <w:r w:rsidRPr="00F04348">
        <w:rPr>
          <w:sz w:val="28"/>
          <w:szCs w:val="28"/>
        </w:rPr>
        <w:t xml:space="preserve"> В </w:t>
      </w:r>
      <w:r w:rsidRPr="00F04348">
        <w:rPr>
          <w:sz w:val="28"/>
          <w:szCs w:val="28"/>
        </w:rPr>
        <w:tab/>
        <w:t>текст</w:t>
      </w:r>
      <w:r w:rsidRPr="00F04348">
        <w:rPr>
          <w:sz w:val="28"/>
          <w:szCs w:val="28"/>
        </w:rPr>
        <w:tab/>
        <w:t>дополнительной</w:t>
      </w:r>
      <w:r w:rsidRPr="00F04348">
        <w:rPr>
          <w:sz w:val="28"/>
          <w:szCs w:val="28"/>
        </w:rPr>
        <w:tab/>
      </w:r>
      <w:r w:rsidRPr="00F04348">
        <w:rPr>
          <w:spacing w:val="-1"/>
          <w:sz w:val="28"/>
          <w:szCs w:val="28"/>
        </w:rPr>
        <w:t xml:space="preserve">общеобразовательной </w:t>
      </w:r>
      <w:r w:rsidRPr="00F04348">
        <w:rPr>
          <w:sz w:val="28"/>
          <w:szCs w:val="28"/>
        </w:rPr>
        <w:t>общеразвивающей программы, содержащей следующие структурные</w:t>
      </w:r>
      <w:r w:rsidRPr="00F04348">
        <w:rPr>
          <w:spacing w:val="-4"/>
          <w:sz w:val="28"/>
          <w:szCs w:val="28"/>
        </w:rPr>
        <w:t xml:space="preserve"> </w:t>
      </w:r>
      <w:r w:rsidRPr="00F04348">
        <w:rPr>
          <w:sz w:val="28"/>
          <w:szCs w:val="28"/>
        </w:rPr>
        <w:t>единицы: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left="1733"/>
        <w:rPr>
          <w:sz w:val="28"/>
          <w:szCs w:val="28"/>
        </w:rPr>
      </w:pPr>
      <w:r w:rsidRPr="00F04348">
        <w:rPr>
          <w:sz w:val="28"/>
          <w:szCs w:val="28"/>
        </w:rPr>
        <w:t>Титульный</w:t>
      </w:r>
      <w:r w:rsidRPr="00F04348">
        <w:rPr>
          <w:spacing w:val="-1"/>
          <w:sz w:val="28"/>
          <w:szCs w:val="28"/>
        </w:rPr>
        <w:t xml:space="preserve"> </w:t>
      </w:r>
      <w:r w:rsidRPr="00F04348">
        <w:rPr>
          <w:sz w:val="28"/>
          <w:szCs w:val="28"/>
        </w:rPr>
        <w:t>лист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left="1733"/>
        <w:rPr>
          <w:sz w:val="28"/>
          <w:szCs w:val="28"/>
        </w:rPr>
      </w:pPr>
      <w:r w:rsidRPr="00F04348">
        <w:rPr>
          <w:sz w:val="28"/>
          <w:szCs w:val="28"/>
        </w:rPr>
        <w:t>Пояснительная</w:t>
      </w:r>
      <w:r w:rsidRPr="00F04348">
        <w:rPr>
          <w:spacing w:val="-1"/>
          <w:sz w:val="28"/>
          <w:szCs w:val="28"/>
        </w:rPr>
        <w:t xml:space="preserve"> </w:t>
      </w:r>
      <w:r w:rsidRPr="00F04348">
        <w:rPr>
          <w:sz w:val="28"/>
          <w:szCs w:val="28"/>
        </w:rPr>
        <w:t>записка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left="1733"/>
        <w:rPr>
          <w:sz w:val="28"/>
          <w:szCs w:val="28"/>
        </w:rPr>
      </w:pPr>
      <w:r w:rsidRPr="00F04348">
        <w:rPr>
          <w:sz w:val="28"/>
          <w:szCs w:val="28"/>
        </w:rPr>
        <w:t>Учебный</w:t>
      </w:r>
      <w:r w:rsidRPr="00F04348">
        <w:rPr>
          <w:spacing w:val="-1"/>
          <w:sz w:val="28"/>
          <w:szCs w:val="28"/>
        </w:rPr>
        <w:t xml:space="preserve"> </w:t>
      </w:r>
      <w:r w:rsidRPr="00F04348">
        <w:rPr>
          <w:sz w:val="28"/>
          <w:szCs w:val="28"/>
        </w:rPr>
        <w:t>план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left="1733"/>
        <w:rPr>
          <w:sz w:val="28"/>
          <w:szCs w:val="28"/>
        </w:rPr>
      </w:pPr>
      <w:r w:rsidRPr="00F04348">
        <w:rPr>
          <w:sz w:val="28"/>
          <w:szCs w:val="28"/>
        </w:rPr>
        <w:t>Рабочая программа (раздел «Календарно-тематическое планирование» без</w:t>
      </w:r>
      <w:r w:rsidRPr="00F04348">
        <w:rPr>
          <w:spacing w:val="-7"/>
          <w:sz w:val="28"/>
          <w:szCs w:val="28"/>
        </w:rPr>
        <w:t xml:space="preserve"> </w:t>
      </w:r>
      <w:r w:rsidRPr="00F04348">
        <w:rPr>
          <w:sz w:val="28"/>
          <w:szCs w:val="28"/>
        </w:rPr>
        <w:t>дат)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left="1025" w:right="4524" w:firstLine="0"/>
        <w:rPr>
          <w:sz w:val="28"/>
          <w:szCs w:val="28"/>
        </w:rPr>
      </w:pPr>
      <w:r w:rsidRPr="00F04348">
        <w:rPr>
          <w:sz w:val="28"/>
          <w:szCs w:val="28"/>
        </w:rPr>
        <w:t xml:space="preserve">Оценочные и методические материалы. </w:t>
      </w:r>
    </w:p>
    <w:p w:rsidR="00F04348" w:rsidRPr="00F04348" w:rsidRDefault="00F04348" w:rsidP="00F04348">
      <w:pPr>
        <w:pStyle w:val="a7"/>
        <w:tabs>
          <w:tab w:val="left" w:pos="1733"/>
          <w:tab w:val="left" w:pos="1734"/>
        </w:tabs>
        <w:ind w:left="1025" w:right="4524" w:firstLine="0"/>
        <w:rPr>
          <w:sz w:val="28"/>
          <w:szCs w:val="28"/>
        </w:rPr>
      </w:pPr>
    </w:p>
    <w:p w:rsidR="00F04348" w:rsidRPr="00F04348" w:rsidRDefault="00F04348" w:rsidP="00F04348">
      <w:pPr>
        <w:pStyle w:val="Heading1"/>
        <w:numPr>
          <w:ilvl w:val="1"/>
          <w:numId w:val="4"/>
        </w:numPr>
        <w:tabs>
          <w:tab w:val="left" w:pos="1266"/>
        </w:tabs>
        <w:ind w:left="1265"/>
        <w:jc w:val="left"/>
        <w:rPr>
          <w:sz w:val="28"/>
          <w:szCs w:val="28"/>
        </w:rPr>
      </w:pPr>
      <w:r w:rsidRPr="00F04348">
        <w:rPr>
          <w:sz w:val="28"/>
          <w:szCs w:val="28"/>
        </w:rPr>
        <w:t>Функции дополнительной общеобразовательной общеразвивающей</w:t>
      </w:r>
      <w:r w:rsidRPr="00F04348">
        <w:rPr>
          <w:spacing w:val="-5"/>
          <w:sz w:val="28"/>
          <w:szCs w:val="28"/>
        </w:rPr>
        <w:t xml:space="preserve"> </w:t>
      </w:r>
      <w:r w:rsidRPr="00F04348">
        <w:rPr>
          <w:sz w:val="28"/>
          <w:szCs w:val="28"/>
        </w:rPr>
        <w:t>программы</w:t>
      </w:r>
    </w:p>
    <w:p w:rsidR="00F04348" w:rsidRPr="00F04348" w:rsidRDefault="00F04348" w:rsidP="00F04348">
      <w:pPr>
        <w:pStyle w:val="a5"/>
        <w:spacing w:before="7"/>
        <w:rPr>
          <w:b/>
          <w:sz w:val="28"/>
          <w:szCs w:val="28"/>
        </w:rPr>
      </w:pPr>
    </w:p>
    <w:p w:rsidR="00F04348" w:rsidRPr="00F04348" w:rsidRDefault="00F04348" w:rsidP="00F04348">
      <w:pPr>
        <w:pStyle w:val="a5"/>
        <w:tabs>
          <w:tab w:val="left" w:pos="2986"/>
          <w:tab w:val="left" w:pos="5470"/>
          <w:tab w:val="left" w:pos="7631"/>
          <w:tab w:val="left" w:pos="9004"/>
        </w:tabs>
        <w:ind w:left="317" w:right="226" w:firstLine="708"/>
        <w:rPr>
          <w:sz w:val="28"/>
          <w:szCs w:val="28"/>
        </w:rPr>
      </w:pPr>
      <w:r w:rsidRPr="00F04348">
        <w:rPr>
          <w:sz w:val="28"/>
          <w:szCs w:val="28"/>
        </w:rPr>
        <w:t>Дополнительная</w:t>
      </w:r>
      <w:r w:rsidRPr="00F04348">
        <w:rPr>
          <w:sz w:val="28"/>
          <w:szCs w:val="28"/>
        </w:rPr>
        <w:tab/>
        <w:t>общеобразовательная</w:t>
      </w:r>
      <w:r w:rsidRPr="00F04348">
        <w:rPr>
          <w:sz w:val="28"/>
          <w:szCs w:val="28"/>
        </w:rPr>
        <w:tab/>
        <w:t>общеразвивающая</w:t>
      </w:r>
      <w:r w:rsidRPr="00F04348">
        <w:rPr>
          <w:sz w:val="28"/>
          <w:szCs w:val="28"/>
        </w:rPr>
        <w:tab/>
        <w:t>программа</w:t>
      </w:r>
      <w:r w:rsidRPr="00F04348">
        <w:rPr>
          <w:sz w:val="28"/>
          <w:szCs w:val="28"/>
        </w:rPr>
        <w:tab/>
      </w:r>
      <w:r w:rsidRPr="00F04348">
        <w:rPr>
          <w:spacing w:val="-3"/>
          <w:sz w:val="28"/>
          <w:szCs w:val="28"/>
        </w:rPr>
        <w:t xml:space="preserve">выполняет </w:t>
      </w:r>
      <w:r w:rsidRPr="00F04348">
        <w:rPr>
          <w:sz w:val="28"/>
          <w:szCs w:val="28"/>
        </w:rPr>
        <w:t>следующие</w:t>
      </w:r>
      <w:r w:rsidRPr="00F04348">
        <w:rPr>
          <w:spacing w:val="-2"/>
          <w:sz w:val="28"/>
          <w:szCs w:val="28"/>
        </w:rPr>
        <w:t xml:space="preserve"> </w:t>
      </w:r>
      <w:r w:rsidRPr="00F04348">
        <w:rPr>
          <w:sz w:val="28"/>
          <w:szCs w:val="28"/>
        </w:rPr>
        <w:t>функции: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right="233" w:firstLine="708"/>
        <w:rPr>
          <w:sz w:val="28"/>
          <w:szCs w:val="28"/>
        </w:rPr>
      </w:pPr>
      <w:r w:rsidRPr="00F04348">
        <w:rPr>
          <w:sz w:val="28"/>
          <w:szCs w:val="28"/>
        </w:rPr>
        <w:t>нормативную, то есть является документом, обязательным для выполнения в полном</w:t>
      </w:r>
      <w:r w:rsidRPr="00F04348">
        <w:rPr>
          <w:spacing w:val="-2"/>
          <w:sz w:val="28"/>
          <w:szCs w:val="28"/>
        </w:rPr>
        <w:t xml:space="preserve"> </w:t>
      </w:r>
      <w:r w:rsidRPr="00F04348">
        <w:rPr>
          <w:sz w:val="28"/>
          <w:szCs w:val="28"/>
        </w:rPr>
        <w:t>объеме;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right="231" w:firstLine="708"/>
        <w:rPr>
          <w:sz w:val="28"/>
          <w:szCs w:val="28"/>
        </w:rPr>
      </w:pPr>
      <w:r w:rsidRPr="00F04348">
        <w:rPr>
          <w:sz w:val="28"/>
          <w:szCs w:val="28"/>
        </w:rPr>
        <w:t>целеполагания, то есть определяет цели и задачи, ради достижения которых она введена в ту или иную образовательную</w:t>
      </w:r>
      <w:r w:rsidRPr="00F04348">
        <w:rPr>
          <w:spacing w:val="-5"/>
          <w:sz w:val="28"/>
          <w:szCs w:val="28"/>
        </w:rPr>
        <w:t xml:space="preserve"> </w:t>
      </w:r>
      <w:r w:rsidRPr="00F04348">
        <w:rPr>
          <w:sz w:val="28"/>
          <w:szCs w:val="28"/>
        </w:rPr>
        <w:t>область;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spacing w:before="1"/>
        <w:ind w:right="233" w:firstLine="708"/>
        <w:rPr>
          <w:sz w:val="28"/>
          <w:szCs w:val="28"/>
        </w:rPr>
      </w:pPr>
      <w:r w:rsidRPr="00F04348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</w:t>
      </w:r>
      <w:r w:rsidRPr="00F04348">
        <w:rPr>
          <w:spacing w:val="5"/>
          <w:sz w:val="28"/>
          <w:szCs w:val="28"/>
        </w:rPr>
        <w:t xml:space="preserve"> </w:t>
      </w:r>
      <w:r w:rsidRPr="00F04348">
        <w:rPr>
          <w:sz w:val="28"/>
          <w:szCs w:val="28"/>
        </w:rPr>
        <w:t>учащимися;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right="234" w:firstLine="708"/>
        <w:rPr>
          <w:sz w:val="28"/>
          <w:szCs w:val="28"/>
        </w:rPr>
      </w:pPr>
      <w:r w:rsidRPr="00F04348">
        <w:rPr>
          <w:sz w:val="28"/>
          <w:szCs w:val="28"/>
        </w:rPr>
        <w:t>процессуальную, то есть определяет логическую последовательность усвоения элементов содержания, организационные формы и методы, средства и условия</w:t>
      </w:r>
      <w:r w:rsidRPr="00F04348">
        <w:rPr>
          <w:spacing w:val="-16"/>
          <w:sz w:val="28"/>
          <w:szCs w:val="28"/>
        </w:rPr>
        <w:t xml:space="preserve"> </w:t>
      </w:r>
      <w:r w:rsidRPr="00F04348">
        <w:rPr>
          <w:sz w:val="28"/>
          <w:szCs w:val="28"/>
        </w:rPr>
        <w:t>обучения;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ind w:right="231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оценочную, то есть устанавливает уровень дополнительной общеразвивающей программы, систему контроля, включающую формы выявления, фиксации и предъявления результата</w:t>
      </w:r>
      <w:r w:rsidRPr="00F04348">
        <w:rPr>
          <w:spacing w:val="2"/>
          <w:sz w:val="28"/>
          <w:szCs w:val="28"/>
        </w:rPr>
        <w:t xml:space="preserve"> </w:t>
      </w:r>
      <w:r w:rsidRPr="00F04348">
        <w:rPr>
          <w:sz w:val="28"/>
          <w:szCs w:val="28"/>
        </w:rPr>
        <w:t>учащимися.</w:t>
      </w:r>
    </w:p>
    <w:p w:rsidR="00F04348" w:rsidRPr="00F04348" w:rsidRDefault="00F04348" w:rsidP="00F04348">
      <w:pPr>
        <w:pStyle w:val="a5"/>
        <w:spacing w:before="4"/>
        <w:rPr>
          <w:sz w:val="28"/>
          <w:szCs w:val="28"/>
        </w:rPr>
      </w:pPr>
    </w:p>
    <w:p w:rsidR="00F04348" w:rsidRPr="00F04348" w:rsidRDefault="00F04348" w:rsidP="00F04348">
      <w:pPr>
        <w:pStyle w:val="Heading1"/>
        <w:numPr>
          <w:ilvl w:val="1"/>
          <w:numId w:val="4"/>
        </w:numPr>
        <w:tabs>
          <w:tab w:val="left" w:pos="1779"/>
        </w:tabs>
        <w:spacing w:before="1"/>
        <w:ind w:left="1778"/>
        <w:jc w:val="left"/>
        <w:rPr>
          <w:sz w:val="28"/>
          <w:szCs w:val="28"/>
        </w:rPr>
      </w:pPr>
      <w:r w:rsidRPr="00F04348">
        <w:rPr>
          <w:sz w:val="28"/>
          <w:szCs w:val="28"/>
        </w:rPr>
        <w:t>Оформление дополнительной общеобразовательной</w:t>
      </w:r>
      <w:r w:rsidRPr="00F04348">
        <w:rPr>
          <w:spacing w:val="-3"/>
          <w:sz w:val="28"/>
          <w:szCs w:val="28"/>
        </w:rPr>
        <w:t xml:space="preserve"> </w:t>
      </w:r>
      <w:r w:rsidRPr="00F04348">
        <w:rPr>
          <w:sz w:val="28"/>
          <w:szCs w:val="28"/>
        </w:rPr>
        <w:t>общеразвивающей</w:t>
      </w:r>
    </w:p>
    <w:p w:rsidR="00F04348" w:rsidRPr="00F04348" w:rsidRDefault="00F04348" w:rsidP="00F04348">
      <w:pPr>
        <w:ind w:left="4572"/>
        <w:rPr>
          <w:rFonts w:ascii="Times New Roman" w:hAnsi="Times New Roman" w:cs="Times New Roman"/>
          <w:b/>
          <w:sz w:val="28"/>
          <w:szCs w:val="28"/>
        </w:rPr>
      </w:pPr>
      <w:r w:rsidRPr="00F0434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04348" w:rsidRPr="00F04348" w:rsidRDefault="00F04348" w:rsidP="00F04348">
      <w:pPr>
        <w:pStyle w:val="a5"/>
        <w:spacing w:before="7"/>
        <w:rPr>
          <w:b/>
          <w:sz w:val="28"/>
          <w:szCs w:val="28"/>
        </w:rPr>
      </w:pPr>
    </w:p>
    <w:p w:rsidR="00F04348" w:rsidRPr="00F04348" w:rsidRDefault="00F04348" w:rsidP="00F04348">
      <w:pPr>
        <w:pStyle w:val="a5"/>
        <w:ind w:left="317" w:right="227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Структурные элементы дополнительной общеобразовательной общеразвивающей программы скрепляются как отдельные части и вставляются в скоросшиватель.</w:t>
      </w:r>
    </w:p>
    <w:p w:rsidR="00F04348" w:rsidRPr="00F04348" w:rsidRDefault="00F04348" w:rsidP="00F04348">
      <w:pPr>
        <w:pStyle w:val="a5"/>
        <w:ind w:left="317" w:right="230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Текст набирается в редакторе Microsoft Office Word шрифтом Times New Roman, размер 14, одинарный межстрочный интервал, переносы в тексте не ставятся, выравнивание по ширине, абзац 1,25 см, поля стандартные; центровка заголовков и абзацы в тексте выполняются при помощи средств Word, листы формата А4. Таблицы вставляются непосредственно в</w:t>
      </w:r>
      <w:r w:rsidRPr="00F04348">
        <w:rPr>
          <w:spacing w:val="-2"/>
          <w:sz w:val="28"/>
          <w:szCs w:val="28"/>
        </w:rPr>
        <w:t xml:space="preserve"> </w:t>
      </w:r>
      <w:r w:rsidRPr="00F04348">
        <w:rPr>
          <w:sz w:val="28"/>
          <w:szCs w:val="28"/>
        </w:rPr>
        <w:t>текст.</w:t>
      </w:r>
    </w:p>
    <w:p w:rsidR="00F04348" w:rsidRDefault="00F04348" w:rsidP="00F04348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48">
        <w:rPr>
          <w:rFonts w:ascii="Times New Roman" w:hAnsi="Times New Roman" w:cs="Times New Roman"/>
          <w:sz w:val="28"/>
          <w:szCs w:val="28"/>
        </w:rPr>
        <w:tab/>
        <w:t xml:space="preserve">Заголовки оформляются прописными буквами. Для этого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48">
        <w:rPr>
          <w:rFonts w:ascii="Times New Roman" w:hAnsi="Times New Roman" w:cs="Times New Roman"/>
          <w:sz w:val="28"/>
          <w:szCs w:val="28"/>
        </w:rPr>
        <w:t>используется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48">
        <w:rPr>
          <w:rFonts w:ascii="Times New Roman" w:hAnsi="Times New Roman" w:cs="Times New Roman"/>
          <w:sz w:val="28"/>
          <w:szCs w:val="28"/>
        </w:rPr>
        <w:t>«Шрифт» и «Все прописные».</w:t>
      </w:r>
    </w:p>
    <w:p w:rsidR="00F04348" w:rsidRPr="00F04348" w:rsidRDefault="00F04348" w:rsidP="00F04348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48">
        <w:rPr>
          <w:rFonts w:ascii="Times New Roman" w:hAnsi="Times New Roman" w:cs="Times New Roman"/>
          <w:sz w:val="28"/>
          <w:szCs w:val="28"/>
        </w:rPr>
        <w:t>При использовании аббревиатур необходимо давать к ним пояснения.</w:t>
      </w:r>
    </w:p>
    <w:p w:rsidR="00F04348" w:rsidRPr="00F04348" w:rsidRDefault="00F04348" w:rsidP="00F04348">
      <w:pPr>
        <w:pStyle w:val="a5"/>
        <w:spacing w:before="1"/>
        <w:ind w:left="1025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По всему тексту возможно использование двух терминов: учащиеся и обучающиеся.</w:t>
      </w:r>
    </w:p>
    <w:p w:rsidR="00F04348" w:rsidRPr="00F04348" w:rsidRDefault="00F04348" w:rsidP="00F04348">
      <w:pPr>
        <w:pStyle w:val="a5"/>
        <w:ind w:left="317" w:right="223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Уточнения по оформлению отдельных структурных единиц и элементов дополнительной общеобразовательной программы приведены в Приложениях.</w:t>
      </w:r>
    </w:p>
    <w:p w:rsidR="00F04348" w:rsidRPr="00F04348" w:rsidRDefault="00F04348" w:rsidP="00F04348">
      <w:pPr>
        <w:pStyle w:val="a5"/>
        <w:spacing w:before="4"/>
        <w:jc w:val="both"/>
        <w:rPr>
          <w:sz w:val="28"/>
          <w:szCs w:val="28"/>
        </w:rPr>
      </w:pPr>
    </w:p>
    <w:p w:rsidR="00F04348" w:rsidRPr="00F04348" w:rsidRDefault="00F04348" w:rsidP="00F04348">
      <w:pPr>
        <w:pStyle w:val="Heading1"/>
        <w:numPr>
          <w:ilvl w:val="1"/>
          <w:numId w:val="4"/>
        </w:numPr>
        <w:tabs>
          <w:tab w:val="left" w:pos="1537"/>
        </w:tabs>
        <w:ind w:left="1536"/>
        <w:jc w:val="left"/>
        <w:rPr>
          <w:sz w:val="28"/>
          <w:szCs w:val="28"/>
        </w:rPr>
      </w:pPr>
      <w:r w:rsidRPr="00F04348">
        <w:rPr>
          <w:sz w:val="28"/>
          <w:szCs w:val="28"/>
        </w:rPr>
        <w:t>Процедура утверждения дополнительной общеобразовательной</w:t>
      </w:r>
      <w:r w:rsidRPr="00F04348">
        <w:rPr>
          <w:spacing w:val="-7"/>
          <w:sz w:val="28"/>
          <w:szCs w:val="28"/>
        </w:rPr>
        <w:t xml:space="preserve"> </w:t>
      </w:r>
      <w:r w:rsidRPr="00F04348">
        <w:rPr>
          <w:sz w:val="28"/>
          <w:szCs w:val="28"/>
        </w:rPr>
        <w:t>программы</w:t>
      </w:r>
    </w:p>
    <w:p w:rsidR="00F04348" w:rsidRPr="00F04348" w:rsidRDefault="00F04348" w:rsidP="00F04348">
      <w:pPr>
        <w:pStyle w:val="a5"/>
        <w:spacing w:before="7"/>
        <w:rPr>
          <w:b/>
          <w:sz w:val="28"/>
          <w:szCs w:val="28"/>
        </w:rPr>
      </w:pPr>
    </w:p>
    <w:p w:rsidR="00F04348" w:rsidRPr="00F04348" w:rsidRDefault="00F04348" w:rsidP="00F04348">
      <w:pPr>
        <w:pStyle w:val="a7"/>
        <w:numPr>
          <w:ilvl w:val="0"/>
          <w:numId w:val="1"/>
        </w:numPr>
        <w:tabs>
          <w:tab w:val="left" w:pos="1734"/>
        </w:tabs>
        <w:ind w:right="224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Дополнительные общеобразовательные общеразвивающие программы разрабатываются педагогами дополнительного образования и сдаются на проверку методисту.</w:t>
      </w:r>
    </w:p>
    <w:p w:rsidR="00F04348" w:rsidRPr="00F04348" w:rsidRDefault="00F04348" w:rsidP="00F04348">
      <w:pPr>
        <w:pStyle w:val="a7"/>
        <w:numPr>
          <w:ilvl w:val="0"/>
          <w:numId w:val="1"/>
        </w:numPr>
        <w:tabs>
          <w:tab w:val="left" w:pos="1734"/>
        </w:tabs>
        <w:spacing w:before="1"/>
        <w:ind w:right="223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 xml:space="preserve"> Методист учреждения проводит проверку и ежегодно составляет перечень дополнительных общеобразовательных общеразвивающих программ, реализуемых в текущем учебном году, который рассматривается и принимается Педагогическим советом, о чем делается запись в протоколе педагогического</w:t>
      </w:r>
      <w:r w:rsidRPr="00F04348">
        <w:rPr>
          <w:spacing w:val="-12"/>
          <w:sz w:val="28"/>
          <w:szCs w:val="28"/>
        </w:rPr>
        <w:t xml:space="preserve"> </w:t>
      </w:r>
      <w:r w:rsidRPr="00F04348">
        <w:rPr>
          <w:sz w:val="28"/>
          <w:szCs w:val="28"/>
        </w:rPr>
        <w:t>совета.</w:t>
      </w:r>
    </w:p>
    <w:p w:rsidR="00F04348" w:rsidRPr="00F04348" w:rsidRDefault="00F04348" w:rsidP="00F04348">
      <w:pPr>
        <w:pStyle w:val="a7"/>
        <w:numPr>
          <w:ilvl w:val="0"/>
          <w:numId w:val="1"/>
        </w:numPr>
        <w:tabs>
          <w:tab w:val="left" w:pos="1734"/>
        </w:tabs>
        <w:ind w:right="225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Дополнительная общеобразовательная общеразвивающая программа утверждается директором образовательной организации после согласование всех ее элементов и после того, как педагогический совет рассмотрел и принял программу. Подпись директора закрепляется</w:t>
      </w:r>
      <w:r w:rsidRPr="00F04348">
        <w:rPr>
          <w:spacing w:val="-1"/>
          <w:sz w:val="28"/>
          <w:szCs w:val="28"/>
        </w:rPr>
        <w:t xml:space="preserve"> </w:t>
      </w:r>
      <w:r w:rsidRPr="00F04348">
        <w:rPr>
          <w:sz w:val="28"/>
          <w:szCs w:val="28"/>
        </w:rPr>
        <w:t>печатью.</w:t>
      </w:r>
    </w:p>
    <w:p w:rsidR="00F04348" w:rsidRPr="00F04348" w:rsidRDefault="00F04348" w:rsidP="00F04348">
      <w:pPr>
        <w:pStyle w:val="a5"/>
        <w:spacing w:before="1"/>
        <w:ind w:left="317" w:right="226" w:firstLine="708"/>
        <w:jc w:val="both"/>
        <w:rPr>
          <w:sz w:val="28"/>
          <w:szCs w:val="28"/>
        </w:rPr>
      </w:pPr>
      <w:r w:rsidRPr="00F04348">
        <w:rPr>
          <w:i/>
          <w:sz w:val="28"/>
          <w:szCs w:val="28"/>
        </w:rPr>
        <w:t>До 1 сентября (</w:t>
      </w:r>
      <w:r w:rsidRPr="00F04348">
        <w:rPr>
          <w:sz w:val="28"/>
          <w:szCs w:val="28"/>
        </w:rPr>
        <w:t xml:space="preserve">для групп второго и последующих лет обучения) и </w:t>
      </w:r>
      <w:r w:rsidRPr="00F04348">
        <w:rPr>
          <w:i/>
          <w:sz w:val="28"/>
          <w:szCs w:val="28"/>
        </w:rPr>
        <w:t xml:space="preserve">до 10 сентября </w:t>
      </w:r>
      <w:r w:rsidRPr="00F04348">
        <w:rPr>
          <w:sz w:val="28"/>
          <w:szCs w:val="28"/>
        </w:rPr>
        <w:t>(для групп первого года обучения) возможна корректировка и согласование Календарного тематического планирования.</w:t>
      </w:r>
    </w:p>
    <w:p w:rsidR="00F04348" w:rsidRPr="00F04348" w:rsidRDefault="00F04348" w:rsidP="00F04348">
      <w:pPr>
        <w:pStyle w:val="a5"/>
        <w:ind w:left="317" w:right="224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При несоответствии Календарного-тематического планирования требованиям, установленным данным Положением,  методист возвращает педагогу документ на доработку с указанием конкретного срока исполнения.</w:t>
      </w:r>
    </w:p>
    <w:p w:rsidR="00F04348" w:rsidRPr="00F04348" w:rsidRDefault="00F04348" w:rsidP="00F04348">
      <w:pPr>
        <w:pStyle w:val="a5"/>
        <w:ind w:left="317" w:right="232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 xml:space="preserve">В случае болезни педагога, командировки и пр. непредвиденных </w:t>
      </w:r>
      <w:r w:rsidRPr="00F04348">
        <w:rPr>
          <w:sz w:val="28"/>
          <w:szCs w:val="28"/>
        </w:rPr>
        <w:lastRenderedPageBreak/>
        <w:t>обстоятельств педагог вносит в Календарно-тематическое планирование коррективы, о чем информирует заведующего отделом. Возместить учебные часы педагог может, используя разные формы, в том числе дистанционного и электронного обучения.</w:t>
      </w:r>
    </w:p>
    <w:p w:rsidR="00F04348" w:rsidRPr="00F04348" w:rsidRDefault="00F04348" w:rsidP="00F04348">
      <w:pPr>
        <w:pStyle w:val="a5"/>
        <w:spacing w:before="4"/>
        <w:rPr>
          <w:sz w:val="28"/>
          <w:szCs w:val="28"/>
        </w:rPr>
      </w:pPr>
    </w:p>
    <w:p w:rsidR="00F04348" w:rsidRPr="00F04348" w:rsidRDefault="00F04348" w:rsidP="00F04348">
      <w:pPr>
        <w:pStyle w:val="Heading1"/>
        <w:numPr>
          <w:ilvl w:val="1"/>
          <w:numId w:val="1"/>
        </w:numPr>
        <w:tabs>
          <w:tab w:val="left" w:pos="2276"/>
        </w:tabs>
        <w:ind w:right="1236" w:hanging="1489"/>
        <w:jc w:val="center"/>
        <w:rPr>
          <w:sz w:val="28"/>
          <w:szCs w:val="28"/>
        </w:rPr>
      </w:pPr>
      <w:r w:rsidRPr="00F04348">
        <w:rPr>
          <w:sz w:val="28"/>
          <w:szCs w:val="28"/>
        </w:rPr>
        <w:t>Внесение изменений в дополнительную общеобразовательную общеразвивающую</w:t>
      </w:r>
      <w:r w:rsidRPr="00F04348">
        <w:rPr>
          <w:spacing w:val="-1"/>
          <w:sz w:val="28"/>
          <w:szCs w:val="28"/>
        </w:rPr>
        <w:t xml:space="preserve"> </w:t>
      </w:r>
      <w:r w:rsidRPr="00F04348">
        <w:rPr>
          <w:sz w:val="28"/>
          <w:szCs w:val="28"/>
        </w:rPr>
        <w:t>программу</w:t>
      </w:r>
    </w:p>
    <w:p w:rsidR="00F04348" w:rsidRPr="00F04348" w:rsidRDefault="00F04348" w:rsidP="00F04348">
      <w:pPr>
        <w:pStyle w:val="a5"/>
        <w:spacing w:before="7"/>
        <w:jc w:val="center"/>
        <w:rPr>
          <w:b/>
          <w:sz w:val="28"/>
          <w:szCs w:val="28"/>
        </w:rPr>
      </w:pPr>
    </w:p>
    <w:p w:rsidR="00F04348" w:rsidRPr="00F04348" w:rsidRDefault="00F04348" w:rsidP="00F04348">
      <w:pPr>
        <w:pStyle w:val="a5"/>
        <w:ind w:left="317" w:right="226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Изменения в дополнительную общеобразовательную общеразвивающую программу вносятся в случае, если: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spacing w:before="66"/>
        <w:ind w:right="224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изменились условия реализации дополнительной общеобразовательной общеразвивающей программы (кадровые, материальные, организационные и пр.). В этом случае необходимо пройти процедуру утверждения дополнительной общеобразовательной общеразвивающей программы</w:t>
      </w:r>
      <w:r w:rsidRPr="00F04348">
        <w:rPr>
          <w:spacing w:val="-1"/>
          <w:sz w:val="28"/>
          <w:szCs w:val="28"/>
        </w:rPr>
        <w:t xml:space="preserve"> </w:t>
      </w:r>
      <w:r w:rsidRPr="00F04348">
        <w:rPr>
          <w:sz w:val="28"/>
          <w:szCs w:val="28"/>
        </w:rPr>
        <w:t>заново.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spacing w:before="1"/>
        <w:ind w:right="230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 xml:space="preserve">появились отдельные (частные) пояснения в различных структурных элементах. Внесения вносятся </w:t>
      </w:r>
      <w:r w:rsidRPr="00F04348">
        <w:rPr>
          <w:b/>
          <w:sz w:val="28"/>
          <w:szCs w:val="28"/>
        </w:rPr>
        <w:t xml:space="preserve">только по окончании реализации </w:t>
      </w:r>
      <w:r w:rsidRPr="00F04348">
        <w:rPr>
          <w:sz w:val="28"/>
          <w:szCs w:val="28"/>
        </w:rPr>
        <w:t>программы, о чем извещаются методисты, а также администрация учреждения. В этом случае дополнительная общеобразовательную общеразвивающая программа заново не</w:t>
      </w:r>
      <w:r w:rsidRPr="00F04348">
        <w:rPr>
          <w:spacing w:val="-17"/>
          <w:sz w:val="28"/>
          <w:szCs w:val="28"/>
        </w:rPr>
        <w:t xml:space="preserve"> </w:t>
      </w:r>
      <w:r w:rsidRPr="00F04348">
        <w:rPr>
          <w:sz w:val="28"/>
          <w:szCs w:val="28"/>
        </w:rPr>
        <w:t>утверждается.</w:t>
      </w:r>
    </w:p>
    <w:p w:rsidR="00F04348" w:rsidRPr="00F04348" w:rsidRDefault="00F04348" w:rsidP="00F04348">
      <w:pPr>
        <w:spacing w:before="23"/>
        <w:ind w:left="1025"/>
        <w:rPr>
          <w:rFonts w:ascii="Times New Roman" w:hAnsi="Times New Roman" w:cs="Times New Roman"/>
          <w:sz w:val="28"/>
          <w:szCs w:val="28"/>
        </w:rPr>
      </w:pPr>
      <w:r w:rsidRPr="00F04348">
        <w:rPr>
          <w:rFonts w:ascii="Times New Roman" w:hAnsi="Times New Roman" w:cs="Times New Roman"/>
          <w:w w:val="99"/>
          <w:sz w:val="28"/>
          <w:szCs w:val="28"/>
        </w:rPr>
        <w:t></w:t>
      </w:r>
    </w:p>
    <w:p w:rsidR="00F04348" w:rsidRPr="00F04348" w:rsidRDefault="00F04348" w:rsidP="00F04348">
      <w:pPr>
        <w:pStyle w:val="Heading1"/>
        <w:numPr>
          <w:ilvl w:val="1"/>
          <w:numId w:val="1"/>
        </w:numPr>
        <w:tabs>
          <w:tab w:val="left" w:pos="1285"/>
        </w:tabs>
        <w:spacing w:before="12"/>
        <w:ind w:left="1284"/>
        <w:jc w:val="left"/>
        <w:rPr>
          <w:sz w:val="28"/>
          <w:szCs w:val="28"/>
        </w:rPr>
      </w:pPr>
      <w:r w:rsidRPr="00F04348">
        <w:rPr>
          <w:sz w:val="28"/>
          <w:szCs w:val="28"/>
        </w:rPr>
        <w:t>Хранение дополнительной общеобразовательной общеразвивающей</w:t>
      </w:r>
      <w:r w:rsidRPr="00F04348">
        <w:rPr>
          <w:spacing w:val="-8"/>
          <w:sz w:val="28"/>
          <w:szCs w:val="28"/>
        </w:rPr>
        <w:t xml:space="preserve"> </w:t>
      </w:r>
      <w:r w:rsidRPr="00F04348">
        <w:rPr>
          <w:sz w:val="28"/>
          <w:szCs w:val="28"/>
        </w:rPr>
        <w:t>программы</w:t>
      </w:r>
    </w:p>
    <w:p w:rsidR="00F04348" w:rsidRPr="00F04348" w:rsidRDefault="00F04348" w:rsidP="00F04348">
      <w:pPr>
        <w:pStyle w:val="a5"/>
        <w:spacing w:before="7"/>
        <w:rPr>
          <w:b/>
          <w:sz w:val="28"/>
          <w:szCs w:val="28"/>
        </w:rPr>
      </w:pPr>
    </w:p>
    <w:p w:rsidR="00F04348" w:rsidRPr="00F04348" w:rsidRDefault="00F04348" w:rsidP="00F04348">
      <w:pPr>
        <w:pStyle w:val="a5"/>
        <w:ind w:left="317" w:right="225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Дополнительная общеобразовательная общеразвивающая программа хранится: в печатном и электронном видах: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spacing w:before="2"/>
        <w:ind w:left="1733"/>
        <w:rPr>
          <w:sz w:val="28"/>
          <w:szCs w:val="28"/>
        </w:rPr>
      </w:pPr>
      <w:r w:rsidRPr="00F04348">
        <w:rPr>
          <w:sz w:val="28"/>
          <w:szCs w:val="28"/>
        </w:rPr>
        <w:t>1 экземпляр у педагога (в печатном и электронном</w:t>
      </w:r>
      <w:r w:rsidRPr="00F04348">
        <w:rPr>
          <w:spacing w:val="-10"/>
          <w:sz w:val="28"/>
          <w:szCs w:val="28"/>
        </w:rPr>
        <w:t xml:space="preserve"> </w:t>
      </w:r>
      <w:r w:rsidRPr="00F04348">
        <w:rPr>
          <w:sz w:val="28"/>
          <w:szCs w:val="28"/>
        </w:rPr>
        <w:t>виде),</w:t>
      </w:r>
    </w:p>
    <w:p w:rsidR="00F04348" w:rsidRPr="00F04348" w:rsidRDefault="00F04348" w:rsidP="00F04348">
      <w:pPr>
        <w:pStyle w:val="a7"/>
        <w:numPr>
          <w:ilvl w:val="0"/>
          <w:numId w:val="2"/>
        </w:numPr>
        <w:tabs>
          <w:tab w:val="left" w:pos="1733"/>
          <w:tab w:val="left" w:pos="1734"/>
        </w:tabs>
        <w:spacing w:before="2"/>
        <w:ind w:left="1733"/>
        <w:rPr>
          <w:sz w:val="28"/>
          <w:szCs w:val="28"/>
        </w:rPr>
      </w:pPr>
      <w:r w:rsidRPr="00F04348">
        <w:rPr>
          <w:sz w:val="28"/>
          <w:szCs w:val="28"/>
        </w:rPr>
        <w:t>1 экземпляр у методиста (в печатном и электронном</w:t>
      </w:r>
      <w:r w:rsidRPr="00F04348">
        <w:rPr>
          <w:spacing w:val="-10"/>
          <w:sz w:val="28"/>
          <w:szCs w:val="28"/>
        </w:rPr>
        <w:t xml:space="preserve"> </w:t>
      </w:r>
      <w:r w:rsidRPr="00F04348">
        <w:rPr>
          <w:sz w:val="28"/>
          <w:szCs w:val="28"/>
        </w:rPr>
        <w:t>виде).</w:t>
      </w:r>
    </w:p>
    <w:p w:rsidR="00F04348" w:rsidRPr="00F04348" w:rsidRDefault="00F04348" w:rsidP="00F04348">
      <w:pPr>
        <w:pStyle w:val="a5"/>
        <w:rPr>
          <w:sz w:val="28"/>
          <w:szCs w:val="28"/>
        </w:rPr>
      </w:pPr>
    </w:p>
    <w:p w:rsidR="00F04348" w:rsidRPr="00F04348" w:rsidRDefault="00F04348" w:rsidP="00F04348">
      <w:pPr>
        <w:pStyle w:val="a5"/>
        <w:ind w:left="317" w:right="224" w:firstLine="708"/>
        <w:jc w:val="both"/>
        <w:rPr>
          <w:sz w:val="28"/>
          <w:szCs w:val="28"/>
        </w:rPr>
      </w:pPr>
      <w:r w:rsidRPr="00F04348">
        <w:rPr>
          <w:sz w:val="28"/>
          <w:szCs w:val="28"/>
        </w:rPr>
        <w:t>Сроки хранения не регламентируются и зависят от наличия условий (кадровых, материальных), необходимых для реализации дополнительной общеобразовательной общеразвивающей программы. В случае отсутствия условий реализации электронный вариант программы направляется в архив, а печатный – уничтожается.</w:t>
      </w:r>
    </w:p>
    <w:p w:rsidR="00F04348" w:rsidRPr="00F04348" w:rsidRDefault="00F04348" w:rsidP="00F04348">
      <w:pPr>
        <w:rPr>
          <w:rFonts w:ascii="Times New Roman" w:hAnsi="Times New Roman" w:cs="Times New Roman"/>
          <w:sz w:val="28"/>
          <w:szCs w:val="28"/>
        </w:rPr>
      </w:pPr>
    </w:p>
    <w:p w:rsidR="00F04348" w:rsidRPr="00F04348" w:rsidRDefault="00F04348">
      <w:pPr>
        <w:rPr>
          <w:rFonts w:ascii="Times New Roman" w:hAnsi="Times New Roman" w:cs="Times New Roman"/>
          <w:sz w:val="28"/>
          <w:szCs w:val="28"/>
        </w:rPr>
      </w:pPr>
    </w:p>
    <w:sectPr w:rsidR="00F04348" w:rsidRPr="00F04348" w:rsidSect="0002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76E"/>
    <w:multiLevelType w:val="hybridMultilevel"/>
    <w:tmpl w:val="AD8445FE"/>
    <w:lvl w:ilvl="0" w:tplc="85DE3020">
      <w:start w:val="1"/>
      <w:numFmt w:val="decimal"/>
      <w:lvlText w:val="%1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B1EF0A2">
      <w:start w:val="5"/>
      <w:numFmt w:val="decimal"/>
      <w:lvlText w:val="%2."/>
      <w:lvlJc w:val="left"/>
      <w:pPr>
        <w:ind w:left="352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2AAECE2A">
      <w:numFmt w:val="bullet"/>
      <w:lvlText w:val="•"/>
      <w:lvlJc w:val="left"/>
      <w:pPr>
        <w:ind w:left="4276" w:hanging="240"/>
      </w:pPr>
      <w:rPr>
        <w:rFonts w:hint="default"/>
        <w:lang w:val="ru-RU" w:eastAsia="ru-RU" w:bidi="ru-RU"/>
      </w:rPr>
    </w:lvl>
    <w:lvl w:ilvl="3" w:tplc="B0DA31C8">
      <w:numFmt w:val="bullet"/>
      <w:lvlText w:val="•"/>
      <w:lvlJc w:val="left"/>
      <w:pPr>
        <w:ind w:left="5032" w:hanging="240"/>
      </w:pPr>
      <w:rPr>
        <w:rFonts w:hint="default"/>
        <w:lang w:val="ru-RU" w:eastAsia="ru-RU" w:bidi="ru-RU"/>
      </w:rPr>
    </w:lvl>
    <w:lvl w:ilvl="4" w:tplc="3870A018">
      <w:numFmt w:val="bullet"/>
      <w:lvlText w:val="•"/>
      <w:lvlJc w:val="left"/>
      <w:pPr>
        <w:ind w:left="5788" w:hanging="240"/>
      </w:pPr>
      <w:rPr>
        <w:rFonts w:hint="default"/>
        <w:lang w:val="ru-RU" w:eastAsia="ru-RU" w:bidi="ru-RU"/>
      </w:rPr>
    </w:lvl>
    <w:lvl w:ilvl="5" w:tplc="64707588">
      <w:numFmt w:val="bullet"/>
      <w:lvlText w:val="•"/>
      <w:lvlJc w:val="left"/>
      <w:pPr>
        <w:ind w:left="6545" w:hanging="240"/>
      </w:pPr>
      <w:rPr>
        <w:rFonts w:hint="default"/>
        <w:lang w:val="ru-RU" w:eastAsia="ru-RU" w:bidi="ru-RU"/>
      </w:rPr>
    </w:lvl>
    <w:lvl w:ilvl="6" w:tplc="6CA67660">
      <w:numFmt w:val="bullet"/>
      <w:lvlText w:val="•"/>
      <w:lvlJc w:val="left"/>
      <w:pPr>
        <w:ind w:left="7301" w:hanging="240"/>
      </w:pPr>
      <w:rPr>
        <w:rFonts w:hint="default"/>
        <w:lang w:val="ru-RU" w:eastAsia="ru-RU" w:bidi="ru-RU"/>
      </w:rPr>
    </w:lvl>
    <w:lvl w:ilvl="7" w:tplc="AD60B786">
      <w:numFmt w:val="bullet"/>
      <w:lvlText w:val="•"/>
      <w:lvlJc w:val="left"/>
      <w:pPr>
        <w:ind w:left="8057" w:hanging="240"/>
      </w:pPr>
      <w:rPr>
        <w:rFonts w:hint="default"/>
        <w:lang w:val="ru-RU" w:eastAsia="ru-RU" w:bidi="ru-RU"/>
      </w:rPr>
    </w:lvl>
    <w:lvl w:ilvl="8" w:tplc="3E1062DE">
      <w:numFmt w:val="bullet"/>
      <w:lvlText w:val="•"/>
      <w:lvlJc w:val="left"/>
      <w:pPr>
        <w:ind w:left="8813" w:hanging="240"/>
      </w:pPr>
      <w:rPr>
        <w:rFonts w:hint="default"/>
        <w:lang w:val="ru-RU" w:eastAsia="ru-RU" w:bidi="ru-RU"/>
      </w:rPr>
    </w:lvl>
  </w:abstractNum>
  <w:abstractNum w:abstractNumId="1">
    <w:nsid w:val="22BB2484"/>
    <w:multiLevelType w:val="multilevel"/>
    <w:tmpl w:val="05E479EC"/>
    <w:lvl w:ilvl="0">
      <w:start w:val="1"/>
      <w:numFmt w:val="decimal"/>
      <w:lvlText w:val="%1"/>
      <w:lvlJc w:val="left"/>
      <w:pPr>
        <w:ind w:left="317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6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21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1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361"/>
      </w:pPr>
      <w:rPr>
        <w:rFonts w:hint="default"/>
        <w:lang w:val="ru-RU" w:eastAsia="ru-RU" w:bidi="ru-RU"/>
      </w:rPr>
    </w:lvl>
  </w:abstractNum>
  <w:abstractNum w:abstractNumId="2">
    <w:nsid w:val="34AC76D0"/>
    <w:multiLevelType w:val="hybridMultilevel"/>
    <w:tmpl w:val="B7F6D6A4"/>
    <w:lvl w:ilvl="0" w:tplc="02F0EE9A">
      <w:numFmt w:val="bullet"/>
      <w:lvlText w:val=""/>
      <w:lvlJc w:val="left"/>
      <w:pPr>
        <w:ind w:left="317" w:hanging="708"/>
      </w:pPr>
      <w:rPr>
        <w:rFonts w:hint="default"/>
        <w:w w:val="99"/>
        <w:lang w:val="ru-RU" w:eastAsia="ru-RU" w:bidi="ru-RU"/>
      </w:rPr>
    </w:lvl>
    <w:lvl w:ilvl="1" w:tplc="1046BF18">
      <w:numFmt w:val="bullet"/>
      <w:lvlText w:val="•"/>
      <w:lvlJc w:val="left"/>
      <w:pPr>
        <w:ind w:left="1320" w:hanging="708"/>
      </w:pPr>
      <w:rPr>
        <w:rFonts w:hint="default"/>
        <w:lang w:val="ru-RU" w:eastAsia="ru-RU" w:bidi="ru-RU"/>
      </w:rPr>
    </w:lvl>
    <w:lvl w:ilvl="2" w:tplc="8DA8C6FC">
      <w:numFmt w:val="bullet"/>
      <w:lvlText w:val="•"/>
      <w:lvlJc w:val="left"/>
      <w:pPr>
        <w:ind w:left="2321" w:hanging="708"/>
      </w:pPr>
      <w:rPr>
        <w:rFonts w:hint="default"/>
        <w:lang w:val="ru-RU" w:eastAsia="ru-RU" w:bidi="ru-RU"/>
      </w:rPr>
    </w:lvl>
    <w:lvl w:ilvl="3" w:tplc="439E974A">
      <w:numFmt w:val="bullet"/>
      <w:lvlText w:val="•"/>
      <w:lvlJc w:val="left"/>
      <w:pPr>
        <w:ind w:left="3321" w:hanging="708"/>
      </w:pPr>
      <w:rPr>
        <w:rFonts w:hint="default"/>
        <w:lang w:val="ru-RU" w:eastAsia="ru-RU" w:bidi="ru-RU"/>
      </w:rPr>
    </w:lvl>
    <w:lvl w:ilvl="4" w:tplc="99CCA2BA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 w:tplc="32BEFB78">
      <w:numFmt w:val="bullet"/>
      <w:lvlText w:val="•"/>
      <w:lvlJc w:val="left"/>
      <w:pPr>
        <w:ind w:left="5323" w:hanging="708"/>
      </w:pPr>
      <w:rPr>
        <w:rFonts w:hint="default"/>
        <w:lang w:val="ru-RU" w:eastAsia="ru-RU" w:bidi="ru-RU"/>
      </w:rPr>
    </w:lvl>
    <w:lvl w:ilvl="6" w:tplc="B0E4B736">
      <w:numFmt w:val="bullet"/>
      <w:lvlText w:val="•"/>
      <w:lvlJc w:val="left"/>
      <w:pPr>
        <w:ind w:left="6323" w:hanging="708"/>
      </w:pPr>
      <w:rPr>
        <w:rFonts w:hint="default"/>
        <w:lang w:val="ru-RU" w:eastAsia="ru-RU" w:bidi="ru-RU"/>
      </w:rPr>
    </w:lvl>
    <w:lvl w:ilvl="7" w:tplc="432088F2">
      <w:numFmt w:val="bullet"/>
      <w:lvlText w:val="•"/>
      <w:lvlJc w:val="left"/>
      <w:pPr>
        <w:ind w:left="7324" w:hanging="708"/>
      </w:pPr>
      <w:rPr>
        <w:rFonts w:hint="default"/>
        <w:lang w:val="ru-RU" w:eastAsia="ru-RU" w:bidi="ru-RU"/>
      </w:rPr>
    </w:lvl>
    <w:lvl w:ilvl="8" w:tplc="1C346384">
      <w:numFmt w:val="bullet"/>
      <w:lvlText w:val="•"/>
      <w:lvlJc w:val="left"/>
      <w:pPr>
        <w:ind w:left="8325" w:hanging="708"/>
      </w:pPr>
      <w:rPr>
        <w:rFonts w:hint="default"/>
        <w:lang w:val="ru-RU" w:eastAsia="ru-RU" w:bidi="ru-RU"/>
      </w:rPr>
    </w:lvl>
  </w:abstractNum>
  <w:abstractNum w:abstractNumId="3">
    <w:nsid w:val="52AF4AB9"/>
    <w:multiLevelType w:val="hybridMultilevel"/>
    <w:tmpl w:val="D256AB28"/>
    <w:lvl w:ilvl="0" w:tplc="CE66D1FA">
      <w:numFmt w:val="bullet"/>
      <w:lvlText w:val="о"/>
      <w:lvlJc w:val="left"/>
      <w:pPr>
        <w:ind w:left="2354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14A5A84">
      <w:start w:val="1"/>
      <w:numFmt w:val="decimal"/>
      <w:lvlText w:val="%2."/>
      <w:lvlJc w:val="left"/>
      <w:pPr>
        <w:ind w:left="43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F6A249BA">
      <w:numFmt w:val="bullet"/>
      <w:lvlText w:val="•"/>
      <w:lvlJc w:val="left"/>
      <w:pPr>
        <w:ind w:left="4987" w:hanging="240"/>
      </w:pPr>
      <w:rPr>
        <w:rFonts w:hint="default"/>
        <w:lang w:val="ru-RU" w:eastAsia="ru-RU" w:bidi="ru-RU"/>
      </w:rPr>
    </w:lvl>
    <w:lvl w:ilvl="3" w:tplc="F8F8C34A">
      <w:numFmt w:val="bullet"/>
      <w:lvlText w:val="•"/>
      <w:lvlJc w:val="left"/>
      <w:pPr>
        <w:ind w:left="5654" w:hanging="240"/>
      </w:pPr>
      <w:rPr>
        <w:rFonts w:hint="default"/>
        <w:lang w:val="ru-RU" w:eastAsia="ru-RU" w:bidi="ru-RU"/>
      </w:rPr>
    </w:lvl>
    <w:lvl w:ilvl="4" w:tplc="A3547EE0">
      <w:numFmt w:val="bullet"/>
      <w:lvlText w:val="•"/>
      <w:lvlJc w:val="left"/>
      <w:pPr>
        <w:ind w:left="6322" w:hanging="240"/>
      </w:pPr>
      <w:rPr>
        <w:rFonts w:hint="default"/>
        <w:lang w:val="ru-RU" w:eastAsia="ru-RU" w:bidi="ru-RU"/>
      </w:rPr>
    </w:lvl>
    <w:lvl w:ilvl="5" w:tplc="E31E8E70">
      <w:numFmt w:val="bullet"/>
      <w:lvlText w:val="•"/>
      <w:lvlJc w:val="left"/>
      <w:pPr>
        <w:ind w:left="6989" w:hanging="240"/>
      </w:pPr>
      <w:rPr>
        <w:rFonts w:hint="default"/>
        <w:lang w:val="ru-RU" w:eastAsia="ru-RU" w:bidi="ru-RU"/>
      </w:rPr>
    </w:lvl>
    <w:lvl w:ilvl="6" w:tplc="D138DADC">
      <w:numFmt w:val="bullet"/>
      <w:lvlText w:val="•"/>
      <w:lvlJc w:val="left"/>
      <w:pPr>
        <w:ind w:left="7656" w:hanging="240"/>
      </w:pPr>
      <w:rPr>
        <w:rFonts w:hint="default"/>
        <w:lang w:val="ru-RU" w:eastAsia="ru-RU" w:bidi="ru-RU"/>
      </w:rPr>
    </w:lvl>
    <w:lvl w:ilvl="7" w:tplc="DF903A1A">
      <w:numFmt w:val="bullet"/>
      <w:lvlText w:val="•"/>
      <w:lvlJc w:val="left"/>
      <w:pPr>
        <w:ind w:left="8324" w:hanging="240"/>
      </w:pPr>
      <w:rPr>
        <w:rFonts w:hint="default"/>
        <w:lang w:val="ru-RU" w:eastAsia="ru-RU" w:bidi="ru-RU"/>
      </w:rPr>
    </w:lvl>
    <w:lvl w:ilvl="8" w:tplc="5754847E">
      <w:numFmt w:val="bullet"/>
      <w:lvlText w:val="•"/>
      <w:lvlJc w:val="left"/>
      <w:pPr>
        <w:ind w:left="8991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4348"/>
    <w:rsid w:val="00025C79"/>
    <w:rsid w:val="00F0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4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043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04348"/>
    <w:pPr>
      <w:widowControl w:val="0"/>
      <w:autoSpaceDE w:val="0"/>
      <w:autoSpaceDN w:val="0"/>
      <w:spacing w:after="0" w:line="240" w:lineRule="auto"/>
      <w:ind w:left="1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F04348"/>
    <w:pPr>
      <w:widowControl w:val="0"/>
      <w:autoSpaceDE w:val="0"/>
      <w:autoSpaceDN w:val="0"/>
      <w:spacing w:after="0" w:line="240" w:lineRule="auto"/>
      <w:ind w:left="317" w:firstLine="7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782</Words>
  <Characters>4462</Characters>
  <Application>Microsoft Office Word</Application>
  <DocSecurity>0</DocSecurity>
  <Lines>37</Lines>
  <Paragraphs>10</Paragraphs>
  <ScaleCrop>false</ScaleCrop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2019-02-11T11:58:00Z</dcterms:created>
  <dcterms:modified xsi:type="dcterms:W3CDTF">2019-02-11T12:04:00Z</dcterms:modified>
</cp:coreProperties>
</file>