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C2" w:rsidRPr="005A6D2C" w:rsidRDefault="002121C2" w:rsidP="005A6D2C">
      <w:pPr>
        <w:pStyle w:val="a4"/>
        <w:rPr>
          <w:rFonts w:ascii="Times New Roman" w:hAnsi="Times New Roman"/>
          <w:b/>
          <w:sz w:val="28"/>
          <w:szCs w:val="28"/>
        </w:rPr>
      </w:pPr>
      <w:r w:rsidRPr="005A6D2C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A6D2C">
        <w:rPr>
          <w:rFonts w:ascii="Times New Roman" w:hAnsi="Times New Roman"/>
          <w:b/>
          <w:sz w:val="28"/>
          <w:szCs w:val="28"/>
        </w:rPr>
        <w:t xml:space="preserve">    Паспорт физкультурного зала</w:t>
      </w: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  <w:r w:rsidRPr="005A6D2C">
        <w:rPr>
          <w:rFonts w:ascii="Times New Roman" w:hAnsi="Times New Roman"/>
          <w:sz w:val="24"/>
          <w:szCs w:val="24"/>
        </w:rPr>
        <w:t>Физкультурный зал располагается в здании МАДОУ «Атяшевский детский  сад комбинированного вида №1», предназначен для специальных занятий с необходимым для этого оборудованием.</w:t>
      </w:r>
    </w:p>
    <w:p w:rsidR="002121C2" w:rsidRPr="005A6D2C" w:rsidRDefault="002121C2" w:rsidP="005A6D2C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A6D2C">
        <w:rPr>
          <w:rFonts w:ascii="Times New Roman" w:hAnsi="Times New Roman"/>
          <w:bCs/>
          <w:color w:val="000000"/>
          <w:sz w:val="24"/>
          <w:szCs w:val="24"/>
        </w:rPr>
        <w:t>Виды деятельности:</w:t>
      </w:r>
    </w:p>
    <w:p w:rsidR="002121C2" w:rsidRPr="005A6D2C" w:rsidRDefault="002121C2" w:rsidP="005A6D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A6D2C">
        <w:rPr>
          <w:rFonts w:ascii="Times New Roman" w:hAnsi="Times New Roman"/>
          <w:color w:val="000000"/>
          <w:sz w:val="24"/>
          <w:szCs w:val="24"/>
        </w:rPr>
        <w:t>утренняя гимнастика;</w:t>
      </w:r>
    </w:p>
    <w:p w:rsidR="002121C2" w:rsidRPr="005A6D2C" w:rsidRDefault="002121C2" w:rsidP="005A6D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A6D2C">
        <w:rPr>
          <w:rFonts w:ascii="Times New Roman" w:hAnsi="Times New Roman"/>
          <w:color w:val="000000"/>
          <w:sz w:val="24"/>
          <w:szCs w:val="24"/>
        </w:rPr>
        <w:t>занятия по физической культуре;</w:t>
      </w:r>
    </w:p>
    <w:p w:rsidR="002121C2" w:rsidRPr="005A6D2C" w:rsidRDefault="002121C2" w:rsidP="005A6D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A6D2C">
        <w:rPr>
          <w:rFonts w:ascii="Times New Roman" w:hAnsi="Times New Roman"/>
          <w:color w:val="000000"/>
          <w:sz w:val="24"/>
          <w:szCs w:val="24"/>
        </w:rPr>
        <w:t>физкультурные досуги, праздники, развлечения;</w:t>
      </w:r>
    </w:p>
    <w:p w:rsidR="002121C2" w:rsidRPr="005A6D2C" w:rsidRDefault="002121C2" w:rsidP="005A6D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A6D2C">
        <w:rPr>
          <w:rFonts w:ascii="Times New Roman" w:hAnsi="Times New Roman"/>
          <w:color w:val="000000"/>
          <w:sz w:val="24"/>
          <w:szCs w:val="24"/>
        </w:rPr>
        <w:t>спортивные секции;</w:t>
      </w:r>
    </w:p>
    <w:p w:rsidR="002121C2" w:rsidRPr="005A6D2C" w:rsidRDefault="002121C2" w:rsidP="005A6D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A6D2C">
        <w:rPr>
          <w:rFonts w:ascii="Times New Roman" w:hAnsi="Times New Roman"/>
          <w:color w:val="000000"/>
          <w:sz w:val="24"/>
          <w:szCs w:val="24"/>
        </w:rPr>
        <w:t>консультативная работа;</w:t>
      </w:r>
    </w:p>
    <w:p w:rsidR="002121C2" w:rsidRPr="005A6D2C" w:rsidRDefault="002121C2" w:rsidP="005A6D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A6D2C">
        <w:rPr>
          <w:rFonts w:ascii="Times New Roman" w:hAnsi="Times New Roman"/>
          <w:color w:val="000000"/>
          <w:sz w:val="24"/>
          <w:szCs w:val="24"/>
        </w:rPr>
        <w:t>коррекционно-профилактическая работа с детьми;</w:t>
      </w:r>
    </w:p>
    <w:p w:rsidR="002121C2" w:rsidRPr="005A6D2C" w:rsidRDefault="002121C2" w:rsidP="005A6D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A6D2C">
        <w:rPr>
          <w:rFonts w:ascii="Times New Roman" w:hAnsi="Times New Roman"/>
          <w:color w:val="000000"/>
          <w:sz w:val="24"/>
          <w:szCs w:val="24"/>
        </w:rPr>
        <w:t>индивидуальная работа с детьми.</w:t>
      </w:r>
    </w:p>
    <w:p w:rsidR="002121C2" w:rsidRPr="005A6D2C" w:rsidRDefault="002121C2" w:rsidP="005A6D2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8092"/>
      </w:tblGrid>
      <w:tr w:rsidR="002121C2" w:rsidRPr="00882BAD" w:rsidTr="00D612B2">
        <w:tc>
          <w:tcPr>
            <w:tcW w:w="0" w:type="auto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8092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2121C2" w:rsidRPr="00882BAD" w:rsidTr="00D612B2">
        <w:tc>
          <w:tcPr>
            <w:tcW w:w="0" w:type="auto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9.10-11.00</w:t>
            </w:r>
          </w:p>
        </w:tc>
        <w:tc>
          <w:tcPr>
            <w:tcW w:w="8092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121C2" w:rsidRPr="00882BAD" w:rsidTr="00D612B2">
        <w:tc>
          <w:tcPr>
            <w:tcW w:w="0" w:type="auto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8092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</w:tr>
      <w:tr w:rsidR="002121C2" w:rsidRPr="00882BAD" w:rsidTr="00D612B2">
        <w:tc>
          <w:tcPr>
            <w:tcW w:w="0" w:type="auto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8092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Уборка и проветривание спортивного зала</w:t>
            </w:r>
          </w:p>
        </w:tc>
      </w:tr>
      <w:tr w:rsidR="002121C2" w:rsidRPr="00882BAD" w:rsidTr="00D612B2">
        <w:tc>
          <w:tcPr>
            <w:tcW w:w="0" w:type="auto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8092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Спортивные секции,  физкультурные досуги,  праздники, развлечения </w:t>
            </w:r>
          </w:p>
        </w:tc>
      </w:tr>
    </w:tbl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5A6D2C">
        <w:rPr>
          <w:rFonts w:ascii="Times New Roman" w:hAnsi="Times New Roman"/>
          <w:color w:val="000000"/>
          <w:sz w:val="24"/>
          <w:szCs w:val="24"/>
        </w:rPr>
        <w:t xml:space="preserve">Режим работы </w:t>
      </w: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p w:rsidR="002121C2" w:rsidRDefault="002121C2" w:rsidP="005A6D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2121C2" w:rsidRDefault="002121C2" w:rsidP="005A6D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A6D2C">
        <w:rPr>
          <w:rFonts w:ascii="Times New Roman" w:hAnsi="Times New Roman"/>
          <w:sz w:val="24"/>
          <w:szCs w:val="24"/>
        </w:rPr>
        <w:t>Технические характеристики</w:t>
      </w: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Характеристика параметров</w:t>
            </w:r>
          </w:p>
        </w:tc>
      </w:tr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70,5 </w:t>
            </w: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Освещение естественное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3окна</w:t>
            </w:r>
          </w:p>
        </w:tc>
      </w:tr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Освещение искусственное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лампы дневного света с защитой</w:t>
            </w:r>
          </w:p>
        </w:tc>
      </w:tr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Уровень освещенности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Наличие системы пожарной безопасности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Наличие системы отопления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Возможность проветривания помещения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121C2" w:rsidRPr="00882BAD" w:rsidTr="00D612B2">
        <w:tc>
          <w:tcPr>
            <w:tcW w:w="4785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Поверхность пола (удобная для обработки)</w:t>
            </w:r>
          </w:p>
        </w:tc>
        <w:tc>
          <w:tcPr>
            <w:tcW w:w="468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6D2C">
        <w:rPr>
          <w:rFonts w:ascii="Times New Roman" w:hAnsi="Times New Roman"/>
          <w:sz w:val="24"/>
          <w:szCs w:val="24"/>
        </w:rPr>
        <w:t xml:space="preserve">Инфраструктура предметно – развивающей среды </w:t>
      </w: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5A6D2C">
        <w:rPr>
          <w:rFonts w:ascii="Times New Roman" w:hAnsi="Times New Roman"/>
          <w:sz w:val="24"/>
          <w:szCs w:val="24"/>
        </w:rPr>
        <w:t>физкультурного зала</w:t>
      </w:r>
    </w:p>
    <w:tbl>
      <w:tblPr>
        <w:tblpPr w:leftFromText="180" w:rightFromText="180" w:vertAnchor="text" w:horzAnchor="margin" w:tblpX="-527" w:tblpY="176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693"/>
        <w:gridCol w:w="4798"/>
      </w:tblGrid>
      <w:tr w:rsidR="002121C2" w:rsidRPr="00882BAD" w:rsidTr="005A6D2C">
        <w:tc>
          <w:tcPr>
            <w:tcW w:w="266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Название зоны</w:t>
            </w:r>
          </w:p>
        </w:tc>
        <w:tc>
          <w:tcPr>
            <w:tcW w:w="269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798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</w:tr>
      <w:tr w:rsidR="002121C2" w:rsidRPr="00882BAD" w:rsidTr="005A6D2C">
        <w:tc>
          <w:tcPr>
            <w:tcW w:w="266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Двигательно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– игровая зона</w:t>
            </w:r>
          </w:p>
        </w:tc>
        <w:tc>
          <w:tcPr>
            <w:tcW w:w="269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Целенаправленное педагогическое воздействие на развитие основных движений, тренировку физиологических функций организма</w:t>
            </w:r>
          </w:p>
        </w:tc>
        <w:tc>
          <w:tcPr>
            <w:tcW w:w="4798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Укреплять здоровье детей;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Развивать двигательные навыки и физические качества;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Расширять двигательный опыт;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Создавать положительный эмоциональный настрой.</w:t>
            </w:r>
          </w:p>
        </w:tc>
      </w:tr>
      <w:tr w:rsidR="002121C2" w:rsidRPr="00882BAD" w:rsidTr="005A6D2C">
        <w:tc>
          <w:tcPr>
            <w:tcW w:w="266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Зона спортивного оборудования: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- традиционного,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lastRenderedPageBreak/>
              <w:t>- нестандартного</w:t>
            </w:r>
          </w:p>
        </w:tc>
        <w:tc>
          <w:tcPr>
            <w:tcW w:w="269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Разнообразие  организации двигательной </w:t>
            </w:r>
            <w:r w:rsidRPr="00882BA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детей</w:t>
            </w:r>
          </w:p>
        </w:tc>
        <w:tc>
          <w:tcPr>
            <w:tcW w:w="4798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использовать спортивное оборудование на занятиях и в свободной деятельности;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вариативные, усложненные условия для выполнения двигательных заданий;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Оптимизация режима двигательной активности;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Повышать интерес к физическим упражнениям;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2121C2" w:rsidRPr="00882BAD" w:rsidTr="005A6D2C">
        <w:tc>
          <w:tcPr>
            <w:tcW w:w="266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lastRenderedPageBreak/>
              <w:t>Зона метания</w:t>
            </w:r>
          </w:p>
        </w:tc>
        <w:tc>
          <w:tcPr>
            <w:tcW w:w="269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Ознакомление с различными способами метания</w:t>
            </w:r>
          </w:p>
        </w:tc>
        <w:tc>
          <w:tcPr>
            <w:tcW w:w="4798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Развивать глазомер;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Закреплять технику метания;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Укреплять мышцы рук и плечевого пояса.</w:t>
            </w:r>
          </w:p>
        </w:tc>
      </w:tr>
      <w:tr w:rsidR="002121C2" w:rsidRPr="00882BAD" w:rsidTr="005A6D2C">
        <w:tc>
          <w:tcPr>
            <w:tcW w:w="266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Зона прыжков</w:t>
            </w:r>
          </w:p>
        </w:tc>
        <w:tc>
          <w:tcPr>
            <w:tcW w:w="269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Создание условий для обучения прыжкам разного вида в соответствии с возрастом и Программой</w:t>
            </w:r>
          </w:p>
        </w:tc>
        <w:tc>
          <w:tcPr>
            <w:tcW w:w="4798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Обучать  технике прыжков;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Развивать силу ног, прыгучесть;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Использовать специальное оборудование.</w:t>
            </w:r>
          </w:p>
        </w:tc>
      </w:tr>
      <w:tr w:rsidR="002121C2" w:rsidRPr="00882BAD" w:rsidTr="005A6D2C">
        <w:tc>
          <w:tcPr>
            <w:tcW w:w="266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Зона лазания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4798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Овладеть техникой различных способов и видов лазанья;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C2" w:rsidRPr="00882BAD" w:rsidTr="005A6D2C">
        <w:tc>
          <w:tcPr>
            <w:tcW w:w="266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proofErr w:type="gramStart"/>
            <w:r w:rsidRPr="00882BA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профилактическая зона</w:t>
            </w:r>
          </w:p>
        </w:tc>
        <w:tc>
          <w:tcPr>
            <w:tcW w:w="2693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Укрепление здоровья детей, осуществление профилактики патологических изменений, возникающих в ослабленном организме</w:t>
            </w:r>
          </w:p>
        </w:tc>
        <w:tc>
          <w:tcPr>
            <w:tcW w:w="4798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Содействовать профилактике и развитию опорно-двигательного аппарата с помощью простейших тренажеров, тренажёров сложного устройства  и использования нестандартного оборудования;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Укреплять костно-мышечную систему, мышечный корсет спины посредством использования тренажеров сложного устройства;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Овладеть навыками </w:t>
            </w: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самооздоровления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21C2" w:rsidRPr="005A6D2C" w:rsidRDefault="002121C2" w:rsidP="005A6D2C">
      <w:pPr>
        <w:pStyle w:val="a4"/>
        <w:rPr>
          <w:rFonts w:ascii="Times New Roman" w:hAnsi="Times New Roman"/>
          <w:color w:val="0000FF"/>
          <w:sz w:val="24"/>
          <w:szCs w:val="24"/>
        </w:rPr>
      </w:pP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p w:rsidR="002121C2" w:rsidRPr="005A6D2C" w:rsidRDefault="002121C2" w:rsidP="005A6D2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980"/>
      </w:tblGrid>
      <w:tr w:rsidR="002121C2" w:rsidRPr="00882BAD" w:rsidTr="005A6D2C">
        <w:trPr>
          <w:trHeight w:val="660"/>
        </w:trPr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Наименование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Кол-во       (штук)</w:t>
            </w:r>
          </w:p>
        </w:tc>
      </w:tr>
      <w:tr w:rsidR="008F5F2A" w:rsidRPr="00882BAD" w:rsidTr="005A6D2C">
        <w:trPr>
          <w:trHeight w:val="660"/>
        </w:trPr>
        <w:tc>
          <w:tcPr>
            <w:tcW w:w="8100" w:type="dxa"/>
          </w:tcPr>
          <w:p w:rsidR="008F5F2A" w:rsidRPr="00882BAD" w:rsidRDefault="008F5F2A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Сухой бассейн </w:t>
            </w:r>
          </w:p>
        </w:tc>
        <w:tc>
          <w:tcPr>
            <w:tcW w:w="1980" w:type="dxa"/>
          </w:tcPr>
          <w:p w:rsidR="008F5F2A" w:rsidRPr="00882BAD" w:rsidRDefault="008F5F2A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1C2" w:rsidRPr="00882BAD" w:rsidTr="005A6D2C">
        <w:trPr>
          <w:trHeight w:val="390"/>
        </w:trPr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Батут детский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Тренажер  «Беговая дорожка» 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Тренажер «Бегущий по волнам»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Диск «Здоровье» детский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Дорожка-мат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1C2" w:rsidRPr="00882BAD" w:rsidTr="005A6D2C">
        <w:trPr>
          <w:trHeight w:val="401"/>
        </w:trPr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Дуга большая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lastRenderedPageBreak/>
              <w:t>Дуга малая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Кольцо плоское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Контейнер для хранения мячей передвижной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Лента короткая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Лента длинная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21C2" w:rsidRPr="00882BAD" w:rsidTr="005A6D2C">
        <w:trPr>
          <w:trHeight w:val="451"/>
        </w:trPr>
        <w:tc>
          <w:tcPr>
            <w:tcW w:w="8100" w:type="dxa"/>
          </w:tcPr>
          <w:p w:rsidR="002121C2" w:rsidRPr="00882BAD" w:rsidRDefault="008F5F2A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bookmarkStart w:id="0" w:name="_GoBack"/>
            <w:bookmarkEnd w:id="0"/>
            <w:r w:rsidR="002121C2" w:rsidRPr="00882BAD">
              <w:rPr>
                <w:rFonts w:ascii="Times New Roman" w:hAnsi="Times New Roman"/>
                <w:sz w:val="24"/>
                <w:szCs w:val="24"/>
              </w:rPr>
              <w:t>ажеры</w:t>
            </w:r>
            <w:proofErr w:type="spellEnd"/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1C2" w:rsidRPr="00882BAD" w:rsidTr="005A6D2C">
        <w:trPr>
          <w:trHeight w:val="451"/>
        </w:trPr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Мячи малые с шипами (массажные)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Мат большой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Мат малый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Мат складывающийся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Мешочек с грузом малый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Мишень навесная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Мячи большие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Мячи средние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Мячи малые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Обруч малый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Обруч большой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Палка гимнастическая длинная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21C2" w:rsidRPr="00882BAD" w:rsidTr="005A6D2C">
        <w:trPr>
          <w:trHeight w:val="195"/>
        </w:trPr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Ролик гимнастический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1C2" w:rsidRPr="00882BAD" w:rsidTr="005A6D2C">
        <w:trPr>
          <w:trHeight w:val="120"/>
        </w:trPr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21C2" w:rsidRPr="00882BAD" w:rsidTr="005A6D2C">
        <w:trPr>
          <w:trHeight w:val="240"/>
        </w:trPr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Скакалка длинная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1C2" w:rsidRPr="00882BAD" w:rsidTr="005A6D2C">
        <w:trPr>
          <w:trHeight w:val="147"/>
        </w:trPr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Стойки переносные (для прыжков)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Фишки, конусы для разметки игрового поля, площадки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Шары-мячи гимнастические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Щит баскетбольный навесной с корзиной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Эспандер детский</w:t>
            </w:r>
            <w:r w:rsidRPr="00882B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             10</w:t>
            </w:r>
          </w:p>
        </w:tc>
      </w:tr>
      <w:tr w:rsidR="002121C2" w:rsidRPr="00882BAD" w:rsidTr="005A6D2C">
        <w:tc>
          <w:tcPr>
            <w:tcW w:w="810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Черлиденки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махалки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             10</w:t>
            </w:r>
          </w:p>
        </w:tc>
      </w:tr>
      <w:tr w:rsidR="002121C2" w:rsidRPr="00882BAD" w:rsidTr="005A6D2C">
        <w:tc>
          <w:tcPr>
            <w:tcW w:w="10080" w:type="dxa"/>
            <w:gridSpan w:val="2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                                    Атрибуты для подвижных и спортивных игр</w:t>
            </w:r>
          </w:p>
        </w:tc>
      </w:tr>
      <w:tr w:rsidR="002121C2" w:rsidRPr="00882BAD" w:rsidTr="005A6D2C">
        <w:tc>
          <w:tcPr>
            <w:tcW w:w="10080" w:type="dxa"/>
            <w:gridSpan w:val="2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Маски 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Лыжи 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Клюшки 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Шайбы 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Теннисные ракетки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C2" w:rsidRPr="00882BAD" w:rsidTr="005A6D2C">
        <w:tc>
          <w:tcPr>
            <w:tcW w:w="10080" w:type="dxa"/>
            <w:gridSpan w:val="2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ТСО</w:t>
            </w:r>
          </w:p>
        </w:tc>
      </w:tr>
      <w:tr w:rsidR="002121C2" w:rsidRPr="00882BAD" w:rsidTr="00471715">
        <w:trPr>
          <w:trHeight w:val="520"/>
        </w:trPr>
        <w:tc>
          <w:tcPr>
            <w:tcW w:w="10080" w:type="dxa"/>
            <w:gridSpan w:val="2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Магнитола </w:t>
            </w:r>
          </w:p>
        </w:tc>
      </w:tr>
      <w:tr w:rsidR="002121C2" w:rsidRPr="00882BAD" w:rsidTr="005A6D2C">
        <w:tc>
          <w:tcPr>
            <w:tcW w:w="10080" w:type="dxa"/>
            <w:gridSpan w:val="2"/>
          </w:tcPr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Библиотечно-информационные ресурсы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C2" w:rsidRPr="00882BAD" w:rsidTr="005A6D2C">
        <w:tc>
          <w:tcPr>
            <w:tcW w:w="10080" w:type="dxa"/>
            <w:gridSpan w:val="2"/>
          </w:tcPr>
          <w:p w:rsidR="002121C2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М.А. Двигательная активность ребенка в детском саду. - 2000.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М.Д. Воспитание здорового ребенка: пособие для практических работников детских дошкольных учреждений. - М.: АРКТИ, 1999.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с детьми 3-4 лет</w:t>
            </w:r>
            <w:proofErr w:type="gramStart"/>
            <w:r w:rsidRPr="00882BA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82BAD">
              <w:rPr>
                <w:rFonts w:ascii="Times New Roman" w:hAnsi="Times New Roman"/>
                <w:sz w:val="24"/>
                <w:szCs w:val="24"/>
              </w:rPr>
              <w:t>М.: 1983, 2009.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с детьми 5-6 лет</w:t>
            </w:r>
            <w:proofErr w:type="gramStart"/>
            <w:r w:rsidRPr="00882BA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82BAD">
              <w:rPr>
                <w:rFonts w:ascii="Times New Roman" w:hAnsi="Times New Roman"/>
                <w:sz w:val="24"/>
                <w:szCs w:val="24"/>
              </w:rPr>
              <w:t>М.: 1988, 2009.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с детьми старшего дошкольного возраста.- 1988, 2009.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Буцинская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П.П. Общеразвивающие упражнения в детском саду. М. 1991.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Тимофеева Е.А. Подвижные игры с детьми младшего дошкольного возраста. М,1986.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Тимофеева Е.А. Подвижные игры с детьми старшего дошкольного возраста. М,1986.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Осокина Т.И. Физическая культура в детском саду. М.1991.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BAD">
              <w:rPr>
                <w:rFonts w:ascii="Times New Roman" w:hAnsi="Times New Roman"/>
                <w:sz w:val="24"/>
                <w:szCs w:val="24"/>
              </w:rPr>
              <w:t>Подольская</w:t>
            </w:r>
            <w:proofErr w:type="gram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Е.И. Спортивные занятия на открытом воздухе для детей 3-7 лет. Волгоград, 2010.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Гаврючина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технологии в ДОУ: Методическое пособие. – М</w:t>
            </w:r>
            <w:proofErr w:type="gramStart"/>
            <w:r w:rsidRPr="00882BAD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882BAD">
              <w:rPr>
                <w:rFonts w:ascii="Times New Roman" w:hAnsi="Times New Roman"/>
                <w:sz w:val="24"/>
                <w:szCs w:val="24"/>
              </w:rPr>
              <w:t>Ц Сфера, 2007.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Крылова Н.И. </w:t>
            </w: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пространство дошкольного образовательного учреждения: проектирование, тренинги, занятия. – Волгоград</w:t>
            </w:r>
            <w:proofErr w:type="gramStart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Учитель, 2009.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Н.М. Организация спортивного досуга дошкольников 4-7 лет. – Волгоград: Учитель, 2013.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Г.Ю. Реализация образовательной области «Физическое развитие». – Волгоград: Учитель, 2015.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Извекова Н.А. Правила дорожного движения для детей дошкольного возраста, 2006.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 xml:space="preserve">Фролова Е.С., Цветкова Е.Э. Познай себя. Учебно-методическое пособие. Ярославль, Нюанс </w:t>
            </w:r>
            <w:smartTag w:uri="urn:schemas-microsoft-com:office:smarttags" w:element="metricconverter">
              <w:smartTagPr>
                <w:attr w:name="ProductID" w:val="-1996 г"/>
              </w:smartTagPr>
              <w:r w:rsidRPr="00882BAD">
                <w:rPr>
                  <w:rFonts w:ascii="Times New Roman" w:hAnsi="Times New Roman"/>
                  <w:sz w:val="24"/>
                  <w:szCs w:val="24"/>
                </w:rPr>
                <w:t>-1996 г</w:t>
              </w:r>
            </w:smartTag>
            <w:r w:rsidRPr="00882B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Шахомирова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А.Я., </w:t>
            </w:r>
            <w:proofErr w:type="spellStart"/>
            <w:r w:rsidRPr="00882BAD">
              <w:rPr>
                <w:rFonts w:ascii="Times New Roman" w:hAnsi="Times New Roman"/>
                <w:sz w:val="24"/>
                <w:szCs w:val="24"/>
              </w:rPr>
              <w:t>Дратинская</w:t>
            </w:r>
            <w:proofErr w:type="spellEnd"/>
            <w:r w:rsidRPr="00882BAD">
              <w:rPr>
                <w:rFonts w:ascii="Times New Roman" w:hAnsi="Times New Roman"/>
                <w:sz w:val="24"/>
                <w:szCs w:val="24"/>
              </w:rPr>
              <w:t xml:space="preserve"> Е.Г. Огонь - ты друг или враг. Рыбинск,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2BAD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882B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BAD">
              <w:rPr>
                <w:rFonts w:ascii="Times New Roman" w:hAnsi="Times New Roman"/>
                <w:sz w:val="24"/>
                <w:szCs w:val="24"/>
              </w:rPr>
              <w:t>Лазарева Н.Е. Программа по валеологии для детей старшего дошкольного возраста.2006.</w:t>
            </w: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121C2" w:rsidRPr="00882BAD" w:rsidRDefault="002121C2" w:rsidP="005A6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p w:rsidR="002121C2" w:rsidRDefault="002121C2"/>
    <w:sectPr w:rsidR="002121C2" w:rsidSect="005A6D2C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834"/>
    <w:multiLevelType w:val="hybridMultilevel"/>
    <w:tmpl w:val="55AE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6D8"/>
    <w:multiLevelType w:val="hybridMultilevel"/>
    <w:tmpl w:val="46A0E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2ECA"/>
    <w:multiLevelType w:val="hybridMultilevel"/>
    <w:tmpl w:val="8182C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6838"/>
    <w:multiLevelType w:val="hybridMultilevel"/>
    <w:tmpl w:val="08505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5434C"/>
    <w:multiLevelType w:val="multilevel"/>
    <w:tmpl w:val="0D0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E4774"/>
    <w:multiLevelType w:val="hybridMultilevel"/>
    <w:tmpl w:val="EE386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F07B9"/>
    <w:multiLevelType w:val="hybridMultilevel"/>
    <w:tmpl w:val="E3840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302"/>
    <w:rsid w:val="000266B1"/>
    <w:rsid w:val="00166D29"/>
    <w:rsid w:val="001E4E2C"/>
    <w:rsid w:val="002121C2"/>
    <w:rsid w:val="00431AA0"/>
    <w:rsid w:val="00471715"/>
    <w:rsid w:val="005A6D2C"/>
    <w:rsid w:val="00832367"/>
    <w:rsid w:val="00882BAD"/>
    <w:rsid w:val="008F5F2A"/>
    <w:rsid w:val="00945302"/>
    <w:rsid w:val="00983461"/>
    <w:rsid w:val="00A441C5"/>
    <w:rsid w:val="00B8210F"/>
    <w:rsid w:val="00C91D73"/>
    <w:rsid w:val="00D238F8"/>
    <w:rsid w:val="00D612B2"/>
    <w:rsid w:val="00E36664"/>
    <w:rsid w:val="00E546BB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45302"/>
    <w:rPr>
      <w:lang w:eastAsia="en-US"/>
    </w:rPr>
  </w:style>
  <w:style w:type="paragraph" w:styleId="a3">
    <w:name w:val="Normal (Web)"/>
    <w:basedOn w:val="a"/>
    <w:uiPriority w:val="99"/>
    <w:rsid w:val="00945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5A6D2C"/>
    <w:rPr>
      <w:lang w:eastAsia="en-US"/>
    </w:rPr>
  </w:style>
  <w:style w:type="paragraph" w:customStyle="1" w:styleId="ListParagraph1">
    <w:name w:val="List Paragraph1"/>
    <w:basedOn w:val="a"/>
    <w:uiPriority w:val="99"/>
    <w:rsid w:val="005A6D2C"/>
    <w:pPr>
      <w:ind w:left="720"/>
    </w:pPr>
    <w:rPr>
      <w:sz w:val="28"/>
      <w:lang w:eastAsia="en-US"/>
    </w:rPr>
  </w:style>
  <w:style w:type="paragraph" w:styleId="a4">
    <w:name w:val="No Spacing"/>
    <w:uiPriority w:val="99"/>
    <w:qFormat/>
    <w:rsid w:val="005A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951</Words>
  <Characters>5425</Characters>
  <Application>Microsoft Office Word</Application>
  <DocSecurity>0</DocSecurity>
  <Lines>45</Lines>
  <Paragraphs>12</Paragraphs>
  <ScaleCrop>false</ScaleCrop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Мария Андреевна</cp:lastModifiedBy>
  <cp:revision>8</cp:revision>
  <dcterms:created xsi:type="dcterms:W3CDTF">2016-09-20T06:07:00Z</dcterms:created>
  <dcterms:modified xsi:type="dcterms:W3CDTF">2019-10-03T11:41:00Z</dcterms:modified>
</cp:coreProperties>
</file>