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20" w:rsidRDefault="00060920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</w:p>
    <w:p w:rsidR="008001AE" w:rsidRDefault="008001AE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</w:p>
    <w:p w:rsidR="008001AE" w:rsidRDefault="008001AE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</w:p>
    <w:p w:rsidR="008001AE" w:rsidRDefault="008001AE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</w:p>
    <w:p w:rsidR="008001AE" w:rsidRDefault="008001AE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022" cy="4191989"/>
            <wp:effectExtent l="19050" t="0" r="0" b="0"/>
            <wp:docPr id="28" name="Рисунок 28" descr="http://www.zastavki.com/pictures/originals/2014/Holidays___International_Womens_Day_Pink_flowers_on_March_8_05738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stavki.com/pictures/originals/2014/Holidays___International_Womens_Day_Pink_flowers_on_March_8_05738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20" w:rsidRDefault="00060920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noProof/>
          <w:lang w:eastAsia="ru-RU"/>
        </w:rPr>
      </w:pPr>
    </w:p>
    <w:p w:rsidR="00060920" w:rsidRDefault="00060920" w:rsidP="008001AE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right"/>
        <w:textAlignment w:val="baseline"/>
        <w:outlineLvl w:val="0"/>
        <w:rPr>
          <w:rFonts w:ascii="BauhausCTT" w:eastAsia="Times New Roman" w:hAnsi="BauhausCTT" w:cs="Times New Roman"/>
          <w:kern w:val="36"/>
          <w:sz w:val="40"/>
          <w:szCs w:val="40"/>
          <w:lang w:eastAsia="ru-RU"/>
        </w:rPr>
      </w:pPr>
    </w:p>
    <w:p w:rsidR="00060920" w:rsidRDefault="00060920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rFonts w:ascii="BauhausCTT" w:eastAsia="Times New Roman" w:hAnsi="BauhausCTT" w:cs="Times New Roman"/>
          <w:kern w:val="36"/>
          <w:sz w:val="40"/>
          <w:szCs w:val="40"/>
          <w:lang w:eastAsia="ru-RU"/>
        </w:rPr>
      </w:pPr>
    </w:p>
    <w:p w:rsidR="00060920" w:rsidRPr="00060920" w:rsidRDefault="00060920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rFonts w:ascii="BauhausCTT" w:eastAsia="Times New Roman" w:hAnsi="BauhausCTT" w:cs="Times New Roman"/>
          <w:b/>
          <w:kern w:val="36"/>
          <w:sz w:val="72"/>
          <w:szCs w:val="72"/>
          <w:lang w:eastAsia="ru-RU"/>
        </w:rPr>
      </w:pPr>
    </w:p>
    <w:p w:rsidR="00060920" w:rsidRPr="00060920" w:rsidRDefault="00060920" w:rsidP="00060920">
      <w:pPr>
        <w:jc w:val="center"/>
        <w:rPr>
          <w:rFonts w:ascii="BauhausCTT" w:eastAsia="Times New Roman" w:hAnsi="BauhausCTT" w:cs="Times New Roman"/>
          <w:color w:val="C00000"/>
          <w:kern w:val="36"/>
          <w:sz w:val="40"/>
          <w:szCs w:val="40"/>
          <w:lang w:eastAsia="ru-RU"/>
        </w:rPr>
      </w:pPr>
      <w:r w:rsidRPr="00060920">
        <w:rPr>
          <w:rFonts w:ascii="BauhausCTT" w:eastAsia="Times New Roman" w:hAnsi="BauhausCTT" w:cs="Times New Roman"/>
          <w:color w:val="C00000"/>
          <w:kern w:val="36"/>
          <w:sz w:val="40"/>
          <w:szCs w:val="40"/>
          <w:lang w:eastAsia="ru-RU"/>
        </w:rPr>
        <w:br w:type="page"/>
      </w:r>
    </w:p>
    <w:p w:rsidR="008001AE" w:rsidRPr="008001AE" w:rsidRDefault="008001AE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rFonts w:ascii="BauhausCTT" w:eastAsia="Times New Roman" w:hAnsi="BauhausCTT" w:cs="Times New Roman"/>
          <w:b/>
          <w:kern w:val="36"/>
          <w:sz w:val="40"/>
          <w:szCs w:val="40"/>
          <w:lang w:eastAsia="ru-RU"/>
        </w:rPr>
      </w:pPr>
      <w:r w:rsidRPr="008001AE">
        <w:rPr>
          <w:rFonts w:ascii="BauhausCTT" w:eastAsia="Times New Roman" w:hAnsi="BauhausCTT" w:cs="Times New Roman"/>
          <w:b/>
          <w:kern w:val="36"/>
          <w:sz w:val="72"/>
          <w:szCs w:val="72"/>
          <w:lang w:eastAsia="ru-RU"/>
        </w:rPr>
        <w:lastRenderedPageBreak/>
        <w:t>История</w:t>
      </w:r>
      <w:r w:rsidRPr="008001AE">
        <w:rPr>
          <w:rFonts w:ascii="BauhausCTT" w:eastAsia="Times New Roman" w:hAnsi="BauhausCTT" w:cs="BauhausCTT"/>
          <w:b/>
          <w:kern w:val="36"/>
          <w:sz w:val="72"/>
          <w:szCs w:val="72"/>
          <w:lang w:eastAsia="ru-RU"/>
        </w:rPr>
        <w:t xml:space="preserve"> </w:t>
      </w:r>
      <w:r w:rsidRPr="008001AE">
        <w:rPr>
          <w:rFonts w:ascii="BauhausCTT" w:eastAsia="Times New Roman" w:hAnsi="BauhausCTT" w:cs="Times New Roman"/>
          <w:b/>
          <w:kern w:val="36"/>
          <w:sz w:val="72"/>
          <w:szCs w:val="72"/>
          <w:lang w:eastAsia="ru-RU"/>
        </w:rPr>
        <w:t>возникновения</w:t>
      </w:r>
      <w:r w:rsidRPr="008001AE">
        <w:rPr>
          <w:rFonts w:ascii="BauhausCTT" w:eastAsia="Times New Roman" w:hAnsi="BauhausCTT" w:cs="BauhausCTT"/>
          <w:b/>
          <w:kern w:val="36"/>
          <w:sz w:val="72"/>
          <w:szCs w:val="72"/>
          <w:lang w:eastAsia="ru-RU"/>
        </w:rPr>
        <w:t xml:space="preserve"> </w:t>
      </w:r>
      <w:r w:rsidRPr="008001AE">
        <w:rPr>
          <w:rFonts w:ascii="BauhausCTT" w:eastAsia="Times New Roman" w:hAnsi="BauhausCTT" w:cs="Times New Roman"/>
          <w:b/>
          <w:kern w:val="36"/>
          <w:sz w:val="72"/>
          <w:szCs w:val="72"/>
          <w:lang w:eastAsia="ru-RU"/>
        </w:rPr>
        <w:t>праздника</w:t>
      </w:r>
    </w:p>
    <w:p w:rsidR="005D74CD" w:rsidRPr="005D74CD" w:rsidRDefault="005D74CD" w:rsidP="005D74CD">
      <w:pPr>
        <w:pBdr>
          <w:bottom w:val="single" w:sz="8" w:space="0" w:color="CCCCCC"/>
        </w:pBdr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0"/>
        <w:rPr>
          <w:rFonts w:ascii="BauhausCTT" w:eastAsia="Times New Roman" w:hAnsi="BauhausCTT" w:cs="Times New Roman"/>
          <w:b/>
          <w:kern w:val="36"/>
          <w:sz w:val="40"/>
          <w:szCs w:val="40"/>
          <w:lang w:eastAsia="ru-RU"/>
        </w:rPr>
      </w:pPr>
      <w:r w:rsidRPr="005D74CD">
        <w:rPr>
          <w:rFonts w:ascii="BauhausCTT" w:eastAsia="Times New Roman" w:hAnsi="BauhausCTT" w:cs="Times New Roman"/>
          <w:b/>
          <w:kern w:val="36"/>
          <w:sz w:val="40"/>
          <w:szCs w:val="40"/>
          <w:lang w:eastAsia="ru-RU"/>
        </w:rPr>
        <w:t>8 Марта: как борьба превратилась в праздник</w:t>
      </w:r>
    </w:p>
    <w:p w:rsidR="00060920" w:rsidRDefault="005D74CD" w:rsidP="005D74CD">
      <w:pPr>
        <w:shd w:val="clear" w:color="auto" w:fill="FFFFFF"/>
        <w:spacing w:before="100" w:beforeAutospacing="1" w:after="100" w:afterAutospacing="1" w:line="445" w:lineRule="atLeast"/>
        <w:ind w:left="-567" w:firstLine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Международный женский день, а точнее его празднование не вызывает никаких вопросов. Ну, собрались мудрые мужчины и решили</w:t>
      </w:r>
      <w:r w:rsidR="0081397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 в год чествовать своих любимых женщин. Вот, вроде бы и все. Но это только на первый взгляд</w:t>
      </w:r>
    </w:p>
    <w:p w:rsidR="005D74CD" w:rsidRPr="005D74CD" w:rsidRDefault="005D74CD" w:rsidP="005D74CD">
      <w:pPr>
        <w:shd w:val="clear" w:color="auto" w:fill="FFFFFF"/>
        <w:spacing w:before="100" w:beforeAutospacing="1" w:after="100" w:afterAutospacing="1" w:line="445" w:lineRule="atLeast"/>
        <w:ind w:left="-567" w:firstLine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самом деле история празднования 8 марта намного сложнее и интереснее. Давайте разбираться вместе.</w:t>
      </w:r>
    </w:p>
    <w:p w:rsidR="005D74CD" w:rsidRPr="005D74CD" w:rsidRDefault="005D74CD" w:rsidP="005D74CD">
      <w:pPr>
        <w:shd w:val="clear" w:color="auto" w:fill="FFFFFF"/>
        <w:spacing w:before="100" w:beforeAutospacing="1" w:after="100" w:afterAutospacing="1" w:line="288" w:lineRule="atLeast"/>
        <w:ind w:left="-567" w:firstLine="283"/>
        <w:jc w:val="center"/>
        <w:textAlignment w:val="baseline"/>
        <w:outlineLvl w:val="2"/>
        <w:rPr>
          <w:rFonts w:ascii="BauhausCTT" w:eastAsia="Times New Roman" w:hAnsi="BauhausCTT" w:cs="Times New Roman"/>
          <w:b/>
          <w:sz w:val="40"/>
          <w:szCs w:val="40"/>
          <w:lang w:eastAsia="ru-RU"/>
        </w:rPr>
      </w:pPr>
      <w:r w:rsidRPr="005D74CD">
        <w:rPr>
          <w:rFonts w:ascii="BauhausCTT" w:eastAsia="Times New Roman" w:hAnsi="BauhausCTT" w:cs="Times New Roman"/>
          <w:b/>
          <w:sz w:val="40"/>
          <w:szCs w:val="40"/>
          <w:lang w:eastAsia="ru-RU"/>
        </w:rPr>
        <w:t>Давно это было</w:t>
      </w:r>
    </w:p>
    <w:p w:rsidR="005D74CD" w:rsidRDefault="005D74CD" w:rsidP="005D74CD">
      <w:pPr>
        <w:shd w:val="clear" w:color="auto" w:fill="FFFFFF"/>
        <w:spacing w:before="0" w:beforeAutospacing="1" w:afterAutospacing="1" w:line="445" w:lineRule="atLeast"/>
        <w:ind w:left="-567" w:firstLine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Чествовать женщин решили еще древние римляне, правда, права иметь свой личный день в году удостаивались только матроны – женщины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рожденные в официальных браках, а также сами состоящие в официальных отношениях. </w:t>
      </w:r>
    </w:p>
    <w:p w:rsidR="005D74CD" w:rsidRDefault="005D74CD" w:rsidP="005D74CD">
      <w:pPr>
        <w:shd w:val="clear" w:color="auto" w:fill="FFFFFF"/>
        <w:spacing w:before="0" w:beforeAutospacing="1" w:afterAutospacing="1" w:line="445" w:lineRule="atLeast"/>
        <w:ind w:left="-567" w:firstLine="283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Ежели</w:t>
      </w:r>
      <w:proofErr w:type="gramEnd"/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матрона, уважаемая супруга, то будьте добры, распишитесь и получите ценный подарок, но только от собственного мужа. Ценность подарка, впрочем, как и сейчас, может быть трактована по-разному. Например, поздравление на словах, так же считалось вполне приемлемым,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потому как среди </w:t>
      </w:r>
      <w:proofErr w:type="spellStart"/>
      <w:proofErr w:type="gramStart"/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древне-римских</w:t>
      </w:r>
      <w:proofErr w:type="spellEnd"/>
      <w:proofErr w:type="gramEnd"/>
      <w:r w:rsidRPr="005D7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мужчин главным было внимание, а не какие-то там шубы, машины и бриллианты.</w:t>
      </w:r>
    </w:p>
    <w:p w:rsidR="00060920" w:rsidRDefault="005D74CD" w:rsidP="005D74CD">
      <w:pPr>
        <w:pStyle w:val="3"/>
        <w:shd w:val="clear" w:color="auto" w:fill="FFFFFF"/>
        <w:spacing w:line="288" w:lineRule="atLeast"/>
        <w:ind w:left="-567" w:firstLine="283"/>
        <w:textAlignment w:val="baseline"/>
        <w:rPr>
          <w:b w:val="0"/>
          <w:sz w:val="32"/>
          <w:szCs w:val="32"/>
        </w:rPr>
      </w:pPr>
      <w:r w:rsidRPr="005D74CD">
        <w:rPr>
          <w:b w:val="0"/>
          <w:sz w:val="32"/>
          <w:szCs w:val="32"/>
        </w:rPr>
        <w:t xml:space="preserve"> Тем более</w:t>
      </w:r>
      <w:proofErr w:type="gramStart"/>
      <w:r w:rsidRPr="005D74CD">
        <w:rPr>
          <w:b w:val="0"/>
          <w:sz w:val="32"/>
          <w:szCs w:val="32"/>
        </w:rPr>
        <w:t>,</w:t>
      </w:r>
      <w:proofErr w:type="gramEnd"/>
      <w:r w:rsidRPr="005D74CD">
        <w:rPr>
          <w:b w:val="0"/>
          <w:sz w:val="32"/>
          <w:szCs w:val="32"/>
        </w:rPr>
        <w:t xml:space="preserve"> что ничего этого в Древнем Риме еще не изобрели. Если Вам не повезло родит</w:t>
      </w:r>
      <w:r w:rsidRPr="00060920">
        <w:rPr>
          <w:b w:val="0"/>
          <w:sz w:val="32"/>
          <w:szCs w:val="32"/>
        </w:rPr>
        <w:t>ь</w:t>
      </w:r>
      <w:r w:rsidRPr="005D74CD">
        <w:rPr>
          <w:b w:val="0"/>
          <w:sz w:val="32"/>
          <w:szCs w:val="32"/>
        </w:rPr>
        <w:t xml:space="preserve">ся матроной, то и вы имели бы право на свой женский праздник. В этот день даже невольницы и рабыни получали часть своего подарка, в виде освобождения от работы. </w:t>
      </w:r>
    </w:p>
    <w:p w:rsidR="008001AE" w:rsidRDefault="005D74CD" w:rsidP="008001AE">
      <w:pPr>
        <w:pStyle w:val="3"/>
        <w:shd w:val="clear" w:color="auto" w:fill="FFFFFF"/>
        <w:spacing w:line="288" w:lineRule="atLeast"/>
        <w:ind w:left="-567" w:firstLine="283"/>
        <w:textAlignment w:val="baseline"/>
        <w:rPr>
          <w:rFonts w:ascii="Trebuchet MS" w:hAnsi="Trebuchet MS"/>
          <w:b w:val="0"/>
          <w:sz w:val="26"/>
          <w:szCs w:val="26"/>
          <w:bdr w:val="none" w:sz="0" w:space="0" w:color="auto" w:frame="1"/>
        </w:rPr>
      </w:pPr>
      <w:r w:rsidRPr="005D74CD">
        <w:rPr>
          <w:b w:val="0"/>
          <w:sz w:val="32"/>
          <w:szCs w:val="32"/>
        </w:rPr>
        <w:t>Женщины одевались в свои лучшие одежды, украшали головы красивыми, благоухающими венками и отправлялись в храм богини Весты, которая считалась хранительницей домашнего очага</w:t>
      </w:r>
    </w:p>
    <w:p w:rsidR="005D74CD" w:rsidRPr="008001AE" w:rsidRDefault="005D74CD" w:rsidP="008001AE">
      <w:pPr>
        <w:pStyle w:val="3"/>
        <w:shd w:val="clear" w:color="auto" w:fill="FFFFFF"/>
        <w:spacing w:line="288" w:lineRule="atLeast"/>
        <w:ind w:left="-567" w:firstLine="283"/>
        <w:jc w:val="center"/>
        <w:textAlignment w:val="baseline"/>
        <w:rPr>
          <w:rFonts w:ascii="BauhausCTT" w:hAnsi="BauhausCTT"/>
          <w:sz w:val="40"/>
          <w:szCs w:val="40"/>
          <w:bdr w:val="none" w:sz="0" w:space="0" w:color="auto" w:frame="1"/>
        </w:rPr>
      </w:pPr>
      <w:r w:rsidRPr="005D74CD">
        <w:rPr>
          <w:rFonts w:ascii="BauhausCTT" w:hAnsi="BauhausCTT"/>
          <w:color w:val="444444"/>
          <w:sz w:val="40"/>
          <w:szCs w:val="40"/>
          <w:bdr w:val="none" w:sz="0" w:space="0" w:color="auto" w:frame="1"/>
        </w:rPr>
        <w:lastRenderedPageBreak/>
        <w:br/>
      </w:r>
      <w:r w:rsidRPr="008001AE">
        <w:rPr>
          <w:rFonts w:ascii="BauhausCTT" w:hAnsi="BauhausCTT"/>
          <w:bCs w:val="0"/>
          <w:sz w:val="40"/>
          <w:szCs w:val="40"/>
        </w:rPr>
        <w:t>И понеслась!</w:t>
      </w:r>
    </w:p>
    <w:p w:rsidR="005D74CD" w:rsidRPr="005D74CD" w:rsidRDefault="005D74CD" w:rsidP="005D74CD">
      <w:pPr>
        <w:pStyle w:val="a4"/>
        <w:shd w:val="clear" w:color="auto" w:fill="FFFFFF"/>
        <w:spacing w:line="445" w:lineRule="atLeast"/>
        <w:ind w:left="-567" w:firstLine="283"/>
        <w:textAlignment w:val="baseline"/>
        <w:rPr>
          <w:sz w:val="32"/>
          <w:szCs w:val="32"/>
        </w:rPr>
      </w:pPr>
      <w:r w:rsidRPr="005D74CD">
        <w:rPr>
          <w:sz w:val="32"/>
          <w:szCs w:val="32"/>
        </w:rPr>
        <w:t xml:space="preserve">С тех прошло </w:t>
      </w:r>
      <w:proofErr w:type="gramStart"/>
      <w:r w:rsidRPr="005D74CD">
        <w:rPr>
          <w:sz w:val="32"/>
          <w:szCs w:val="32"/>
        </w:rPr>
        <w:t>немало лет, изменились</w:t>
      </w:r>
      <w:proofErr w:type="gramEnd"/>
      <w:r w:rsidRPr="005D74CD">
        <w:rPr>
          <w:sz w:val="32"/>
          <w:szCs w:val="32"/>
        </w:rPr>
        <w:t xml:space="preserve"> нравы, а вместе с ними и сами женщины и мужчины. Отныне дамы больше не желали, чтобы какие-то там деспотичные мужчины решали за них когда, а главное что им праздновать. Эмансипация, равноправие и вообще, все мужики </w:t>
      </w:r>
      <w:proofErr w:type="spellStart"/>
      <w:r w:rsidRPr="005D74CD">
        <w:rPr>
          <w:sz w:val="32"/>
          <w:szCs w:val="32"/>
        </w:rPr>
        <w:t>сво</w:t>
      </w:r>
      <w:proofErr w:type="spellEnd"/>
      <w:proofErr w:type="gramStart"/>
      <w:r w:rsidRPr="005D74CD">
        <w:rPr>
          <w:sz w:val="32"/>
          <w:szCs w:val="32"/>
        </w:rPr>
        <w:t>… Э</w:t>
      </w:r>
      <w:proofErr w:type="gramEnd"/>
      <w:r w:rsidRPr="005D74CD">
        <w:rPr>
          <w:sz w:val="32"/>
          <w:szCs w:val="32"/>
        </w:rPr>
        <w:t>ти перемены привели к тому, что 8 марта 1857 года несчастные работницы швейной и обувной промышленности Нью-Йорка вышли на улицы и заполонили весь центр города. Швеи протестовали против ужасных условий труда и требовали не много ни мало – 10-часовой рабочий день.</w:t>
      </w:r>
    </w:p>
    <w:p w:rsidR="005D74CD" w:rsidRPr="005D74CD" w:rsidRDefault="005D74CD" w:rsidP="005D74CD">
      <w:pPr>
        <w:pStyle w:val="a4"/>
        <w:shd w:val="clear" w:color="auto" w:fill="FFFFFF"/>
        <w:spacing w:line="445" w:lineRule="atLeast"/>
        <w:ind w:left="-567" w:firstLine="283"/>
        <w:textAlignment w:val="baseline"/>
        <w:rPr>
          <w:sz w:val="32"/>
          <w:szCs w:val="32"/>
        </w:rPr>
      </w:pPr>
      <w:proofErr w:type="gramStart"/>
      <w:r w:rsidRPr="005D74CD">
        <w:rPr>
          <w:sz w:val="32"/>
          <w:szCs w:val="32"/>
        </w:rPr>
        <w:t>М-да</w:t>
      </w:r>
      <w:proofErr w:type="gramEnd"/>
      <w:r w:rsidRPr="005D74CD">
        <w:rPr>
          <w:sz w:val="32"/>
          <w:szCs w:val="32"/>
        </w:rPr>
        <w:t xml:space="preserve">, совсем обнаглели, 10 часов в день работать. А еще наглые дамочки просили уютные, сухие помещения и самое главное – равноценную зарплату, такую же, как у мужчин! Какая наглость! Сейчас в это сложно поверить, но до этого знаменательного события женщины трудились по 16(!) часов в сутки, тогда как слабый, то есть сильный пол трудился в течение, требуемых 10-ти часов. После этого на многочисленных предприятиях и производствах Америки, как грибы стали вырастать самые разнообразные профсоюзные женские организации. И первая из них образовалась 8 марта 1857 года. Отныне женщины не только </w:t>
      </w:r>
      <w:proofErr w:type="spellStart"/>
      <w:r w:rsidRPr="005D74CD">
        <w:rPr>
          <w:sz w:val="32"/>
          <w:szCs w:val="32"/>
        </w:rPr>
        <w:t>тунеядничали</w:t>
      </w:r>
      <w:proofErr w:type="spellEnd"/>
      <w:r w:rsidRPr="005D74CD">
        <w:rPr>
          <w:sz w:val="32"/>
          <w:szCs w:val="32"/>
        </w:rPr>
        <w:t xml:space="preserve"> по 14 часов в сутки, но и потребовали предоставить им избирательные права. Как говорится, дашь им палец, все остальное откусят.</w:t>
      </w:r>
    </w:p>
    <w:p w:rsidR="005D74CD" w:rsidRPr="008001AE" w:rsidRDefault="005D74CD" w:rsidP="005D74CD">
      <w:pPr>
        <w:pStyle w:val="3"/>
        <w:shd w:val="clear" w:color="auto" w:fill="FFFFFF"/>
        <w:spacing w:line="288" w:lineRule="atLeast"/>
        <w:ind w:left="-567" w:firstLine="283"/>
        <w:jc w:val="center"/>
        <w:textAlignment w:val="baseline"/>
        <w:rPr>
          <w:rFonts w:ascii="BauhausCTT" w:hAnsi="BauhausCTT"/>
          <w:bCs w:val="0"/>
          <w:sz w:val="40"/>
          <w:szCs w:val="40"/>
        </w:rPr>
      </w:pPr>
      <w:r w:rsidRPr="008001AE">
        <w:rPr>
          <w:rFonts w:ascii="BauhausCTT" w:hAnsi="BauhausCTT"/>
          <w:bCs w:val="0"/>
          <w:sz w:val="40"/>
          <w:szCs w:val="40"/>
        </w:rPr>
        <w:t>Прошло еще 50 лет</w:t>
      </w:r>
    </w:p>
    <w:p w:rsidR="005D74CD" w:rsidRPr="005D74CD" w:rsidRDefault="005D74CD" w:rsidP="005D74CD">
      <w:pPr>
        <w:pStyle w:val="a4"/>
        <w:shd w:val="clear" w:color="auto" w:fill="FFFFFF"/>
        <w:spacing w:line="445" w:lineRule="atLeast"/>
        <w:ind w:left="-567" w:firstLine="283"/>
        <w:textAlignment w:val="baseline"/>
        <w:rPr>
          <w:sz w:val="32"/>
          <w:szCs w:val="32"/>
        </w:rPr>
      </w:pPr>
      <w:r w:rsidRPr="005D74CD">
        <w:rPr>
          <w:sz w:val="32"/>
          <w:szCs w:val="32"/>
        </w:rPr>
        <w:t xml:space="preserve">В самом начале прогрессивного – двадцатого столетия, снова на улицах американских городов вышли обиженные женщины. На этот раз обиженные домохозяйки, вооружившись, плошками, кастрюлями и сковородками прошли по улицам Чикаго, с требованием уважать свои права. Через 50 лет после Нью-Йоркских событий их требования вновь были неизменны, но к требованию избирательного права </w:t>
      </w:r>
      <w:r w:rsidRPr="005D74CD">
        <w:rPr>
          <w:sz w:val="32"/>
          <w:szCs w:val="32"/>
        </w:rPr>
        <w:lastRenderedPageBreak/>
        <w:t xml:space="preserve">присоединились еще желания служить в армии и полициями, а также управлять предприятиями. Интересно, что же тогда оставалось мужчинам – рожать детей? Кстати, в этот день женщины замахнулись на самое святое – на обед и ужин. В этот день многие из них остались голодными. Вот это уже, действительно, перебор. Кстати, эта вылазка так ничем и не закончилась. Выпустив пар </w:t>
      </w:r>
      <w:proofErr w:type="gramStart"/>
      <w:r w:rsidRPr="005D74CD">
        <w:rPr>
          <w:sz w:val="32"/>
          <w:szCs w:val="32"/>
        </w:rPr>
        <w:t>женщины</w:t>
      </w:r>
      <w:proofErr w:type="gramEnd"/>
      <w:r w:rsidRPr="005D74CD">
        <w:rPr>
          <w:sz w:val="32"/>
          <w:szCs w:val="32"/>
        </w:rPr>
        <w:t xml:space="preserve"> вернулись на кухни и уже на следующий день приготовили своим мужьям отличные отбивные, а эта история на время позабылась.</w:t>
      </w:r>
    </w:p>
    <w:p w:rsidR="005D74CD" w:rsidRPr="008001AE" w:rsidRDefault="005D74CD" w:rsidP="005D74CD">
      <w:pPr>
        <w:pStyle w:val="3"/>
        <w:shd w:val="clear" w:color="auto" w:fill="FFFFFF"/>
        <w:spacing w:line="288" w:lineRule="atLeast"/>
        <w:jc w:val="center"/>
        <w:textAlignment w:val="baseline"/>
        <w:rPr>
          <w:rFonts w:ascii="BauhausCTT" w:hAnsi="BauhausCTT"/>
          <w:bCs w:val="0"/>
          <w:sz w:val="40"/>
          <w:szCs w:val="40"/>
        </w:rPr>
      </w:pPr>
      <w:r w:rsidRPr="008001AE">
        <w:rPr>
          <w:rFonts w:ascii="BauhausCTT" w:hAnsi="BauhausCTT"/>
          <w:bCs w:val="0"/>
          <w:sz w:val="40"/>
          <w:szCs w:val="40"/>
        </w:rPr>
        <w:t>Снова – здорова</w:t>
      </w:r>
    </w:p>
    <w:p w:rsidR="00060920" w:rsidRDefault="005D74CD" w:rsidP="00060920">
      <w:pPr>
        <w:pStyle w:val="3"/>
        <w:shd w:val="clear" w:color="auto" w:fill="FFFFFF"/>
        <w:spacing w:line="288" w:lineRule="atLeast"/>
        <w:ind w:left="-567" w:firstLine="567"/>
        <w:textAlignment w:val="baseline"/>
        <w:rPr>
          <w:b w:val="0"/>
          <w:sz w:val="32"/>
          <w:szCs w:val="32"/>
        </w:rPr>
      </w:pPr>
      <w:r w:rsidRPr="00060920">
        <w:rPr>
          <w:b w:val="0"/>
          <w:sz w:val="32"/>
          <w:szCs w:val="32"/>
        </w:rPr>
        <w:t xml:space="preserve">Но не прошло и пары-тройки лет, как снова недовольные женщины собрались 8 марта 1908 года и выступили за полный запрет детского труда, улучшения собственных условий (все </w:t>
      </w:r>
      <w:proofErr w:type="gramStart"/>
      <w:r w:rsidRPr="00060920">
        <w:rPr>
          <w:b w:val="0"/>
          <w:sz w:val="32"/>
          <w:szCs w:val="32"/>
        </w:rPr>
        <w:t>те</w:t>
      </w:r>
      <w:proofErr w:type="gramEnd"/>
      <w:r w:rsidRPr="00060920">
        <w:rPr>
          <w:b w:val="0"/>
          <w:sz w:val="32"/>
          <w:szCs w:val="32"/>
        </w:rPr>
        <w:t xml:space="preserve"> же сухие офисы, 10-дневный рабочий день и прочее) и самое главное – предоставление права голоса. Ну и вот, добились-таки своего и на следующий год мужчины из партии «Америка» сделали самым последним воскресеньем февраля – Днем женщин.</w:t>
      </w:r>
    </w:p>
    <w:p w:rsidR="005D74CD" w:rsidRPr="008001AE" w:rsidRDefault="008001AE" w:rsidP="00060920">
      <w:pPr>
        <w:pStyle w:val="3"/>
        <w:shd w:val="clear" w:color="auto" w:fill="FFFFFF"/>
        <w:spacing w:line="288" w:lineRule="atLeast"/>
        <w:ind w:left="-567" w:firstLine="567"/>
        <w:jc w:val="center"/>
        <w:textAlignment w:val="baseline"/>
        <w:rPr>
          <w:rFonts w:ascii="BauhausCTT" w:hAnsi="BauhausCTT"/>
          <w:bCs w:val="0"/>
          <w:sz w:val="40"/>
          <w:szCs w:val="40"/>
        </w:rPr>
      </w:pPr>
      <w:r w:rsidRPr="008001AE">
        <w:rPr>
          <w:rFonts w:ascii="BauhausCTT" w:hAnsi="BauhausCTT"/>
          <w:bCs w:val="0"/>
          <w:sz w:val="40"/>
          <w:szCs w:val="40"/>
        </w:rPr>
        <w:t xml:space="preserve">Чудесный </w:t>
      </w:r>
      <w:proofErr w:type="spellStart"/>
      <w:r w:rsidRPr="008001AE">
        <w:rPr>
          <w:rFonts w:ascii="BauhausCTT" w:hAnsi="BauhausCTT"/>
          <w:bCs w:val="0"/>
          <w:sz w:val="40"/>
          <w:szCs w:val="40"/>
        </w:rPr>
        <w:t>н</w:t>
      </w:r>
      <w:r w:rsidRPr="008001AE">
        <w:rPr>
          <w:bCs w:val="0"/>
          <w:sz w:val="40"/>
          <w:szCs w:val="40"/>
        </w:rPr>
        <w:t>е</w:t>
      </w:r>
      <w:r w:rsidR="005D74CD" w:rsidRPr="008001AE">
        <w:rPr>
          <w:rFonts w:ascii="BauhausCTT" w:hAnsi="BauhausCTT"/>
          <w:bCs w:val="0"/>
          <w:sz w:val="40"/>
          <w:szCs w:val="40"/>
        </w:rPr>
        <w:t>йминг</w:t>
      </w:r>
      <w:proofErr w:type="spellEnd"/>
    </w:p>
    <w:p w:rsidR="005D74CD" w:rsidRDefault="005D74CD" w:rsidP="005D74CD">
      <w:pPr>
        <w:pStyle w:val="a4"/>
        <w:shd w:val="clear" w:color="auto" w:fill="FFFFFF"/>
        <w:spacing w:line="445" w:lineRule="atLeast"/>
        <w:ind w:left="-567" w:firstLine="425"/>
        <w:textAlignment w:val="baseline"/>
        <w:rPr>
          <w:sz w:val="32"/>
          <w:szCs w:val="32"/>
        </w:rPr>
      </w:pPr>
      <w:r w:rsidRPr="00060920">
        <w:rPr>
          <w:sz w:val="32"/>
          <w:szCs w:val="32"/>
        </w:rPr>
        <w:t xml:space="preserve">Есть такая наука или направление – </w:t>
      </w:r>
      <w:proofErr w:type="spellStart"/>
      <w:r w:rsidRPr="00060920">
        <w:rPr>
          <w:sz w:val="32"/>
          <w:szCs w:val="32"/>
        </w:rPr>
        <w:t>нэйминг</w:t>
      </w:r>
      <w:proofErr w:type="spellEnd"/>
      <w:r w:rsidRPr="00060920">
        <w:rPr>
          <w:sz w:val="32"/>
          <w:szCs w:val="32"/>
        </w:rPr>
        <w:t xml:space="preserve"> или по-русски говоря – придумывание названий для разных событий, марок, продуктов и еще бог знает чего. В СССР </w:t>
      </w:r>
      <w:proofErr w:type="spellStart"/>
      <w:r w:rsidRPr="00060920">
        <w:rPr>
          <w:sz w:val="32"/>
          <w:szCs w:val="32"/>
        </w:rPr>
        <w:t>нэйминг</w:t>
      </w:r>
      <w:proofErr w:type="spellEnd"/>
      <w:r w:rsidRPr="00060920">
        <w:rPr>
          <w:sz w:val="32"/>
          <w:szCs w:val="32"/>
        </w:rPr>
        <w:t xml:space="preserve"> был поднят на невероятные высоты. Это коснулось и женского праздника, которое с легкой руки советских журналистов стали называть «Днем смотра боевых сил работниц и крестьянок страны». Вот на этом месте буржуи уже задумались во второй раз, потому ка</w:t>
      </w:r>
      <w:proofErr w:type="gramStart"/>
      <w:r w:rsidRPr="00060920">
        <w:rPr>
          <w:sz w:val="32"/>
          <w:szCs w:val="32"/>
        </w:rPr>
        <w:t>к в СССР</w:t>
      </w:r>
      <w:proofErr w:type="gramEnd"/>
      <w:r w:rsidRPr="00060920">
        <w:rPr>
          <w:sz w:val="32"/>
          <w:szCs w:val="32"/>
        </w:rPr>
        <w:t xml:space="preserve"> женщина была не просто хранительницей очага, но и реальной боевой единицей. Какая там, весна, любовь и солнце – штыки, пулеметы и тачанки. Вместо красоты, женщины наводили порядок на местах, а именно занимались самообразованием, образовывали кружки и секции, короче, по полной готовились вести борьбу за социалистические права трудящихся и предотвращению угрозы от загнивающих стран дикого, как тогда считалось, запада.</w:t>
      </w:r>
    </w:p>
    <w:p w:rsidR="005D74CD" w:rsidRPr="008001AE" w:rsidRDefault="005D74CD" w:rsidP="00060920">
      <w:pPr>
        <w:pStyle w:val="3"/>
        <w:shd w:val="clear" w:color="auto" w:fill="FFFFFF"/>
        <w:spacing w:line="288" w:lineRule="atLeast"/>
        <w:ind w:left="-567" w:firstLine="425"/>
        <w:jc w:val="center"/>
        <w:textAlignment w:val="baseline"/>
        <w:rPr>
          <w:rFonts w:ascii="BauhausCTT" w:hAnsi="BauhausCTT"/>
          <w:bCs w:val="0"/>
          <w:sz w:val="40"/>
          <w:szCs w:val="40"/>
        </w:rPr>
      </w:pPr>
      <w:r w:rsidRPr="008001AE">
        <w:rPr>
          <w:rFonts w:ascii="BauhausCTT" w:hAnsi="BauhausCTT"/>
          <w:bCs w:val="0"/>
          <w:sz w:val="40"/>
          <w:szCs w:val="40"/>
        </w:rPr>
        <w:lastRenderedPageBreak/>
        <w:t>Подарочки</w:t>
      </w:r>
    </w:p>
    <w:p w:rsidR="005D74CD" w:rsidRPr="005D74CD" w:rsidRDefault="005D74CD" w:rsidP="00060920">
      <w:pPr>
        <w:pStyle w:val="a4"/>
        <w:shd w:val="clear" w:color="auto" w:fill="FFFFFF"/>
        <w:spacing w:before="0" w:after="0" w:line="445" w:lineRule="atLeast"/>
        <w:ind w:left="-567" w:firstLine="425"/>
        <w:textAlignment w:val="baseline"/>
        <w:rPr>
          <w:rFonts w:ascii="Trebuchet MS" w:hAnsi="Trebuchet MS"/>
          <w:color w:val="444444"/>
          <w:sz w:val="26"/>
          <w:szCs w:val="26"/>
        </w:rPr>
      </w:pPr>
      <w:r w:rsidRPr="00060920">
        <w:rPr>
          <w:sz w:val="32"/>
          <w:szCs w:val="32"/>
        </w:rPr>
        <w:t>Это сейчас владельцы цветочных рынков работают раз в году – 8 марта, а в остальное время года просто пересчитывают деньги, а в то время, когда праздник был лишь на этапе становления, ничего такого не было. Только внимание, только слова, только борьба. Вспоминается любопытный факт, когда в честь Международного женского дня, в одном из магазинов Москвы появились калоши, и дорогим женщинам полагалась небывалая скидка.</w:t>
      </w:r>
      <w:r w:rsidRPr="005D74CD">
        <w:rPr>
          <w:color w:val="444444"/>
          <w:sz w:val="32"/>
          <w:szCs w:val="32"/>
          <w:bdr w:val="none" w:sz="0" w:space="0" w:color="auto" w:frame="1"/>
        </w:rPr>
        <w:br/>
      </w:r>
      <w:r>
        <w:rPr>
          <w:rFonts w:ascii="Trebuchet MS" w:hAnsi="Trebuchet MS"/>
          <w:color w:val="444444"/>
          <w:sz w:val="26"/>
          <w:szCs w:val="26"/>
          <w:bdr w:val="none" w:sz="0" w:space="0" w:color="auto" w:frame="1"/>
        </w:rPr>
        <w:br/>
      </w:r>
    </w:p>
    <w:p w:rsidR="002559C1" w:rsidRDefault="008001AE">
      <w:r>
        <w:rPr>
          <w:noProof/>
          <w:lang w:eastAsia="ru-RU"/>
        </w:rPr>
        <w:drawing>
          <wp:inline distT="0" distB="0" distL="0" distR="0">
            <wp:extent cx="5940425" cy="4616122"/>
            <wp:effectExtent l="19050" t="0" r="3175" b="0"/>
            <wp:docPr id="31" name="Рисунок 31" descr="http://lantorg.com/files/pictures/blogs/Dlya_statey/8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antorg.com/files/pictures/blogs/Dlya_statey/8m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uhaus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926"/>
    <w:multiLevelType w:val="multilevel"/>
    <w:tmpl w:val="EDA8D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74CD"/>
    <w:rsid w:val="00060920"/>
    <w:rsid w:val="0017496C"/>
    <w:rsid w:val="001A52E3"/>
    <w:rsid w:val="002559C1"/>
    <w:rsid w:val="004C169D"/>
    <w:rsid w:val="005D74CD"/>
    <w:rsid w:val="008001AE"/>
    <w:rsid w:val="008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5D74CD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4CD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74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74C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4CD"/>
  </w:style>
  <w:style w:type="paragraph" w:styleId="a5">
    <w:name w:val="Balloon Text"/>
    <w:basedOn w:val="a"/>
    <w:link w:val="a6"/>
    <w:uiPriority w:val="99"/>
    <w:semiHidden/>
    <w:unhideWhenUsed/>
    <w:rsid w:val="0006092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Chelios</dc:creator>
  <cp:keywords/>
  <cp:lastModifiedBy>Chelios</cp:lastModifiedBy>
  <cp:revision>4</cp:revision>
  <dcterms:created xsi:type="dcterms:W3CDTF">2016-02-29T18:35:00Z</dcterms:created>
  <dcterms:modified xsi:type="dcterms:W3CDTF">2016-03-22T19:28:00Z</dcterms:modified>
</cp:coreProperties>
</file>