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3" w:rsidRDefault="007438AE" w:rsidP="008D54E4">
      <w:pPr>
        <w:pStyle w:val="a3"/>
        <w:ind w:left="0"/>
        <w:rPr>
          <w:sz w:val="20"/>
        </w:rPr>
      </w:pPr>
      <w:r w:rsidRPr="007438AE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BE2EC3">
        <w:rPr>
          <w:sz w:val="20"/>
        </w:rPr>
        <w:t xml:space="preserve">                        </w:t>
      </w:r>
      <w:r w:rsidR="008D54E4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03" w:rsidRDefault="00401103">
      <w:pPr>
        <w:pStyle w:val="a3"/>
        <w:ind w:left="115" w:firstLine="0"/>
        <w:jc w:val="left"/>
        <w:rPr>
          <w:sz w:val="20"/>
        </w:rPr>
      </w:pPr>
    </w:p>
    <w:p w:rsidR="00401103" w:rsidRDefault="00401103">
      <w:pPr>
        <w:pStyle w:val="a3"/>
        <w:spacing w:before="10"/>
        <w:ind w:left="0" w:firstLine="0"/>
        <w:jc w:val="left"/>
        <w:rPr>
          <w:sz w:val="16"/>
        </w:rPr>
      </w:pPr>
    </w:p>
    <w:p w:rsidR="00401103" w:rsidRDefault="00BE2EC3">
      <w:pPr>
        <w:pStyle w:val="a5"/>
        <w:spacing w:before="88"/>
        <w:ind w:left="3433" w:right="3086"/>
      </w:pPr>
      <w:r>
        <w:t>Должностная инструкция</w:t>
      </w:r>
      <w:r>
        <w:rPr>
          <w:spacing w:val="1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</w:p>
    <w:p w:rsidR="00401103" w:rsidRDefault="00BE2EC3">
      <w:pPr>
        <w:pStyle w:val="a5"/>
        <w:ind w:firstLine="0"/>
      </w:pPr>
      <w:r>
        <w:t>МБОУ</w:t>
      </w:r>
      <w:r>
        <w:rPr>
          <w:spacing w:val="-3"/>
        </w:rPr>
        <w:t xml:space="preserve"> </w:t>
      </w:r>
      <w:r>
        <w:t>«Низовская СОШ»</w:t>
      </w:r>
    </w:p>
    <w:p w:rsidR="00401103" w:rsidRDefault="0040110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spacing w:line="240" w:lineRule="auto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149"/>
        </w:tabs>
        <w:ind w:right="10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стандарта:</w:t>
      </w:r>
      <w:r>
        <w:rPr>
          <w:spacing w:val="1"/>
          <w:sz w:val="24"/>
        </w:rPr>
        <w:t xml:space="preserve"> </w:t>
      </w:r>
      <w:r>
        <w:rPr>
          <w:sz w:val="24"/>
        </w:rPr>
        <w:t>01.001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 учитель)» с изменениями от 5 августа 2016 года; на основании ФЗ №273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в редакции от 2 июля 2021 года;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1"/>
          <w:sz w:val="24"/>
        </w:rPr>
        <w:t xml:space="preserve"> </w:t>
      </w:r>
      <w:r>
        <w:rPr>
          <w:sz w:val="24"/>
        </w:rPr>
        <w:t>№373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06.10.2009г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11.12.2020г;</w:t>
      </w:r>
      <w:r>
        <w:rPr>
          <w:spacing w:val="34"/>
          <w:sz w:val="24"/>
        </w:rPr>
        <w:t xml:space="preserve"> </w:t>
      </w:r>
      <w:r>
        <w:rPr>
          <w:sz w:val="24"/>
        </w:rPr>
        <w:t>СП</w:t>
      </w:r>
      <w:r>
        <w:rPr>
          <w:spacing w:val="31"/>
          <w:sz w:val="24"/>
        </w:rPr>
        <w:t xml:space="preserve"> </w:t>
      </w:r>
      <w:r>
        <w:rPr>
          <w:sz w:val="24"/>
        </w:rPr>
        <w:t>2.4.3648-20</w:t>
      </w:r>
    </w:p>
    <w:p w:rsidR="00401103" w:rsidRDefault="00BE2EC3">
      <w:pPr>
        <w:pStyle w:val="a3"/>
        <w:ind w:left="460" w:right="107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работодателем.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157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 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61"/>
        </w:tabs>
        <w:ind w:right="99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его обязанности могут быть возложены на другого педагога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 Временное исполнение обязанностей в данных случаях осуществляется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9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Учитель начальных классов в общеобразовательном учреждении относится 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 курирующего начальную школу.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начальных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классов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99"/>
        <w:rPr>
          <w:sz w:val="24"/>
        </w:rPr>
      </w:pPr>
      <w:r>
        <w:rPr>
          <w:sz w:val="24"/>
        </w:rPr>
        <w:t>имеющее высшее образование или среднее профессиональное образование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 групп направлений подготовки высшего образования и специальностей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профессионального образования "Образование и педагогические науки",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left="1168" w:hanging="349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401103" w:rsidRDefault="00401103">
      <w:pPr>
        <w:jc w:val="both"/>
        <w:rPr>
          <w:sz w:val="24"/>
        </w:rPr>
        <w:sectPr w:rsidR="00401103">
          <w:type w:val="continuous"/>
          <w:pgSz w:w="11910" w:h="16840"/>
          <w:pgMar w:top="11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76"/>
        <w:ind w:right="104"/>
        <w:rPr>
          <w:sz w:val="24"/>
        </w:rPr>
      </w:pPr>
      <w:r>
        <w:rPr>
          <w:sz w:val="24"/>
        </w:rPr>
        <w:lastRenderedPageBreak/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06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53"/>
        </w:tabs>
        <w:ind w:right="1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и органов управления образования всех уровней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касающимся 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7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4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начальных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классов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11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0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 о правах ребенка;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04"/>
        <w:rPr>
          <w:sz w:val="24"/>
        </w:rPr>
      </w:pPr>
      <w:r>
        <w:rPr>
          <w:sz w:val="24"/>
        </w:rPr>
        <w:t>преподаваемые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 методических и организационно-управленческих задач на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2"/>
        <w:ind w:left="1168" w:hanging="349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0"/>
        <w:rPr>
          <w:sz w:val="24"/>
        </w:rPr>
      </w:pPr>
      <w:r>
        <w:rPr>
          <w:sz w:val="24"/>
        </w:rPr>
        <w:t>программы и учебники по предметам, преподаваемым в начальных классах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(ФГОС) начального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07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технологий;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left="1168" w:hanging="349"/>
        <w:rPr>
          <w:sz w:val="24"/>
        </w:rPr>
      </w:pP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7"/>
        <w:rPr>
          <w:sz w:val="24"/>
        </w:rPr>
      </w:pPr>
      <w:r>
        <w:rPr>
          <w:sz w:val="24"/>
        </w:rPr>
        <w:t>историю и принципы построения и функционирования образовательных систем,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76"/>
        <w:ind w:left="1168" w:hanging="349"/>
        <w:rPr>
          <w:sz w:val="24"/>
        </w:rPr>
      </w:pPr>
      <w:r>
        <w:rPr>
          <w:sz w:val="24"/>
        </w:rPr>
        <w:lastRenderedPageBreak/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4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7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2"/>
        <w:rPr>
          <w:sz w:val="24"/>
        </w:rPr>
      </w:pPr>
      <w:r>
        <w:rPr>
          <w:sz w:val="24"/>
        </w:rPr>
        <w:t>существо заложенных в содержании используемых в начальной школе учебных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14"/>
        <w:rPr>
          <w:sz w:val="24"/>
        </w:rPr>
      </w:pPr>
      <w:r>
        <w:rPr>
          <w:sz w:val="24"/>
        </w:rPr>
        <w:t>особенности региональных условий, в которых реализуется используемая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5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3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начальной школы, их родителями (лицами, их заменяющими), 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1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left="1168" w:hanging="349"/>
        <w:rPr>
          <w:sz w:val="24"/>
        </w:rPr>
      </w:pP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9"/>
        <w:rPr>
          <w:sz w:val="24"/>
        </w:rPr>
      </w:pP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психодидактики,</w:t>
      </w:r>
      <w:r>
        <w:rPr>
          <w:spacing w:val="17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сетях;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1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9"/>
        <w:rPr>
          <w:sz w:val="24"/>
        </w:rPr>
      </w:pPr>
      <w:r>
        <w:rPr>
          <w:sz w:val="24"/>
        </w:rPr>
        <w:t>нормативные правовые, руководящие и инструктивные документы, 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(экскурсий, походов);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1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left="1168" w:hanging="349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right="11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 родительской общественностью;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left="1168" w:hanging="34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left="1168" w:hanging="349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98"/>
        <w:rPr>
          <w:sz w:val="24"/>
        </w:rPr>
      </w:pPr>
      <w:r>
        <w:rPr>
          <w:sz w:val="24"/>
        </w:rPr>
        <w:t>требования к оснащению и оборудованию учебных кабинетов начальных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9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9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8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начальных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классов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8"/>
        <w:rPr>
          <w:sz w:val="24"/>
        </w:rPr>
      </w:pPr>
      <w:r>
        <w:rPr>
          <w:sz w:val="24"/>
        </w:rPr>
        <w:t>проводить учебные занятия в начальных классах, опираясь на достижения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99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3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76"/>
        <w:ind w:right="113"/>
        <w:rPr>
          <w:sz w:val="24"/>
        </w:rPr>
      </w:pPr>
      <w:r>
        <w:rPr>
          <w:sz w:val="24"/>
        </w:rPr>
        <w:lastRenderedPageBreak/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 возможностями детей;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4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06"/>
        <w:rPr>
          <w:sz w:val="24"/>
        </w:rPr>
      </w:pPr>
      <w:r>
        <w:rPr>
          <w:sz w:val="24"/>
        </w:rPr>
        <w:t>применять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учебно-игровых) и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(в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групповой форме)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познавательного и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содержания;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99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04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7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13"/>
        <w:rPr>
          <w:sz w:val="24"/>
        </w:rPr>
      </w:pPr>
      <w:r>
        <w:rPr>
          <w:sz w:val="24"/>
        </w:rPr>
        <w:t>реагировать на непосредственные по форме обращения детей к учителю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9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 художественно-продуктивную, культурно-досуговую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 особенностей в поведении, состояния психического 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при необходимости прибегая к помощи других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тьюторов, 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ГПД;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3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"включенности"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  <w:tab w:val="left" w:pos="2312"/>
          <w:tab w:val="left" w:pos="3735"/>
          <w:tab w:val="left" w:pos="4774"/>
          <w:tab w:val="left" w:pos="5853"/>
          <w:tab w:val="left" w:pos="6838"/>
          <w:tab w:val="left" w:pos="8418"/>
          <w:tab w:val="left" w:pos="8870"/>
        </w:tabs>
        <w:ind w:right="105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ценностные</w:t>
      </w:r>
      <w:r>
        <w:rPr>
          <w:sz w:val="24"/>
        </w:rPr>
        <w:tab/>
        <w:t>аспекты</w:t>
      </w:r>
      <w:r>
        <w:rPr>
          <w:sz w:val="24"/>
        </w:rPr>
        <w:tab/>
        <w:t>учебных</w:t>
      </w:r>
      <w:r>
        <w:rPr>
          <w:sz w:val="24"/>
        </w:rPr>
        <w:tab/>
        <w:t>знаний,</w:t>
      </w:r>
      <w:r>
        <w:rPr>
          <w:sz w:val="24"/>
        </w:rPr>
        <w:tab/>
        <w:t>обеспечивать</w:t>
      </w:r>
      <w:r>
        <w:rPr>
          <w:sz w:val="24"/>
        </w:rPr>
        <w:tab/>
        <w:t>их</w:t>
      </w:r>
      <w:r>
        <w:rPr>
          <w:sz w:val="24"/>
        </w:rPr>
        <w:tab/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начальных классов;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right="102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классом  с</w:t>
      </w:r>
      <w:r>
        <w:rPr>
          <w:spacing w:val="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 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мотивируя 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right="10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1"/>
          <w:sz w:val="24"/>
        </w:rPr>
        <w:t xml:space="preserve"> </w:t>
      </w:r>
      <w:r>
        <w:rPr>
          <w:sz w:val="24"/>
        </w:rPr>
        <w:t>дел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дружелюбную атмосферу;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right="98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left="1168" w:hanging="34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401103" w:rsidRDefault="00401103">
      <w:pPr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76"/>
        <w:ind w:right="107"/>
        <w:rPr>
          <w:sz w:val="24"/>
        </w:rPr>
      </w:pPr>
      <w:r>
        <w:rPr>
          <w:sz w:val="24"/>
        </w:rPr>
        <w:lastRenderedPageBreak/>
        <w:t>сотрудничать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специалистами в решении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left="1168" w:hanging="349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101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 характеристику (портрет) личности учащегося 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9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начальных классов;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spacing w:before="1"/>
        <w:ind w:right="9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педагогом-психологом)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right="110"/>
        <w:rPr>
          <w:sz w:val="24"/>
        </w:rPr>
      </w:pPr>
      <w:r>
        <w:rPr>
          <w:sz w:val="24"/>
        </w:rPr>
        <w:t>владеть технологиями диагностики причин конфликтных ситуаций, их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9"/>
        </w:tabs>
        <w:ind w:left="1168" w:hanging="349"/>
        <w:rPr>
          <w:sz w:val="24"/>
        </w:rPr>
      </w:pPr>
      <w:r>
        <w:rPr>
          <w:sz w:val="24"/>
          <w:u w:val="single"/>
        </w:rPr>
        <w:t>владеть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ИКТ-компетентностями:</w:t>
      </w:r>
    </w:p>
    <w:p w:rsidR="00401103" w:rsidRDefault="00BE2EC3">
      <w:pPr>
        <w:pStyle w:val="a6"/>
        <w:numPr>
          <w:ilvl w:val="3"/>
          <w:numId w:val="2"/>
        </w:numPr>
        <w:tabs>
          <w:tab w:val="left" w:pos="1257"/>
        </w:tabs>
        <w:jc w:val="left"/>
        <w:rPr>
          <w:sz w:val="24"/>
        </w:rPr>
      </w:pPr>
      <w:r>
        <w:rPr>
          <w:sz w:val="24"/>
        </w:rPr>
        <w:t>общепользовательская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ИКТ-компетентность;</w:t>
      </w:r>
    </w:p>
    <w:p w:rsidR="00401103" w:rsidRDefault="00BE2EC3">
      <w:pPr>
        <w:pStyle w:val="a6"/>
        <w:numPr>
          <w:ilvl w:val="3"/>
          <w:numId w:val="2"/>
        </w:numPr>
        <w:tabs>
          <w:tab w:val="left" w:pos="1257"/>
        </w:tabs>
        <w:jc w:val="left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ИКТ-компетентность;</w:t>
      </w:r>
    </w:p>
    <w:p w:rsidR="00401103" w:rsidRDefault="00BE2EC3">
      <w:pPr>
        <w:pStyle w:val="a6"/>
        <w:numPr>
          <w:ilvl w:val="3"/>
          <w:numId w:val="2"/>
        </w:numPr>
        <w:tabs>
          <w:tab w:val="left" w:pos="1257"/>
        </w:tabs>
        <w:jc w:val="left"/>
        <w:rPr>
          <w:sz w:val="24"/>
        </w:rPr>
      </w:pPr>
      <w:r>
        <w:rPr>
          <w:sz w:val="24"/>
        </w:rPr>
        <w:t>предметно-педагогическая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ИКТ-компетентность;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</w:tabs>
        <w:ind w:left="1168" w:hanging="349"/>
        <w:jc w:val="left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68"/>
          <w:tab w:val="left" w:pos="1169"/>
          <w:tab w:val="left" w:pos="2284"/>
          <w:tab w:val="left" w:pos="4286"/>
          <w:tab w:val="left" w:pos="5965"/>
          <w:tab w:val="left" w:pos="6401"/>
          <w:tab w:val="left" w:pos="7444"/>
          <w:tab w:val="left" w:pos="8991"/>
        </w:tabs>
        <w:ind w:right="107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воспитательную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культурных</w:t>
      </w:r>
      <w:r>
        <w:rPr>
          <w:sz w:val="24"/>
        </w:rPr>
        <w:tab/>
      </w:r>
      <w:r>
        <w:rPr>
          <w:spacing w:val="-1"/>
          <w:sz w:val="24"/>
        </w:rPr>
        <w:t>различий,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97"/>
        </w:tabs>
        <w:ind w:right="99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установленные правила и требования охраны труда и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09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Учитель начальных классов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269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учащимся 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побуждения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действиям,   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401103">
      <w:pPr>
        <w:pStyle w:val="a3"/>
        <w:spacing w:before="1"/>
        <w:ind w:left="0" w:firstLine="0"/>
        <w:jc w:val="left"/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Трудовые функции</w:t>
      </w:r>
    </w:p>
    <w:p w:rsidR="00401103" w:rsidRDefault="00BE2EC3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97"/>
        </w:tabs>
        <w:ind w:right="98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начальных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классах общеобразовательного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учреждения:</w:t>
      </w:r>
    </w:p>
    <w:p w:rsidR="00401103" w:rsidRDefault="00BE2EC3">
      <w:pPr>
        <w:pStyle w:val="a6"/>
        <w:numPr>
          <w:ilvl w:val="2"/>
          <w:numId w:val="1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401103" w:rsidRDefault="00BE2EC3">
      <w:pPr>
        <w:pStyle w:val="a6"/>
        <w:numPr>
          <w:ilvl w:val="2"/>
          <w:numId w:val="1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401103" w:rsidRDefault="00BE2EC3">
      <w:pPr>
        <w:pStyle w:val="a6"/>
        <w:numPr>
          <w:ilvl w:val="2"/>
          <w:numId w:val="1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401103" w:rsidRDefault="00401103">
      <w:pPr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1"/>
          <w:numId w:val="2"/>
        </w:numPr>
        <w:tabs>
          <w:tab w:val="left" w:pos="1100"/>
          <w:tab w:val="left" w:pos="1101"/>
          <w:tab w:val="left" w:pos="3002"/>
          <w:tab w:val="left" w:pos="4628"/>
          <w:tab w:val="left" w:pos="5151"/>
          <w:tab w:val="left" w:pos="7146"/>
          <w:tab w:val="left" w:pos="7550"/>
          <w:tab w:val="left" w:pos="8997"/>
        </w:tabs>
        <w:spacing w:before="76"/>
        <w:ind w:right="113" w:firstLine="0"/>
        <w:rPr>
          <w:sz w:val="24"/>
        </w:rPr>
      </w:pPr>
      <w:r>
        <w:rPr>
          <w:sz w:val="24"/>
          <w:u w:val="single"/>
        </w:rPr>
        <w:lastRenderedPageBreak/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401103" w:rsidRDefault="00BE2EC3">
      <w:pPr>
        <w:pStyle w:val="a3"/>
        <w:tabs>
          <w:tab w:val="left" w:pos="1244"/>
          <w:tab w:val="left" w:pos="3110"/>
          <w:tab w:val="left" w:pos="4697"/>
          <w:tab w:val="left" w:pos="5188"/>
          <w:tab w:val="left" w:pos="6603"/>
          <w:tab w:val="left" w:pos="7850"/>
          <w:tab w:val="left" w:pos="9249"/>
        </w:tabs>
        <w:ind w:left="460" w:right="100" w:firstLine="0"/>
        <w:jc w:val="left"/>
      </w:pPr>
      <w:r>
        <w:t>2.2.1.</w:t>
      </w:r>
      <w:r>
        <w:tab/>
        <w:t>Педагогическая</w:t>
      </w:r>
      <w:r>
        <w:tab/>
        <w:t>деятельность</w:t>
      </w:r>
      <w:r>
        <w:tab/>
        <w:t>по</w:t>
      </w:r>
      <w:r>
        <w:tab/>
        <w:t>реализации</w:t>
      </w:r>
      <w:r>
        <w:tab/>
        <w:t>программ</w:t>
      </w:r>
      <w:r>
        <w:tab/>
        <w:t>начального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401103" w:rsidRDefault="00401103">
      <w:pPr>
        <w:pStyle w:val="a3"/>
        <w:spacing w:before="4"/>
        <w:ind w:left="0" w:firstLine="0"/>
        <w:jc w:val="left"/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401103" w:rsidRDefault="00BE2EC3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обязанности: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0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разработка и реализация программы начального общего образования, 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 ее выполнения;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приемов, методов и средств обучения, в том числе по 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организация,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ИКТ);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объективная оценка знаний обучающихся на основе различных методов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регулирование поведения учащихся начальных классов для обеспечения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3" w:line="237" w:lineRule="auto"/>
        <w:ind w:right="114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 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определение и принятие четких правил поведения учащимися начальных классов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0"/>
        <w:jc w:val="left"/>
        <w:rPr>
          <w:sz w:val="24"/>
        </w:rPr>
      </w:pPr>
      <w:r>
        <w:rPr>
          <w:sz w:val="24"/>
        </w:rPr>
        <w:t>проектирование ситуаций и событий, развивающих эмоционально-ценностную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ученика);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6"/>
        <w:jc w:val="left"/>
        <w:rPr>
          <w:sz w:val="24"/>
        </w:rPr>
      </w:pPr>
      <w:r>
        <w:rPr>
          <w:sz w:val="24"/>
        </w:rPr>
        <w:t>создание,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01103" w:rsidRDefault="00401103">
      <w:pPr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76"/>
        <w:ind w:right="10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формирование толерантности и навыков поведения в изменяющейся поликультурной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 начальной школы, помощь семье в решении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0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 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применение инструментария и методов диагностики и оценки показателей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ребенка;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0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3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дети,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уязвимые,</w:t>
      </w:r>
      <w:r>
        <w:rPr>
          <w:spacing w:val="8"/>
          <w:sz w:val="24"/>
        </w:rPr>
        <w:t xml:space="preserve"> </w:t>
      </w:r>
      <w:r>
        <w:rPr>
          <w:sz w:val="24"/>
        </w:rPr>
        <w:t>дети,</w:t>
      </w:r>
      <w:r>
        <w:rPr>
          <w:spacing w:val="9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(аутисты, дети с синдромом дефицита внимания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гиперактивностью и др.), а также дети с ограниченными возможностями здоровья, 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 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9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9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коррекционно-развивающую работу;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организация совместно с библиотекарем школы, родителями внеклассного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классов;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04"/>
        <w:rPr>
          <w:sz w:val="24"/>
        </w:rPr>
      </w:pPr>
      <w:r>
        <w:rPr>
          <w:sz w:val="24"/>
        </w:rPr>
        <w:t>формирование и реализация программ развития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формирование системы регуляции поведения и деятельности учащихся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09"/>
        </w:tabs>
        <w:ind w:right="10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образования: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 учетом особенностей социальной ситуации развития первоклассника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 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76"/>
        <w:ind w:right="1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всем</w:t>
      </w:r>
      <w:r>
        <w:rPr>
          <w:spacing w:val="1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до уровня, необходимого для освоения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объективная оценка успехов и возможностей учащихся начальных классов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возраста, а также своеобразия динамики развития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spacing w:before="1"/>
        <w:ind w:right="1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первоклассника;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98"/>
        <w:rPr>
          <w:sz w:val="24"/>
        </w:rPr>
      </w:pPr>
      <w:r>
        <w:rPr>
          <w:sz w:val="24"/>
        </w:rPr>
        <w:t>проведение в четвертом классе начальной школы (во взаимодействии с педагогом-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93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внеклассных и воспитательных мероприятий, экскурсий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поездок.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21"/>
        </w:tabs>
        <w:ind w:right="101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тетрадей по учебным предметам,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 режима. Осуществляет ежедневную проверку всех классных и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85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посещения учащимися начальной школы занятий, в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выставляет текущие оценки в классный журнал и дневники, своевременно 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 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08"/>
        </w:tabs>
        <w:ind w:right="10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32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1-4-х классов - 10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2"/>
          <w:sz w:val="24"/>
        </w:rPr>
        <w:t xml:space="preserve"> </w:t>
      </w:r>
      <w:r>
        <w:rPr>
          <w:sz w:val="24"/>
        </w:rPr>
        <w:t>- 30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32"/>
        </w:tabs>
        <w:ind w:right="109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81"/>
        </w:tabs>
        <w:ind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1"/>
          <w:numId w:val="2"/>
        </w:numPr>
        <w:tabs>
          <w:tab w:val="left" w:pos="1105"/>
        </w:tabs>
        <w:spacing w:before="76"/>
        <w:ind w:right="101" w:firstLine="0"/>
        <w:jc w:val="both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вышестоящей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105"/>
        </w:tabs>
        <w:ind w:right="101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ООН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поведения в общеобразовательном учреждении и общественных местах,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33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Проводит с учащимися начального класса изучение и инструктажи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с 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145"/>
        </w:tabs>
        <w:ind w:right="104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25"/>
        </w:tabs>
        <w:ind w:right="106" w:firstLine="0"/>
        <w:jc w:val="both"/>
        <w:rPr>
          <w:sz w:val="24"/>
        </w:rPr>
      </w:pPr>
      <w:r>
        <w:rPr>
          <w:sz w:val="24"/>
        </w:rPr>
        <w:t>Принимает участие в смотре-конкурсе учебных кабинетов начальной школы, 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начальных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классов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4"/>
        <w:jc w:val="left"/>
        <w:rPr>
          <w:sz w:val="24"/>
        </w:rPr>
      </w:pPr>
      <w:r>
        <w:rPr>
          <w:sz w:val="24"/>
        </w:rPr>
        <w:t>отменять,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неисправное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 с явными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01"/>
        </w:tabs>
        <w:ind w:right="98" w:firstLine="0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85"/>
        </w:tabs>
        <w:ind w:right="107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01103" w:rsidRDefault="00401103">
      <w:pPr>
        <w:pStyle w:val="a3"/>
        <w:spacing w:before="5"/>
        <w:ind w:left="0" w:firstLine="0"/>
        <w:jc w:val="left"/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Права</w:t>
      </w:r>
    </w:p>
    <w:p w:rsidR="00401103" w:rsidRDefault="00BE2EC3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начальных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93"/>
        </w:tabs>
        <w:ind w:right="107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школы.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57"/>
        </w:tabs>
        <w:ind w:right="10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и ФГОС начального общего образования,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 и пожарной безопасности, а также условиям,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учащихся начальных классов, учебные 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и учебники, методы оценки знаний и умений школьников, рекомендуемые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37"/>
        </w:tabs>
        <w:ind w:right="105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от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45"/>
        </w:tabs>
        <w:ind w:right="107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1"/>
          <w:numId w:val="2"/>
        </w:numPr>
        <w:tabs>
          <w:tab w:val="left" w:pos="921"/>
        </w:tabs>
        <w:spacing w:before="76"/>
        <w:ind w:right="103" w:firstLine="0"/>
        <w:jc w:val="both"/>
        <w:rPr>
          <w:sz w:val="24"/>
        </w:rPr>
      </w:pPr>
      <w:r>
        <w:rPr>
          <w:sz w:val="24"/>
        </w:rPr>
        <w:lastRenderedPageBreak/>
        <w:t>Давать учащимся начальной школы во время учебно-воспитательной деятельности,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77"/>
        </w:tabs>
        <w:ind w:right="98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 к его профессиональной деятельности, с жалобами и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работы,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37"/>
        </w:tabs>
        <w:ind w:right="103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общеобразовательного учреждения 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29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17"/>
        </w:tabs>
        <w:ind w:right="11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65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129"/>
        </w:tabs>
        <w:ind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401103">
      <w:pPr>
        <w:pStyle w:val="a3"/>
        <w:spacing w:before="4"/>
        <w:ind w:left="0" w:firstLine="0"/>
        <w:jc w:val="left"/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Ответственность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40"/>
          <w:tab w:val="left" w:pos="1041"/>
          <w:tab w:val="left" w:pos="1424"/>
          <w:tab w:val="left" w:pos="3197"/>
          <w:tab w:val="left" w:pos="5367"/>
          <w:tab w:val="left" w:pos="6783"/>
          <w:tab w:val="left" w:pos="8142"/>
          <w:tab w:val="left" w:pos="9198"/>
        </w:tabs>
        <w:ind w:right="105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установленном</w:t>
      </w:r>
      <w:r>
        <w:rPr>
          <w:sz w:val="24"/>
          <w:u w:val="single"/>
        </w:rPr>
        <w:tab/>
        <w:t>законодательством</w:t>
      </w:r>
      <w:r>
        <w:rPr>
          <w:sz w:val="24"/>
          <w:u w:val="single"/>
        </w:rPr>
        <w:tab/>
        <w:t>Российской</w:t>
      </w:r>
      <w:r>
        <w:rPr>
          <w:sz w:val="24"/>
          <w:u w:val="single"/>
        </w:rPr>
        <w:tab/>
        <w:t>Федерации</w:t>
      </w:r>
      <w:r>
        <w:rPr>
          <w:sz w:val="24"/>
          <w:u w:val="single"/>
        </w:rPr>
        <w:tab/>
        <w:t>порядке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начальных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классов 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0"/>
        <w:jc w:val="left"/>
        <w:rPr>
          <w:sz w:val="24"/>
        </w:rPr>
      </w:pP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плану, расписанию 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right="102"/>
        <w:jc w:val="left"/>
        <w:rPr>
          <w:sz w:val="24"/>
        </w:rPr>
      </w:pP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 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поездок.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«Об образовании в Российской Федерации», Конвенцией о правах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0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01103" w:rsidRDefault="00BE2EC3">
      <w:pPr>
        <w:pStyle w:val="a6"/>
        <w:numPr>
          <w:ilvl w:val="2"/>
          <w:numId w:val="2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мероприятий, при проведении внеклассных мероприятий, выезде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 труда.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85"/>
        </w:tabs>
        <w:ind w:right="9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учитель начальной школы подвергается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3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01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 от занимаемой должности согласно Трудовому Кодексу РФ.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77"/>
        </w:tabs>
        <w:ind w:left="976" w:hanging="517"/>
        <w:jc w:val="both"/>
        <w:rPr>
          <w:sz w:val="24"/>
        </w:rPr>
      </w:pP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8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9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90"/>
          <w:sz w:val="24"/>
        </w:rPr>
        <w:t xml:space="preserve"> </w:t>
      </w:r>
      <w:r>
        <w:rPr>
          <w:sz w:val="24"/>
        </w:rPr>
        <w:t>труда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91"/>
          <w:sz w:val="24"/>
        </w:rPr>
        <w:t xml:space="preserve"> </w:t>
      </w:r>
      <w:r>
        <w:rPr>
          <w:sz w:val="24"/>
        </w:rPr>
        <w:t>безопасности,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3"/>
        <w:spacing w:before="76"/>
        <w:ind w:left="460" w:right="101" w:firstLine="0"/>
      </w:pPr>
      <w:r>
        <w:lastRenderedPageBreak/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85"/>
        </w:tabs>
        <w:ind w:right="10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порядке и в пределах,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и (или)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33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401103">
      <w:pPr>
        <w:pStyle w:val="a3"/>
        <w:spacing w:before="4"/>
        <w:ind w:left="0" w:firstLine="0"/>
        <w:jc w:val="left"/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401103" w:rsidRDefault="00BE2EC3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начальных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школы: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89"/>
        </w:tabs>
        <w:ind w:right="110" w:firstLine="0"/>
        <w:jc w:val="both"/>
        <w:rPr>
          <w:sz w:val="24"/>
        </w:rPr>
      </w:pPr>
      <w:r>
        <w:rPr>
          <w:sz w:val="24"/>
        </w:rPr>
        <w:t>Работает в режиме выполнения объема учебной нагрузки в соответствии с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выработки. Продолжительность рабочего времени (норма часов педагогической работы 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57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четверть. Учебные планы работы учителя начальных классов 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 директора по учебно-воспитательной работе, курирующим начальную 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893"/>
        </w:tabs>
        <w:ind w:right="103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привлекается администрацией школы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 методической или организационной деятельности в пределах времени,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 учебной нагрузки до начала каникул. График работы учителя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директора школы.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17"/>
        </w:tabs>
        <w:ind w:right="101" w:firstLine="0"/>
        <w:jc w:val="both"/>
        <w:rPr>
          <w:sz w:val="24"/>
        </w:rPr>
      </w:pPr>
      <w:r>
        <w:rPr>
          <w:sz w:val="24"/>
        </w:rPr>
        <w:t>Принимает активное участие в общешкольных мероприятиях: педсоветах, 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директоре.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33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Заменяет уроки временно отсутствующих учителей в начальной школе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37"/>
        </w:tabs>
        <w:ind w:right="102" w:firstLine="0"/>
        <w:jc w:val="both"/>
        <w:rPr>
          <w:sz w:val="24"/>
        </w:rPr>
      </w:pPr>
      <w:r>
        <w:rPr>
          <w:sz w:val="24"/>
        </w:rPr>
        <w:t>Получает от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директора информацию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45"/>
        </w:tabs>
        <w:ind w:right="98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 классов, с администрацией и коллегами по общеобразовательному 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 педагогом-библиотекарем.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45"/>
        </w:tabs>
        <w:spacing w:before="3" w:line="237" w:lineRule="auto"/>
        <w:ind w:right="107" w:firstLine="0"/>
        <w:jc w:val="both"/>
        <w:rPr>
          <w:sz w:val="24"/>
        </w:rPr>
      </w:pPr>
      <w:r>
        <w:rPr>
          <w:sz w:val="24"/>
        </w:rPr>
        <w:t>Сообщает заместителям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 совещаниях, семинарах, конференциях.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09"/>
        </w:tabs>
        <w:ind w:right="114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049"/>
        </w:tabs>
        <w:ind w:right="101" w:firstLine="0"/>
        <w:jc w:val="both"/>
        <w:rPr>
          <w:sz w:val="24"/>
        </w:rPr>
      </w:pPr>
      <w:r>
        <w:rPr>
          <w:sz w:val="24"/>
        </w:rPr>
        <w:t>Своевременно сообщает директору школы (при отсутствии – иному 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лицу) о произошедшем несчастном случае в классе,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пострадавшему.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1116"/>
        </w:tabs>
        <w:ind w:right="108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401103" w:rsidRDefault="00401103">
      <w:pPr>
        <w:jc w:val="both"/>
        <w:rPr>
          <w:sz w:val="24"/>
        </w:rPr>
        <w:sectPr w:rsidR="00401103">
          <w:pgSz w:w="11910" w:h="16840"/>
          <w:pgMar w:top="800" w:right="820" w:bottom="280" w:left="980" w:header="720" w:footer="720" w:gutter="0"/>
          <w:cols w:space="720"/>
        </w:sectPr>
      </w:pPr>
    </w:p>
    <w:p w:rsidR="00401103" w:rsidRDefault="00BE2EC3">
      <w:pPr>
        <w:pStyle w:val="a6"/>
        <w:numPr>
          <w:ilvl w:val="1"/>
          <w:numId w:val="2"/>
        </w:numPr>
        <w:tabs>
          <w:tab w:val="left" w:pos="1005"/>
        </w:tabs>
        <w:spacing w:before="76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01103" w:rsidRDefault="00401103">
      <w:pPr>
        <w:pStyle w:val="a3"/>
        <w:spacing w:before="4"/>
        <w:ind w:left="0" w:firstLine="0"/>
        <w:jc w:val="left"/>
      </w:pPr>
    </w:p>
    <w:p w:rsidR="00401103" w:rsidRDefault="00BE2EC3">
      <w:pPr>
        <w:pStyle w:val="Heading1"/>
        <w:numPr>
          <w:ilvl w:val="0"/>
          <w:numId w:val="2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17"/>
        </w:tabs>
        <w:ind w:right="10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21"/>
        </w:tabs>
        <w:ind w:right="9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401103" w:rsidRDefault="00BE2EC3">
      <w:pPr>
        <w:pStyle w:val="a6"/>
        <w:numPr>
          <w:ilvl w:val="1"/>
          <w:numId w:val="2"/>
        </w:numPr>
        <w:tabs>
          <w:tab w:val="left" w:pos="901"/>
        </w:tabs>
        <w:ind w:right="111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401103" w:rsidRDefault="00401103">
      <w:pPr>
        <w:pStyle w:val="a3"/>
        <w:ind w:left="0" w:firstLine="0"/>
        <w:jc w:val="left"/>
        <w:rPr>
          <w:sz w:val="26"/>
        </w:rPr>
      </w:pPr>
    </w:p>
    <w:p w:rsidR="00401103" w:rsidRDefault="00BE2EC3">
      <w:pPr>
        <w:tabs>
          <w:tab w:val="left" w:pos="5013"/>
          <w:tab w:val="left" w:pos="6628"/>
          <w:tab w:val="left" w:pos="9461"/>
        </w:tabs>
        <w:spacing w:before="204"/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01103" w:rsidRDefault="00401103">
      <w:pPr>
        <w:pStyle w:val="a3"/>
        <w:ind w:left="0" w:firstLine="0"/>
        <w:jc w:val="left"/>
        <w:rPr>
          <w:sz w:val="26"/>
        </w:rPr>
      </w:pPr>
    </w:p>
    <w:p w:rsidR="00401103" w:rsidRDefault="00BE2EC3">
      <w:pPr>
        <w:spacing w:before="217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руки.</w:t>
      </w:r>
    </w:p>
    <w:p w:rsidR="00401103" w:rsidRDefault="00BE2EC3">
      <w:pPr>
        <w:pStyle w:val="a3"/>
        <w:tabs>
          <w:tab w:val="left" w:pos="2256"/>
          <w:tab w:val="left" w:pos="5000"/>
          <w:tab w:val="left" w:pos="6615"/>
          <w:tab w:val="left" w:pos="9448"/>
        </w:tabs>
        <w:ind w:left="460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401103" w:rsidSect="00401103">
      <w:pgSz w:w="11910" w:h="16840"/>
      <w:pgMar w:top="80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D1D"/>
    <w:multiLevelType w:val="multilevel"/>
    <w:tmpl w:val="CA26D0DC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6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5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60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34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9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4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8" w:hanging="137"/>
      </w:pPr>
      <w:rPr>
        <w:rFonts w:hint="default"/>
        <w:lang w:val="ru-RU" w:eastAsia="en-US" w:bidi="ar-SA"/>
      </w:rPr>
    </w:lvl>
  </w:abstractNum>
  <w:abstractNum w:abstractNumId="1">
    <w:nsid w:val="4DEF21D1"/>
    <w:multiLevelType w:val="multilevel"/>
    <w:tmpl w:val="326CA488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01103"/>
    <w:rsid w:val="00401103"/>
    <w:rsid w:val="007438AE"/>
    <w:rsid w:val="008D54E4"/>
    <w:rsid w:val="00B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1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1103"/>
    <w:pPr>
      <w:ind w:left="118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1103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401103"/>
    <w:pPr>
      <w:ind w:left="1766" w:right="1411" w:hanging="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401103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01103"/>
  </w:style>
  <w:style w:type="paragraph" w:styleId="a7">
    <w:name w:val="Balloon Text"/>
    <w:basedOn w:val="a"/>
    <w:link w:val="a8"/>
    <w:uiPriority w:val="99"/>
    <w:semiHidden/>
    <w:unhideWhenUsed/>
    <w:rsid w:val="00BE2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EC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E2EC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5464</Words>
  <Characters>31145</Characters>
  <Application>Microsoft Office Word</Application>
  <DocSecurity>0</DocSecurity>
  <Lines>259</Lines>
  <Paragraphs>73</Paragraphs>
  <ScaleCrop>false</ScaleCrop>
  <Company>Microsoft</Company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УЧИТЕЛЯ МАТЕМАТИКИ</dc:title>
  <dc:creator>777</dc:creator>
  <cp:lastModifiedBy>Школа</cp:lastModifiedBy>
  <cp:revision>3</cp:revision>
  <dcterms:created xsi:type="dcterms:W3CDTF">2022-02-08T20:06:00Z</dcterms:created>
  <dcterms:modified xsi:type="dcterms:W3CDTF">2022-02-09T09:57:00Z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