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1F3" w:rsidRPr="000A140C" w:rsidRDefault="002F71F3" w:rsidP="002F71F3">
      <w:pPr>
        <w:spacing w:after="68" w:line="353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0A140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Структурное подразделение «Детский сад № 13 комбинированного вида»</w:t>
      </w:r>
    </w:p>
    <w:p w:rsidR="002F71F3" w:rsidRPr="000A140C" w:rsidRDefault="002F71F3" w:rsidP="002F71F3">
      <w:pPr>
        <w:spacing w:after="68" w:line="353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0A140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МБДОУ «Детский сад «Радуга комбинированного вида»</w:t>
      </w:r>
    </w:p>
    <w:p w:rsidR="002F71F3" w:rsidRPr="004E5BED" w:rsidRDefault="002F71F3" w:rsidP="002F71F3">
      <w:pPr>
        <w:spacing w:after="68" w:line="353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0A140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Рузаевского муниципального района</w:t>
      </w:r>
    </w:p>
    <w:p w:rsid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F71F3" w:rsidRPr="004D7CE9" w:rsidRDefault="002F71F3" w:rsidP="002F71F3">
      <w:pPr>
        <w:spacing w:after="68" w:line="353" w:lineRule="atLeast"/>
        <w:jc w:val="center"/>
        <w:outlineLvl w:val="0"/>
        <w:rPr>
          <w:rFonts w:ascii="Monotype Corsiva" w:eastAsia="Times New Roman" w:hAnsi="Monotype Corsiva" w:cs="Arial"/>
          <w:b/>
          <w:bCs/>
          <w:color w:val="FF0000"/>
          <w:sz w:val="48"/>
          <w:szCs w:val="48"/>
          <w:lang w:eastAsia="ru-RU"/>
        </w:rPr>
      </w:pPr>
      <w:r w:rsidRPr="004D7CE9">
        <w:rPr>
          <w:rFonts w:ascii="Monotype Corsiva" w:eastAsia="Times New Roman" w:hAnsi="Monotype Corsiva" w:cs="Arial"/>
          <w:b/>
          <w:bCs/>
          <w:color w:val="FF0000"/>
          <w:sz w:val="48"/>
          <w:szCs w:val="48"/>
          <w:lang w:eastAsia="ru-RU"/>
        </w:rPr>
        <w:t xml:space="preserve">Проект на тему: </w:t>
      </w:r>
    </w:p>
    <w:p w:rsidR="002F71F3" w:rsidRPr="004D7CE9" w:rsidRDefault="002F71F3" w:rsidP="002F71F3">
      <w:pPr>
        <w:spacing w:after="68" w:line="353" w:lineRule="atLeast"/>
        <w:jc w:val="center"/>
        <w:outlineLvl w:val="0"/>
        <w:rPr>
          <w:rFonts w:ascii="Monotype Corsiva" w:eastAsia="Times New Roman" w:hAnsi="Monotype Corsiva" w:cs="Arial"/>
          <w:b/>
          <w:bCs/>
          <w:color w:val="FF0000"/>
          <w:sz w:val="56"/>
          <w:szCs w:val="56"/>
          <w:lang w:eastAsia="ru-RU"/>
        </w:rPr>
      </w:pPr>
      <w:r w:rsidRPr="004D7CE9">
        <w:rPr>
          <w:rFonts w:ascii="Monotype Corsiva" w:eastAsia="Times New Roman" w:hAnsi="Monotype Corsiva" w:cs="Arial"/>
          <w:b/>
          <w:bCs/>
          <w:color w:val="FF0000"/>
          <w:sz w:val="56"/>
          <w:szCs w:val="56"/>
          <w:lang w:eastAsia="ru-RU"/>
        </w:rPr>
        <w:t>«Мягкая педагогика для</w:t>
      </w:r>
      <w:r w:rsidR="004D7CE9" w:rsidRPr="004D7CE9">
        <w:rPr>
          <w:rFonts w:ascii="Monotype Corsiva" w:eastAsia="Times New Roman" w:hAnsi="Monotype Corsiva" w:cs="Arial"/>
          <w:b/>
          <w:bCs/>
          <w:color w:val="FF0000"/>
          <w:sz w:val="56"/>
          <w:szCs w:val="56"/>
          <w:lang w:eastAsia="ru-RU"/>
        </w:rPr>
        <w:t xml:space="preserve"> развития</w:t>
      </w:r>
      <w:r w:rsidRPr="004D7CE9">
        <w:rPr>
          <w:rFonts w:ascii="Monotype Corsiva" w:eastAsia="Times New Roman" w:hAnsi="Monotype Corsiva" w:cs="Arial"/>
          <w:b/>
          <w:bCs/>
          <w:color w:val="FF0000"/>
          <w:sz w:val="56"/>
          <w:szCs w:val="56"/>
          <w:lang w:eastAsia="ru-RU"/>
        </w:rPr>
        <w:t xml:space="preserve"> детей</w:t>
      </w:r>
      <w:r w:rsidRPr="004D7CE9">
        <w:rPr>
          <w:rFonts w:ascii="Monotype Corsiva" w:eastAsia="Times New Roman" w:hAnsi="Monotype Corsiva" w:cs="Arial"/>
          <w:b/>
          <w:bCs/>
          <w:color w:val="FF0000"/>
          <w:sz w:val="56"/>
          <w:szCs w:val="56"/>
          <w:lang w:eastAsia="ru-RU"/>
        </w:rPr>
        <w:t>»</w:t>
      </w:r>
    </w:p>
    <w:p w:rsidR="002F71F3" w:rsidRDefault="002F71F3" w:rsidP="002F71F3">
      <w:pPr>
        <w:spacing w:after="136" w:line="285" w:lineRule="atLeast"/>
        <w:jc w:val="center"/>
        <w:rPr>
          <w:rFonts w:ascii="Trebuchet MS" w:eastAsia="Times New Roman" w:hAnsi="Trebuchet MS" w:cs="Arial"/>
          <w:b/>
          <w:bCs/>
          <w:color w:val="CC0066"/>
          <w:sz w:val="72"/>
          <w:szCs w:val="72"/>
          <w:lang w:eastAsia="ru-RU"/>
        </w:rPr>
      </w:pPr>
    </w:p>
    <w:p w:rsidR="002F71F3" w:rsidRDefault="002F71F3" w:rsidP="002F71F3">
      <w:pPr>
        <w:spacing w:after="136" w:line="28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1F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469102" cy="3351416"/>
            <wp:effectExtent l="0" t="0" r="8255" b="1905"/>
            <wp:docPr id="1" name="Рисунок 1" descr="G:\1. ВГ 2023\ФОТО\5. Тафи\IMG_20230127_16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 ВГ 2023\ФОТО\5. Тафи\IMG_20230127_163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252" cy="3353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71F3" w:rsidRDefault="002F71F3" w:rsidP="002F71F3">
      <w:pPr>
        <w:spacing w:after="136" w:line="28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71F3" w:rsidRDefault="002F71F3" w:rsidP="002F71F3">
      <w:pPr>
        <w:spacing w:after="136" w:line="28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71F3" w:rsidRDefault="002F71F3" w:rsidP="002F71F3">
      <w:pPr>
        <w:spacing w:after="136" w:line="28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71F3" w:rsidRPr="006E302B" w:rsidRDefault="002F71F3" w:rsidP="002F71F3">
      <w:pPr>
        <w:spacing w:after="136" w:line="28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37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та: </w:t>
      </w:r>
      <w:r w:rsidRPr="006E30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творческий, групповой</w:t>
      </w:r>
    </w:p>
    <w:p w:rsidR="002F71F3" w:rsidRPr="006E302B" w:rsidRDefault="002F71F3" w:rsidP="002F71F3">
      <w:pPr>
        <w:spacing w:after="136" w:line="28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37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Участники проекта: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дети, воспитатель</w:t>
      </w:r>
      <w:r w:rsidRPr="006E30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F71F3" w:rsidRPr="002F71F3" w:rsidRDefault="002F71F3" w:rsidP="002F71F3">
      <w:pPr>
        <w:spacing w:after="136" w:line="28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37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Автор проекта: </w:t>
      </w:r>
      <w:r w:rsidRPr="006E30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Локтева А.Е.</w:t>
      </w:r>
    </w:p>
    <w:p w:rsidR="002F71F3" w:rsidRDefault="002F71F3" w:rsidP="002F71F3">
      <w:pPr>
        <w:spacing w:after="136" w:line="28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71F3" w:rsidRDefault="002F71F3" w:rsidP="002F71F3">
      <w:pPr>
        <w:spacing w:after="136" w:line="28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Рузаевка 2023</w:t>
      </w:r>
      <w:r w:rsidRPr="005F37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</w:t>
      </w:r>
    </w:p>
    <w:p w:rsidR="004D7CE9" w:rsidRPr="002F71F3" w:rsidRDefault="004D7CE9" w:rsidP="002F71F3">
      <w:pPr>
        <w:spacing w:after="136" w:line="28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71F3" w:rsidRP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Продолжительность проекта: краткосрочный</w:t>
      </w:r>
    </w:p>
    <w:p w:rsidR="002F71F3" w:rsidRP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  <w:lang w:eastAsia="ru-RU"/>
        </w:rPr>
        <w:t>: дети группы среднего</w:t>
      </w:r>
      <w:r w:rsidRPr="002F71F3">
        <w:rPr>
          <w:rFonts w:ascii="Times New Roman" w:hAnsi="Times New Roman" w:cs="Times New Roman"/>
          <w:sz w:val="28"/>
          <w:szCs w:val="28"/>
          <w:lang w:eastAsia="ru-RU"/>
        </w:rPr>
        <w:t xml:space="preserve"> возраста, воспитатель.</w:t>
      </w:r>
    </w:p>
    <w:p w:rsidR="002F71F3" w:rsidRP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Практическая значимость проекта:</w:t>
      </w:r>
    </w:p>
    <w:p w:rsidR="002F71F3" w:rsidRP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- пополнить представление детей о мягких предметах, игрушках, модулях;</w:t>
      </w:r>
    </w:p>
    <w:p w:rsidR="002F71F3" w:rsidRP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- проявлять интерес и желание играть с мягкими предметами, игрушками, модулями;</w:t>
      </w:r>
    </w:p>
    <w:p w:rsidR="002F71F3" w:rsidRP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- развивать речевую активность детей,</w:t>
      </w:r>
    </w:p>
    <w:p w:rsidR="002F71F3" w:rsidRP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- научить включать в сюжет игры различные мягкие предмет, игрушки и модули;</w:t>
      </w:r>
    </w:p>
    <w:p w:rsidR="002F71F3" w:rsidRP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- научить детей бережнее относиться к мягким пособиям и атрибутам;</w:t>
      </w:r>
    </w:p>
    <w:p w:rsidR="002F71F3" w:rsidRP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- развить общение и взаимодействие ребенка со сверстниками и взрослым.</w:t>
      </w:r>
    </w:p>
    <w:p w:rsid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F71F3" w:rsidRDefault="002F71F3" w:rsidP="002F71F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F71F3" w:rsidRPr="002F71F3" w:rsidRDefault="002F71F3" w:rsidP="002F71F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Введение</w:t>
      </w:r>
    </w:p>
    <w:p w:rsidR="002F71F3" w:rsidRPr="002F71F3" w:rsidRDefault="002F71F3" w:rsidP="004D7C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Мягкие игрушки прототипы различных животных, которые заботливые мамы шили своим чадам из лоскутков ткани, набивали ватой, украшали, используя различные навыки рукоделия, вязание и вышивку. В конце XIX века широкое развитие получило производство мягкой игрушки в промышленных масштабах.</w:t>
      </w:r>
    </w:p>
    <w:p w:rsidR="002F71F3" w:rsidRPr="002F71F3" w:rsidRDefault="002F71F3" w:rsidP="004D7CE9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Актуальность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2F71F3">
        <w:rPr>
          <w:rFonts w:ascii="Times New Roman" w:hAnsi="Times New Roman" w:cs="Times New Roman"/>
          <w:sz w:val="28"/>
          <w:szCs w:val="28"/>
          <w:lang w:eastAsia="ru-RU"/>
        </w:rPr>
        <w:t>Игра – один из тех видов деятельности, которые используются взрослыми в целях воспитания дошкольников, обучения их различным действиям, способам и средствам общения. В игре у ребёнка формируются те стороны психики, от которых зависит, насколько впоследствии он будет преуспевать в учёбе, работе, как сложатся его отношения с другими людьми; в игре же происходят существенные преобразования в интеллектуальной сфере, являющейся фундаментом развития личности.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2F71F3">
        <w:rPr>
          <w:rFonts w:ascii="Times New Roman" w:hAnsi="Times New Roman" w:cs="Times New Roman"/>
          <w:sz w:val="28"/>
          <w:szCs w:val="28"/>
          <w:lang w:eastAsia="ru-RU"/>
        </w:rPr>
        <w:t>Источником накопления чувственного опыта в раннем возрасте является игрушка, так как именно на игрушку ребёнок переносит все свои человеческие чувства. Необходимо позаботиться об игрушках, чтобы ребенку можно было организовать игру. Игрушка – неизменный спутник ребенка с первых дней его жизни. Мягкая игрушка побуждает ребенка к размышлениям, ставит перед ним различные игровые задачи, пополняет сенсорный опыт. А это и способствует развитию познавательных процессов, памяти, воображения, мышления, речи ребенка.</w:t>
      </w:r>
    </w:p>
    <w:p w:rsidR="002F71F3" w:rsidRPr="002F71F3" w:rsidRDefault="002F71F3" w:rsidP="004D7C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 xml:space="preserve">В основу проекта положена следующая гипотеза: </w:t>
      </w:r>
      <w:r w:rsidRPr="002F71F3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развитие эмоциональной отзывчивости у детей раннего возраста в процессе формирования познавательной активности к мягким предметам, игрушкам и модулям будет успешным, если: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 • создать условия психологической защищённости, эмоционально – положительной атмосферы во время совместной игровой деятельности педагога с детьми;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 • предметно – пространственная развивающая среда соответствует возрастным и индивидуальным особенностям детей;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 • развивать эмоциональную отзывчивость в контексте познавательной активности к мягким пособиям и игрушкам;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 • использовать методы педагогической интеграции.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 • положить начало формирования заботливого, доброжелательного отношения к мягким предметам и игрушкам.</w:t>
      </w:r>
    </w:p>
    <w:p w:rsidR="002F71F3" w:rsidRPr="002F71F3" w:rsidRDefault="002F71F3" w:rsidP="004D7CE9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Проблема</w:t>
      </w:r>
    </w:p>
    <w:p w:rsidR="002F71F3" w:rsidRDefault="002F71F3" w:rsidP="004D7C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 xml:space="preserve">Исходя из сегодняшней ситуации, одна из проблем детства состоит в том, что у детей мало опыта игры с игрушками, а у взрослых в неразборчивости их выбора. Многочисленные исследования педагогов и психологов говорят о том, что игрушка - действенное средство развитии психики, и всегда широко используется </w:t>
      </w:r>
      <w:proofErr w:type="gramStart"/>
      <w:r w:rsidRPr="002F71F3">
        <w:rPr>
          <w:rFonts w:ascii="Times New Roman" w:hAnsi="Times New Roman" w:cs="Times New Roman"/>
          <w:sz w:val="28"/>
          <w:szCs w:val="28"/>
          <w:lang w:eastAsia="ru-RU"/>
        </w:rPr>
        <w:t>в народной педагогики</w:t>
      </w:r>
      <w:proofErr w:type="gramEnd"/>
      <w:r w:rsidRPr="002F71F3">
        <w:rPr>
          <w:rFonts w:ascii="Times New Roman" w:hAnsi="Times New Roman" w:cs="Times New Roman"/>
          <w:sz w:val="28"/>
          <w:szCs w:val="28"/>
          <w:lang w:eastAsia="ru-RU"/>
        </w:rPr>
        <w:t xml:space="preserve"> для социального воспитания и приобщении ребенка к жизни взрослых. С этой целью и был разработан проект «Мягкая</w:t>
      </w:r>
      <w:r w:rsidR="004D7CE9"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педагогика для развития детей</w:t>
      </w:r>
      <w:r w:rsidRPr="002F71F3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4D7CE9" w:rsidRPr="002F71F3" w:rsidRDefault="004D7CE9" w:rsidP="004D7C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71F3" w:rsidRPr="002F71F3" w:rsidRDefault="004D7CE9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ф</w:t>
      </w:r>
      <w:r w:rsidR="002F71F3" w:rsidRPr="002F71F3">
        <w:rPr>
          <w:rFonts w:ascii="Times New Roman" w:hAnsi="Times New Roman" w:cs="Times New Roman"/>
          <w:sz w:val="28"/>
          <w:szCs w:val="28"/>
          <w:lang w:eastAsia="ru-RU"/>
        </w:rPr>
        <w:t>ормирование у детей социально-нравственных качеств через организацию разных видов деятельности: игровой, познавательной, продуктивной.</w:t>
      </w:r>
    </w:p>
    <w:p w:rsidR="002F71F3" w:rsidRPr="004D7CE9" w:rsidRDefault="002F71F3" w:rsidP="004D7CE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- развивать игровые, познавательные, сенсорные, речевые способности;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- учитывать индивидуальные и возрастные особенности ребенка;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 xml:space="preserve">- формирование бережного отношения к мягким предметам, игрушкам и модулям </w:t>
      </w:r>
      <w:proofErr w:type="gramStart"/>
      <w:r w:rsidRPr="002F71F3">
        <w:rPr>
          <w:rFonts w:ascii="Times New Roman" w:hAnsi="Times New Roman" w:cs="Times New Roman"/>
          <w:sz w:val="28"/>
          <w:szCs w:val="28"/>
          <w:lang w:eastAsia="ru-RU"/>
        </w:rPr>
        <w:t>при взаимодействие</w:t>
      </w:r>
      <w:proofErr w:type="gramEnd"/>
      <w:r w:rsidRPr="002F71F3">
        <w:rPr>
          <w:rFonts w:ascii="Times New Roman" w:hAnsi="Times New Roman" w:cs="Times New Roman"/>
          <w:sz w:val="28"/>
          <w:szCs w:val="28"/>
          <w:lang w:eastAsia="ru-RU"/>
        </w:rPr>
        <w:t xml:space="preserve"> с ними;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- способствовать накоплению опыта доброжелательных отношений детей и взрослых, умения играть вместе.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Предполагаемые результаты.</w:t>
      </w:r>
    </w:p>
    <w:p w:rsidR="002F71F3" w:rsidRPr="004D7CE9" w:rsidRDefault="002F71F3" w:rsidP="004D7CE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b/>
          <w:sz w:val="28"/>
          <w:szCs w:val="28"/>
          <w:lang w:eastAsia="ru-RU"/>
        </w:rPr>
        <w:t>Для детей: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- активизируется словарь детей, развивается их речевая активность;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- научаться бережно относиться к мягким предметам, игрушкам и модулям;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- развивается умение играть дружно, не ссориться, делиться игрушками, а также общение и взаимодействие ребенка со сверстниками и взрослым.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- пополнить представление детей об игрушках – «мягкие игрушки»;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- интерес и желание играть с мягкими пособиями и игрушками, включать их в сюжет игры.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Для родителей: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- обогащение родительского опыта приемами взаимодействия и сотрудничества с ребенком в семье;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- повышение компетентности родителей при выборе мягких пособия и игрушек;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- пополнение развивающей сред группы самодельными мягкими пособиями и игрушками.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Разработка проекта «Мягкая педагогика» соответствует задачам и принципам ФГОС дошкольного образования, которые решаются:</w:t>
      </w:r>
    </w:p>
    <w:p w:rsidR="002F71F3" w:rsidRPr="004D7CE9" w:rsidRDefault="002F71F3" w:rsidP="004D7CE9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sz w:val="28"/>
          <w:szCs w:val="28"/>
          <w:lang w:eastAsia="ru-RU"/>
        </w:rPr>
        <w:t>на занятиях,</w:t>
      </w:r>
    </w:p>
    <w:p w:rsidR="002F71F3" w:rsidRPr="004D7CE9" w:rsidRDefault="002F71F3" w:rsidP="004D7CE9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sz w:val="28"/>
          <w:szCs w:val="28"/>
          <w:lang w:eastAsia="ru-RU"/>
        </w:rPr>
        <w:t>в режимных моментах,</w:t>
      </w:r>
    </w:p>
    <w:p w:rsidR="002F71F3" w:rsidRPr="004D7CE9" w:rsidRDefault="002F71F3" w:rsidP="004D7CE9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sz w:val="28"/>
          <w:szCs w:val="28"/>
          <w:lang w:eastAsia="ru-RU"/>
        </w:rPr>
        <w:t>в совместной деятельности детей с педагогом,</w:t>
      </w:r>
    </w:p>
    <w:p w:rsidR="002F71F3" w:rsidRPr="004D7CE9" w:rsidRDefault="002F71F3" w:rsidP="004D7CE9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sz w:val="28"/>
          <w:szCs w:val="28"/>
          <w:lang w:eastAsia="ru-RU"/>
        </w:rPr>
        <w:t>в самостоятельной деятельности детей.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Все «мягкие» пособия использовались с учетом особенностей детей раннего возраста. Широкий выбор мягких пособий и игрушек можно условно разделить по классификационным видам и выделить основные: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- простая мягкая (сюжетная) игрушка, которая не содержит никаких механизмов, ее ткани имеют разнообразную фактуру и цвет;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- - мягкие книжки для малышей;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 xml:space="preserve">- мягкие погремушки, внутрь которых вшита </w:t>
      </w:r>
      <w:proofErr w:type="spellStart"/>
      <w:r w:rsidRPr="002F71F3">
        <w:rPr>
          <w:rFonts w:ascii="Times New Roman" w:hAnsi="Times New Roman" w:cs="Times New Roman"/>
          <w:sz w:val="28"/>
          <w:szCs w:val="28"/>
          <w:lang w:eastAsia="ru-RU"/>
        </w:rPr>
        <w:t>шуршалка</w:t>
      </w:r>
      <w:proofErr w:type="spellEnd"/>
      <w:r w:rsidRPr="002F71F3">
        <w:rPr>
          <w:rFonts w:ascii="Times New Roman" w:hAnsi="Times New Roman" w:cs="Times New Roman"/>
          <w:sz w:val="28"/>
          <w:szCs w:val="28"/>
          <w:lang w:eastAsia="ru-RU"/>
        </w:rPr>
        <w:t xml:space="preserve"> или пищалка;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- кукла-перчатка или тряпичная кукла;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- мягкие кубики и модули (объемные и плоскостные);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- мягкий конструктор;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- мягкие набивные мячи.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А также варежки, перчатки, ленточки, шнурки, кусочки ткани и т.п.</w:t>
      </w:r>
    </w:p>
    <w:p w:rsidR="002F71F3" w:rsidRPr="002F71F3" w:rsidRDefault="002F71F3" w:rsidP="004D7C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Данный проект состоит из трех этапов. Содержание работы (поэтапно) в процессе реализации проекта:</w:t>
      </w:r>
    </w:p>
    <w:p w:rsidR="002F71F3" w:rsidRPr="004D7CE9" w:rsidRDefault="002F71F3" w:rsidP="004D7CE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b/>
          <w:sz w:val="28"/>
          <w:szCs w:val="28"/>
          <w:lang w:eastAsia="ru-RU"/>
        </w:rPr>
        <w:t>I этап – подготовительный.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Цель: выявление детских интересов – наблюдений за игрой детей, за предпочтениями видов игровых действий с мягкими пособиями и игрушками через введение в различные игровые ситуации по теме «Игрушки».</w:t>
      </w:r>
    </w:p>
    <w:p w:rsidR="002F71F3" w:rsidRPr="004D7CE9" w:rsidRDefault="002F71F3" w:rsidP="004D7CE9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sz w:val="28"/>
          <w:szCs w:val="28"/>
          <w:lang w:eastAsia="ru-RU"/>
        </w:rPr>
        <w:t>Изучение методической литературы по теме «</w:t>
      </w:r>
      <w:proofErr w:type="spellStart"/>
      <w:r w:rsidRPr="004D7CE9">
        <w:rPr>
          <w:rFonts w:ascii="Times New Roman" w:hAnsi="Times New Roman" w:cs="Times New Roman"/>
          <w:sz w:val="28"/>
          <w:szCs w:val="28"/>
          <w:lang w:eastAsia="ru-RU"/>
        </w:rPr>
        <w:t>Таффисреда</w:t>
      </w:r>
      <w:proofErr w:type="spellEnd"/>
      <w:r w:rsidRPr="004D7CE9">
        <w:rPr>
          <w:rFonts w:ascii="Times New Roman" w:hAnsi="Times New Roman" w:cs="Times New Roman"/>
          <w:sz w:val="28"/>
          <w:szCs w:val="28"/>
          <w:lang w:eastAsia="ru-RU"/>
        </w:rPr>
        <w:t>», «Мягкая педагогика в детском саду».</w:t>
      </w:r>
    </w:p>
    <w:p w:rsidR="002F71F3" w:rsidRPr="004D7CE9" w:rsidRDefault="002F71F3" w:rsidP="004D7CE9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sz w:val="28"/>
          <w:szCs w:val="28"/>
          <w:lang w:eastAsia="ru-RU"/>
        </w:rPr>
        <w:t>Определение целей и задач проекта.</w:t>
      </w:r>
    </w:p>
    <w:p w:rsidR="002F71F3" w:rsidRPr="004D7CE9" w:rsidRDefault="002F71F3" w:rsidP="004D7CE9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sz w:val="28"/>
          <w:szCs w:val="28"/>
          <w:lang w:eastAsia="ru-RU"/>
        </w:rPr>
        <w:t>Наблюдение за детьми.</w:t>
      </w:r>
    </w:p>
    <w:p w:rsidR="002F71F3" w:rsidRPr="004D7CE9" w:rsidRDefault="002F71F3" w:rsidP="004D7CE9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sz w:val="28"/>
          <w:szCs w:val="28"/>
          <w:lang w:eastAsia="ru-RU"/>
        </w:rPr>
        <w:t>Подборка и изготовление мягких предметов, игрушек и модулей.</w:t>
      </w:r>
    </w:p>
    <w:p w:rsidR="002F71F3" w:rsidRPr="004D7CE9" w:rsidRDefault="002F71F3" w:rsidP="004D7CE9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sz w:val="28"/>
          <w:szCs w:val="28"/>
          <w:lang w:eastAsia="ru-RU"/>
        </w:rPr>
        <w:t>Пополнение игровых центров детской активности мягкими пособиями, атрибутами и реквизитом.</w:t>
      </w:r>
    </w:p>
    <w:p w:rsidR="002F71F3" w:rsidRPr="004D7CE9" w:rsidRDefault="002F71F3" w:rsidP="004D7CE9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sz w:val="28"/>
          <w:szCs w:val="28"/>
          <w:lang w:eastAsia="ru-RU"/>
        </w:rPr>
        <w:t>Организация разных видов деятельности и игры детей.</w:t>
      </w:r>
    </w:p>
    <w:p w:rsidR="002F71F3" w:rsidRPr="004D7CE9" w:rsidRDefault="002F71F3" w:rsidP="004D7CE9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sz w:val="28"/>
          <w:szCs w:val="28"/>
          <w:lang w:eastAsia="ru-RU"/>
        </w:rPr>
        <w:t>Подборка консультаций для родителей. Привлечение родителей к созданию мягких пособия для детей и пополнению предметно – пространственной развивающей среды в группе.</w:t>
      </w:r>
    </w:p>
    <w:p w:rsidR="002F71F3" w:rsidRPr="004D7CE9" w:rsidRDefault="002F71F3" w:rsidP="004D7CE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b/>
          <w:sz w:val="28"/>
          <w:szCs w:val="28"/>
          <w:lang w:eastAsia="ru-RU"/>
        </w:rPr>
        <w:t>II этап – основной</w:t>
      </w:r>
    </w:p>
    <w:p w:rsidR="002F71F3" w:rsidRPr="004D7CE9" w:rsidRDefault="002F71F3" w:rsidP="004D7CE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sz w:val="28"/>
          <w:szCs w:val="28"/>
          <w:lang w:eastAsia="ru-RU"/>
        </w:rPr>
        <w:t>Организация бесед с детьми и рассматривание мягких игровых пособий.</w:t>
      </w:r>
    </w:p>
    <w:p w:rsidR="002F71F3" w:rsidRPr="004D7CE9" w:rsidRDefault="002F71F3" w:rsidP="004D7CE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sz w:val="28"/>
          <w:szCs w:val="28"/>
          <w:lang w:eastAsia="ru-RU"/>
        </w:rPr>
        <w:t xml:space="preserve">Чтение художественной литературы (стихов, </w:t>
      </w:r>
      <w:proofErr w:type="spellStart"/>
      <w:r w:rsidRPr="004D7CE9">
        <w:rPr>
          <w:rFonts w:ascii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4D7CE9">
        <w:rPr>
          <w:rFonts w:ascii="Times New Roman" w:hAnsi="Times New Roman" w:cs="Times New Roman"/>
          <w:sz w:val="28"/>
          <w:szCs w:val="28"/>
          <w:lang w:eastAsia="ru-RU"/>
        </w:rPr>
        <w:t>, песенок).</w:t>
      </w:r>
    </w:p>
    <w:p w:rsidR="002F71F3" w:rsidRPr="004D7CE9" w:rsidRDefault="002F71F3" w:rsidP="004D7CE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sz w:val="28"/>
          <w:szCs w:val="28"/>
          <w:lang w:eastAsia="ru-RU"/>
        </w:rPr>
        <w:t>Исследовательская деятельность.</w:t>
      </w:r>
    </w:p>
    <w:p w:rsidR="002F71F3" w:rsidRPr="004D7CE9" w:rsidRDefault="002F71F3" w:rsidP="004D7CE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sz w:val="28"/>
          <w:szCs w:val="28"/>
          <w:lang w:eastAsia="ru-RU"/>
        </w:rPr>
        <w:t>Совместная игровая деятельность детей и взрослых с разнообразными мягкими пособиями.</w:t>
      </w:r>
    </w:p>
    <w:p w:rsidR="002F71F3" w:rsidRPr="004D7CE9" w:rsidRDefault="002F71F3" w:rsidP="004D7CE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sz w:val="28"/>
          <w:szCs w:val="28"/>
          <w:lang w:eastAsia="ru-RU"/>
        </w:rPr>
        <w:t>Самостоятельная деятельность детей с мягкими предметами, игрушками и модулями.</w:t>
      </w:r>
    </w:p>
    <w:p w:rsidR="002F71F3" w:rsidRPr="004D7CE9" w:rsidRDefault="002F71F3" w:rsidP="004D7CE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sz w:val="28"/>
          <w:szCs w:val="28"/>
          <w:lang w:eastAsia="ru-RU"/>
        </w:rPr>
        <w:t>Консультации, беседы с родителями.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Формы работы с родителями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1. Участие в оснащении предметно – пространственной развивающей среды по теме проекта.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2. Мастер - класс для родителей «Мягкие игрушки своими руками».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3. Беседа на тему «Учим ребёнка играть и общаться».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4. Распространение памяток.</w:t>
      </w:r>
    </w:p>
    <w:p w:rsidR="002F71F3" w:rsidRPr="004D7CE9" w:rsidRDefault="002F71F3" w:rsidP="004D7CE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b/>
          <w:sz w:val="28"/>
          <w:szCs w:val="28"/>
          <w:lang w:eastAsia="ru-RU"/>
        </w:rPr>
        <w:t>III этап - заключительный</w:t>
      </w:r>
    </w:p>
    <w:p w:rsidR="002F71F3" w:rsidRPr="004D7CE9" w:rsidRDefault="002F71F3" w:rsidP="004D7CE9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sz w:val="28"/>
          <w:szCs w:val="28"/>
          <w:lang w:eastAsia="ru-RU"/>
        </w:rPr>
        <w:t>Итоговое мероприятие – презентация проекта.</w:t>
      </w:r>
    </w:p>
    <w:p w:rsidR="002F71F3" w:rsidRPr="004D7CE9" w:rsidRDefault="002F71F3" w:rsidP="004D7CE9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sz w:val="28"/>
          <w:szCs w:val="28"/>
          <w:lang w:eastAsia="ru-RU"/>
        </w:rPr>
        <w:t>Выставка самодельных мягких пособий (игрушек) своими руками.</w:t>
      </w:r>
    </w:p>
    <w:p w:rsidR="002F71F3" w:rsidRPr="004D7CE9" w:rsidRDefault="002F71F3" w:rsidP="004D7CE9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sz w:val="28"/>
          <w:szCs w:val="28"/>
          <w:lang w:eastAsia="ru-RU"/>
        </w:rPr>
        <w:t>Анализ результатов проекта.</w:t>
      </w:r>
    </w:p>
    <w:p w:rsidR="004D7CE9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F71F3" w:rsidRPr="004D7CE9" w:rsidRDefault="002F71F3" w:rsidP="004D7CE9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Вывод</w:t>
      </w:r>
    </w:p>
    <w:p w:rsidR="002F71F3" w:rsidRPr="002F71F3" w:rsidRDefault="002F71F3" w:rsidP="004D7C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Игры с «мягким» дидактическим материалом – это важная деятельность детей раннего возраста. Она затрагивает все образовательные области. Пластичность материалов таких игрушек, дает возможность для развития у малышей:</w:t>
      </w:r>
    </w:p>
    <w:p w:rsidR="002F71F3" w:rsidRPr="004D7CE9" w:rsidRDefault="004D7CE9" w:rsidP="004D7CE9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2F71F3" w:rsidRPr="004D7CE9">
        <w:rPr>
          <w:rFonts w:ascii="Times New Roman" w:hAnsi="Times New Roman" w:cs="Times New Roman"/>
          <w:sz w:val="28"/>
          <w:szCs w:val="28"/>
          <w:lang w:eastAsia="ru-RU"/>
        </w:rPr>
        <w:t xml:space="preserve">сихических </w:t>
      </w:r>
      <w:r w:rsidRPr="004D7CE9">
        <w:rPr>
          <w:rFonts w:ascii="Times New Roman" w:hAnsi="Times New Roman" w:cs="Times New Roman"/>
          <w:sz w:val="28"/>
          <w:szCs w:val="28"/>
          <w:lang w:eastAsia="ru-RU"/>
        </w:rPr>
        <w:t>процессов -</w:t>
      </w:r>
      <w:r w:rsidR="002F71F3" w:rsidRPr="004D7CE9">
        <w:rPr>
          <w:rFonts w:ascii="Times New Roman" w:hAnsi="Times New Roman" w:cs="Times New Roman"/>
          <w:sz w:val="28"/>
          <w:szCs w:val="28"/>
          <w:lang w:eastAsia="ru-RU"/>
        </w:rPr>
        <w:t xml:space="preserve"> воображе</w:t>
      </w:r>
      <w:r>
        <w:rPr>
          <w:rFonts w:ascii="Times New Roman" w:hAnsi="Times New Roman" w:cs="Times New Roman"/>
          <w:sz w:val="28"/>
          <w:szCs w:val="28"/>
          <w:lang w:eastAsia="ru-RU"/>
        </w:rPr>
        <w:t>ния, внимания, памяти, мышления;</w:t>
      </w:r>
    </w:p>
    <w:p w:rsidR="002F71F3" w:rsidRPr="004D7CE9" w:rsidRDefault="004D7CE9" w:rsidP="004D7CE9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2F71F3" w:rsidRPr="004D7CE9">
        <w:rPr>
          <w:rFonts w:ascii="Times New Roman" w:hAnsi="Times New Roman" w:cs="Times New Roman"/>
          <w:sz w:val="28"/>
          <w:szCs w:val="28"/>
          <w:lang w:eastAsia="ru-RU"/>
        </w:rPr>
        <w:t>оторной ловкости пальцев и кистей рук; коор</w:t>
      </w:r>
      <w:r>
        <w:rPr>
          <w:rFonts w:ascii="Times New Roman" w:hAnsi="Times New Roman" w:cs="Times New Roman"/>
          <w:sz w:val="28"/>
          <w:szCs w:val="28"/>
          <w:lang w:eastAsia="ru-RU"/>
        </w:rPr>
        <w:t>динации движения рук, глазомера;</w:t>
      </w:r>
    </w:p>
    <w:p w:rsidR="002F71F3" w:rsidRPr="004D7CE9" w:rsidRDefault="004D7CE9" w:rsidP="004D7CE9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речи и коммуникативных навыков;</w:t>
      </w:r>
    </w:p>
    <w:p w:rsidR="002F71F3" w:rsidRPr="004D7CE9" w:rsidRDefault="004D7CE9" w:rsidP="004D7CE9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2F71F3" w:rsidRPr="004D7CE9">
        <w:rPr>
          <w:rFonts w:ascii="Times New Roman" w:hAnsi="Times New Roman" w:cs="Times New Roman"/>
          <w:sz w:val="28"/>
          <w:szCs w:val="28"/>
          <w:lang w:eastAsia="ru-RU"/>
        </w:rPr>
        <w:t>атематических представлений о цвете, форме, в</w:t>
      </w:r>
      <w:r>
        <w:rPr>
          <w:rFonts w:ascii="Times New Roman" w:hAnsi="Times New Roman" w:cs="Times New Roman"/>
          <w:sz w:val="28"/>
          <w:szCs w:val="28"/>
          <w:lang w:eastAsia="ru-RU"/>
        </w:rPr>
        <w:t>еличине, а также счетных умений;</w:t>
      </w:r>
    </w:p>
    <w:p w:rsidR="002F71F3" w:rsidRPr="004D7CE9" w:rsidRDefault="004D7CE9" w:rsidP="004D7CE9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творческой активности и фантазии;</w:t>
      </w:r>
    </w:p>
    <w:p w:rsidR="002F71F3" w:rsidRPr="004D7CE9" w:rsidRDefault="004D7CE9" w:rsidP="004D7CE9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="002F71F3" w:rsidRPr="004D7CE9">
        <w:rPr>
          <w:rFonts w:ascii="Times New Roman" w:hAnsi="Times New Roman" w:cs="Times New Roman"/>
          <w:sz w:val="28"/>
          <w:szCs w:val="28"/>
          <w:lang w:eastAsia="ru-RU"/>
        </w:rPr>
        <w:t>изических качеств.</w:t>
      </w:r>
    </w:p>
    <w:p w:rsidR="002F71F3" w:rsidRPr="002F71F3" w:rsidRDefault="002F71F3" w:rsidP="004D7CE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Пособия и игрушки «мягкой педагогики» в основном направлены на сенсорное развитие ребенка. Познавательное развитие определяет успешность освоения ребёнком изобразительных, музыкальных, конструктивных и трудовых умений, а также развитие первоначальных навыков письма.</w:t>
      </w:r>
    </w:p>
    <w:p w:rsidR="002F71F3" w:rsidRPr="002F71F3" w:rsidRDefault="002F71F3" w:rsidP="004D7CE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 xml:space="preserve">Можно с уверенностью сказать, что «Мягкая педагогика» поможет ребенку переключиться на совместную деятельность с детьми и взрослыми. Игры с мягкими игрушками направлены на развитие ребенка в целом. Они поднимут настроение и вызовут положительные эмоции у малышей, помогут заложить основы </w:t>
      </w:r>
      <w:r w:rsidR="004D7CE9" w:rsidRPr="002F71F3">
        <w:rPr>
          <w:rFonts w:ascii="Times New Roman" w:hAnsi="Times New Roman" w:cs="Times New Roman"/>
          <w:sz w:val="28"/>
          <w:szCs w:val="28"/>
          <w:lang w:eastAsia="ru-RU"/>
        </w:rPr>
        <w:t>здоровье сбережения</w:t>
      </w:r>
      <w:r w:rsidRPr="002F71F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F71F3" w:rsidRPr="002F71F3" w:rsidRDefault="002F71F3" w:rsidP="004D7CE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Мягким игрушкам отведена большая роль в жизни ребенка. Они создают ощущение тепла и уюта. Кроме того, они становятся настоящими друзьями для детей, участниками их игр.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4D7CE9" w:rsidRDefault="004D7CE9" w:rsidP="004D7CE9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F71F3" w:rsidRPr="004D7CE9" w:rsidRDefault="002F71F3" w:rsidP="004D7CE9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Список используемой литературы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1. Аркин Е. А. Из истории игрушки // Дошкольное воспитание, 1995, № 3. – 815 с.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 xml:space="preserve">2. Воспитание детей в игре / ред. </w:t>
      </w:r>
      <w:proofErr w:type="spellStart"/>
      <w:r w:rsidRPr="002F71F3">
        <w:rPr>
          <w:rFonts w:ascii="Times New Roman" w:hAnsi="Times New Roman" w:cs="Times New Roman"/>
          <w:sz w:val="28"/>
          <w:szCs w:val="28"/>
          <w:lang w:eastAsia="ru-RU"/>
        </w:rPr>
        <w:t>Менджерицкой</w:t>
      </w:r>
      <w:proofErr w:type="spellEnd"/>
      <w:r w:rsidRPr="002F71F3">
        <w:rPr>
          <w:rFonts w:ascii="Times New Roman" w:hAnsi="Times New Roman" w:cs="Times New Roman"/>
          <w:sz w:val="28"/>
          <w:szCs w:val="28"/>
          <w:lang w:eastAsia="ru-RU"/>
        </w:rPr>
        <w:t xml:space="preserve"> Д. В. – М.: Просвещение, 2003. – 27-36 с.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 xml:space="preserve">3. Игрушка в жизни ребенка / под ред. </w:t>
      </w:r>
      <w:proofErr w:type="spellStart"/>
      <w:r w:rsidRPr="002F71F3">
        <w:rPr>
          <w:rFonts w:ascii="Times New Roman" w:hAnsi="Times New Roman" w:cs="Times New Roman"/>
          <w:sz w:val="28"/>
          <w:szCs w:val="28"/>
          <w:lang w:eastAsia="ru-RU"/>
        </w:rPr>
        <w:t>Коссаковской</w:t>
      </w:r>
      <w:proofErr w:type="spellEnd"/>
      <w:r w:rsidRPr="002F71F3">
        <w:rPr>
          <w:rFonts w:ascii="Times New Roman" w:hAnsi="Times New Roman" w:cs="Times New Roman"/>
          <w:sz w:val="28"/>
          <w:szCs w:val="28"/>
          <w:lang w:eastAsia="ru-RU"/>
        </w:rPr>
        <w:t xml:space="preserve"> Е. А. – М.: Просвещение, 1980. – 64 с.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2F71F3">
        <w:rPr>
          <w:rFonts w:ascii="Times New Roman" w:hAnsi="Times New Roman" w:cs="Times New Roman"/>
          <w:sz w:val="28"/>
          <w:szCs w:val="28"/>
          <w:lang w:eastAsia="ru-RU"/>
        </w:rPr>
        <w:t>Линькова</w:t>
      </w:r>
      <w:proofErr w:type="spellEnd"/>
      <w:r w:rsidRPr="002F71F3">
        <w:rPr>
          <w:rFonts w:ascii="Times New Roman" w:hAnsi="Times New Roman" w:cs="Times New Roman"/>
          <w:sz w:val="28"/>
          <w:szCs w:val="28"/>
          <w:lang w:eastAsia="ru-RU"/>
        </w:rPr>
        <w:t xml:space="preserve"> Н. П. Игры, игрушки и воспитание способностей. – М.: Просвещение, 1969. – 7-34 с.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5. Мухина В. С. Игрушка как средство психического развития ребенка // Вопросы психологии, 1988, № 2. – 123-128 с.</w:t>
      </w:r>
    </w:p>
    <w:p w:rsidR="002F71F3" w:rsidRP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>6. Павлова Л. Какие игрушки предпочитают малыши // Дошкольное воспитание, 1997, № 12. – 86-89 с.</w:t>
      </w:r>
    </w:p>
    <w:p w:rsidR="002F71F3" w:rsidRDefault="002F71F3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1F3">
        <w:rPr>
          <w:rFonts w:ascii="Times New Roman" w:hAnsi="Times New Roman" w:cs="Times New Roman"/>
          <w:sz w:val="28"/>
          <w:szCs w:val="28"/>
          <w:lang w:eastAsia="ru-RU"/>
        </w:rPr>
        <w:t xml:space="preserve">7. Петухова В.И., </w:t>
      </w:r>
      <w:proofErr w:type="spellStart"/>
      <w:r w:rsidRPr="002F71F3">
        <w:rPr>
          <w:rFonts w:ascii="Times New Roman" w:hAnsi="Times New Roman" w:cs="Times New Roman"/>
          <w:sz w:val="28"/>
          <w:szCs w:val="28"/>
          <w:lang w:eastAsia="ru-RU"/>
        </w:rPr>
        <w:t>Ширшикова</w:t>
      </w:r>
      <w:proofErr w:type="spellEnd"/>
      <w:r w:rsidRPr="002F71F3">
        <w:rPr>
          <w:rFonts w:ascii="Times New Roman" w:hAnsi="Times New Roman" w:cs="Times New Roman"/>
          <w:sz w:val="28"/>
          <w:szCs w:val="28"/>
          <w:lang w:eastAsia="ru-RU"/>
        </w:rPr>
        <w:t xml:space="preserve"> Е.Н. Мягкая игрушка. - М.: НОТА, 1999. – 176 с.</w:t>
      </w:r>
    </w:p>
    <w:p w:rsidR="004D7CE9" w:rsidRDefault="004D7CE9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7CE9" w:rsidRDefault="004D7CE9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7CE9" w:rsidRDefault="004D7CE9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7CE9" w:rsidRDefault="004D7CE9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7CE9" w:rsidRDefault="004D7CE9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7CE9" w:rsidRDefault="004D7CE9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7CE9" w:rsidRDefault="004D7CE9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7CE9" w:rsidRDefault="004D7CE9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7CE9" w:rsidRDefault="004D7CE9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7CE9" w:rsidRDefault="004D7CE9" w:rsidP="004D7CE9">
      <w:pPr>
        <w:spacing w:line="36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4D7CE9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ПРИЛОЖЕНИЕ</w:t>
      </w:r>
    </w:p>
    <w:p w:rsidR="004D7CE9" w:rsidRPr="004D7CE9" w:rsidRDefault="004D7CE9" w:rsidP="004D7CE9">
      <w:pPr>
        <w:spacing w:line="36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772B8" w:rsidRDefault="004D7CE9" w:rsidP="004D7C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4803" cy="2898247"/>
            <wp:effectExtent l="0" t="0" r="2540" b="0"/>
            <wp:docPr id="2" name="Рисунок 2" descr="G:\1. ВГ 2023\ФОТО\5. Тафи\IMG_20230125_11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. ВГ 2023\ФОТО\5. Тафи\IMG_20230125_112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865" cy="290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CE9" w:rsidRDefault="004D7CE9" w:rsidP="004D7CE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D7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5365" cy="3244133"/>
            <wp:effectExtent l="0" t="0" r="0" b="0"/>
            <wp:docPr id="3" name="Рисунок 3" descr="G:\1. ВГ 2023\ФОТО\5. Тафи\IMG_20230127_16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. ВГ 2023\ФОТО\5. Тафи\IMG_20230127_160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576" cy="324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12" w:rsidRPr="002F71F3" w:rsidRDefault="00016C12" w:rsidP="00016C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16C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9655" cy="5318826"/>
            <wp:effectExtent l="0" t="0" r="0" b="0"/>
            <wp:docPr id="4" name="Рисунок 4" descr="G:\1. ВГ 2023\Таффи фото\IMG_20230411_15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. ВГ 2023\Таффи фото\IMG_20230411_155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455" cy="532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16C12" w:rsidRPr="002F71F3" w:rsidSect="002F71F3">
      <w:pgSz w:w="11906" w:h="16838"/>
      <w:pgMar w:top="1134" w:right="850" w:bottom="1134" w:left="1701" w:header="708" w:footer="708" w:gutter="0"/>
      <w:pgBorders w:offsetFrom="page">
        <w:top w:val="handmade2" w:sz="31" w:space="24" w:color="F7CAAC" w:themeColor="accent2" w:themeTint="66"/>
        <w:left w:val="handmade2" w:sz="31" w:space="24" w:color="F7CAAC" w:themeColor="accent2" w:themeTint="66"/>
        <w:bottom w:val="handmade2" w:sz="31" w:space="24" w:color="F7CAAC" w:themeColor="accent2" w:themeTint="66"/>
        <w:right w:val="handmade2" w:sz="31" w:space="24" w:color="F7CAAC" w:themeColor="accent2" w:themeTint="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47F4"/>
      </v:shape>
    </w:pict>
  </w:numPicBullet>
  <w:abstractNum w:abstractNumId="0" w15:restartNumberingAfterBreak="0">
    <w:nsid w:val="031D16C1"/>
    <w:multiLevelType w:val="multilevel"/>
    <w:tmpl w:val="214A6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D96B6F"/>
    <w:multiLevelType w:val="hybridMultilevel"/>
    <w:tmpl w:val="7B4ECFA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E173C"/>
    <w:multiLevelType w:val="multilevel"/>
    <w:tmpl w:val="FB6AA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DA387F"/>
    <w:multiLevelType w:val="hybridMultilevel"/>
    <w:tmpl w:val="4EC686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5E40F5"/>
    <w:multiLevelType w:val="multilevel"/>
    <w:tmpl w:val="6FD47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471EA9"/>
    <w:multiLevelType w:val="hybridMultilevel"/>
    <w:tmpl w:val="EC5C24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4726C1"/>
    <w:multiLevelType w:val="hybridMultilevel"/>
    <w:tmpl w:val="F66080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EA276C"/>
    <w:multiLevelType w:val="multilevel"/>
    <w:tmpl w:val="088AE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6B7A91"/>
    <w:multiLevelType w:val="multilevel"/>
    <w:tmpl w:val="BDB09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EC957AB"/>
    <w:multiLevelType w:val="hybridMultilevel"/>
    <w:tmpl w:val="FA7035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0"/>
  </w:num>
  <w:num w:numId="5">
    <w:abstractNumId w:val="2"/>
  </w:num>
  <w:num w:numId="6">
    <w:abstractNumId w:val="1"/>
  </w:num>
  <w:num w:numId="7">
    <w:abstractNumId w:val="3"/>
  </w:num>
  <w:num w:numId="8">
    <w:abstractNumId w:val="6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4BD"/>
    <w:rsid w:val="00016C12"/>
    <w:rsid w:val="002254BD"/>
    <w:rsid w:val="002F71F3"/>
    <w:rsid w:val="004D7CE9"/>
    <w:rsid w:val="00E77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B24D3"/>
  <w15:chartTrackingRefBased/>
  <w15:docId w15:val="{A440E81D-D0D7-4055-93FB-7FAC4C89C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7C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29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1353</Words>
  <Characters>7716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2024-02-19T14:18:00Z</dcterms:created>
  <dcterms:modified xsi:type="dcterms:W3CDTF">2024-02-19T14:41:00Z</dcterms:modified>
</cp:coreProperties>
</file>