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AE2" w:rsidRPr="008329CD" w:rsidRDefault="000D4AE2" w:rsidP="000D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0D4AE2" w:rsidRPr="008329CD" w:rsidRDefault="000D4AE2" w:rsidP="000D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9C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№70 комбинированного вида»</w:t>
      </w:r>
    </w:p>
    <w:p w:rsidR="000D4AE2" w:rsidRDefault="000D4AE2" w:rsidP="000D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E2" w:rsidRDefault="000D4AE2" w:rsidP="000D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E2" w:rsidRDefault="000D4AE2" w:rsidP="000D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E2" w:rsidRDefault="000D4AE2" w:rsidP="000D4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E2" w:rsidRDefault="000D4AE2" w:rsidP="000D4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E2" w:rsidRDefault="000D4AE2" w:rsidP="000D4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E2" w:rsidRDefault="000D4AE2" w:rsidP="000D4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E2" w:rsidRDefault="000D4AE2" w:rsidP="000D4A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E2" w:rsidRDefault="000D4AE2" w:rsidP="000D4AE2">
      <w:pPr>
        <w:shd w:val="clear" w:color="auto" w:fill="FFFFFF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</w:pPr>
      <w:r w:rsidRPr="000D4AE2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bdr w:val="none" w:sz="0" w:space="0" w:color="auto" w:frame="1"/>
          <w:lang w:eastAsia="ru-RU"/>
        </w:rPr>
        <w:t>Пасхальные игры</w:t>
      </w:r>
    </w:p>
    <w:p w:rsidR="005A3409" w:rsidRPr="00405475" w:rsidRDefault="005A3409" w:rsidP="000D4AE2">
      <w:pPr>
        <w:shd w:val="clear" w:color="auto" w:fill="FFFFFF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0D4AE2" w:rsidRPr="000D4AE2" w:rsidRDefault="005A3409" w:rsidP="000D4AE2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24275" cy="3575304"/>
            <wp:effectExtent l="0" t="0" r="0" b="6350"/>
            <wp:docPr id="5" name="Рисунок 5" descr="Пасхальные игры » Блог Magasin RusseБлог Magasin Rus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схальные игры » Блог Magasin RusseБлог Magasin Russ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217" cy="3578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E2" w:rsidRPr="00647C3A" w:rsidRDefault="000D4AE2" w:rsidP="005A3409">
      <w:pPr>
        <w:rPr>
          <w:rFonts w:ascii="Times New Roman" w:hAnsi="Times New Roman" w:cs="Times New Roman"/>
          <w:sz w:val="28"/>
          <w:szCs w:val="28"/>
        </w:rPr>
      </w:pPr>
    </w:p>
    <w:p w:rsidR="000D4AE2" w:rsidRPr="00647C3A" w:rsidRDefault="000D4AE2" w:rsidP="000D4AE2">
      <w:pPr>
        <w:rPr>
          <w:rFonts w:ascii="Times New Roman" w:hAnsi="Times New Roman" w:cs="Times New Roman"/>
          <w:sz w:val="36"/>
          <w:szCs w:val="36"/>
        </w:rPr>
      </w:pPr>
      <w:r w:rsidRPr="00647C3A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Выполнили воспитатели:</w:t>
      </w:r>
    </w:p>
    <w:p w:rsidR="000D4AE2" w:rsidRPr="00647C3A" w:rsidRDefault="000D4AE2" w:rsidP="000D4A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C3A">
        <w:rPr>
          <w:rFonts w:ascii="Times New Roman" w:hAnsi="Times New Roman" w:cs="Times New Roman"/>
          <w:sz w:val="36"/>
          <w:szCs w:val="36"/>
        </w:rPr>
        <w:t xml:space="preserve">                                                  Павлова Т.Н.</w:t>
      </w:r>
    </w:p>
    <w:p w:rsidR="000D4AE2" w:rsidRPr="00647C3A" w:rsidRDefault="000D4AE2" w:rsidP="000D4A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C3A">
        <w:rPr>
          <w:rFonts w:ascii="Times New Roman" w:hAnsi="Times New Roman" w:cs="Times New Roman"/>
          <w:sz w:val="36"/>
          <w:szCs w:val="36"/>
        </w:rPr>
        <w:t xml:space="preserve">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Разумовская Е.В.</w:t>
      </w:r>
    </w:p>
    <w:p w:rsidR="000D4AE2" w:rsidRDefault="000D4AE2" w:rsidP="005A3409">
      <w:pPr>
        <w:rPr>
          <w:rFonts w:ascii="Times New Roman" w:hAnsi="Times New Roman" w:cs="Times New Roman"/>
        </w:rPr>
      </w:pPr>
    </w:p>
    <w:p w:rsidR="000D4AE2" w:rsidRDefault="000D4AE2" w:rsidP="000D4AE2">
      <w:pPr>
        <w:jc w:val="center"/>
        <w:rPr>
          <w:rFonts w:ascii="Times New Roman" w:hAnsi="Times New Roman" w:cs="Times New Roman"/>
        </w:rPr>
      </w:pPr>
    </w:p>
    <w:p w:rsidR="000D4AE2" w:rsidRPr="00647C3A" w:rsidRDefault="000D4AE2" w:rsidP="000D4AE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D4AE2" w:rsidRPr="00C24BFC" w:rsidRDefault="000D4AE2" w:rsidP="000D4A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47C3A">
        <w:rPr>
          <w:rFonts w:ascii="Times New Roman" w:hAnsi="Times New Roman" w:cs="Times New Roman"/>
          <w:sz w:val="36"/>
          <w:szCs w:val="36"/>
        </w:rPr>
        <w:t>Саранск</w:t>
      </w:r>
    </w:p>
    <w:p w:rsidR="00405475" w:rsidRPr="00405475" w:rsidRDefault="00405475" w:rsidP="00405475">
      <w:pPr>
        <w:shd w:val="clear" w:color="auto" w:fill="FFFFFF"/>
        <w:spacing w:after="0" w:line="48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0D4AE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lang w:eastAsia="ru-RU"/>
        </w:rPr>
        <w:lastRenderedPageBreak/>
        <w:t>Пасхальные игры</w:t>
      </w:r>
    </w:p>
    <w:p w:rsidR="00405475" w:rsidRPr="006D0B29" w:rsidRDefault="00405475" w:rsidP="0040547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известно, Пасхе предшествует длительный пост, в течение которого христиане должны воздерживаться от употребления мяса, молока и яиц. И, конечно, православные люди с нетерпение ждут этого Великого праздника, начиная готовиться к нему заранее. В течение почти всей Страстной недели — с понедельника до четверга. В понедельник-вторник раскрашивали яйца, в среду-четверг пекли куличи, делали пасху, а в субботу освящали пасхальные яства в церкви. Блюда с освященными куличами, пасхой, яйцами всегда ставили в центре праздничного стола. Традиционно пасхальный стол на Руси — очень сытный и обильный. Конечно красили яйца! Яйца красить было принято только в красный цвет, но в наше время полет фантазии этим не ограничивается — может быть, потому что особенное, праздничное настроение создает не только блюдо с разноцветными яйцами, но и сам процесс их раскрашивания. Яйца, окрашенные в один цвет, назывались </w:t>
      </w:r>
      <w:proofErr w:type="spellStart"/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крашенками</w:t>
      </w:r>
      <w:proofErr w:type="spellEnd"/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если на общем цветном фоне обозначались пятна, полоски, крапинки другого цвета — это была </w:t>
      </w:r>
      <w:proofErr w:type="spellStart"/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крапанка</w:t>
      </w:r>
      <w:proofErr w:type="spellEnd"/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Еще были </w:t>
      </w:r>
      <w:proofErr w:type="spellStart"/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писанки</w:t>
      </w:r>
      <w:proofErr w:type="spellEnd"/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яйца, раскрашенные от руки сюжетными или орнаментальными узорами.</w:t>
      </w:r>
    </w:p>
    <w:p w:rsidR="00405475" w:rsidRPr="00405475" w:rsidRDefault="00405475" w:rsidP="0040547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Русская Пасха характеризуется целым рядом обычаев, которые вошли в быт как игры, праздничные развлечения. Большинству известен обычай битья яиц на Пасху. Игра совсем простая: один держит в руке яйцо носиком вверх, а другой бьет его носиком другого яйца. Тот, у которого яйцо остается целым, продолжает игру уже с другим участником. А вот еще несколько интересных игр:</w:t>
      </w:r>
    </w:p>
    <w:p w:rsidR="00405475" w:rsidRPr="00405475" w:rsidRDefault="00405475" w:rsidP="0040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Катание яиц</w:t>
      </w:r>
    </w:p>
    <w:p w:rsidR="00405475" w:rsidRPr="00405475" w:rsidRDefault="00405475" w:rsidP="0040547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Любимой пасхальной игрой на Руси было катание яиц: делали простой деревянный или картонный «каток», а вокруг него освобождали ровное пустое место, на котором раскладывали крашеные яйца, или маленькие призы, или игрушки. Играющие подходят по очереди к катку и катят свое яйцо; предмет, который яйцо тронет, — выигран.</w:t>
      </w:r>
    </w:p>
    <w:p w:rsidR="00405475" w:rsidRPr="00405475" w:rsidRDefault="00405475" w:rsidP="0040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Поиск пасхальных яиц</w:t>
      </w:r>
    </w:p>
    <w:p w:rsidR="00405475" w:rsidRPr="00405475" w:rsidRDefault="00405475" w:rsidP="0040547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пришедшими в гости детьми можно провести такую игру: кто-нибудь из старших заранее прячет в разных местах яйца с сюрпризами — картонные, пластиковые, склеенные конвертики в форме яиц с маленькими призами (можно, конечно, спрятать и такие популярные у нынешних детей лакомства с игрушкой, как «Киндер-сюрприз»). Если детей будет много, можно разделить их на две команды, каждая из которых будет стремиться выиграть как можно больше яиц в отведенное для этого время. Конечно, надо постараться, чтобы каждый ребенок нашел хотя бы одно яйцо и в качестве приза унес домой.</w:t>
      </w:r>
    </w:p>
    <w:p w:rsidR="00405475" w:rsidRPr="00405475" w:rsidRDefault="00405475" w:rsidP="0040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Чоканье яйцами</w:t>
      </w:r>
    </w:p>
    <w:p w:rsidR="00405475" w:rsidRPr="00405475" w:rsidRDefault="00405475" w:rsidP="0040547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старинная русская забава: стукая тупым или острым концом крашеного яйца яйцо соперника, человек старается выиграть как можно больше целых яиц. Если яйцо треснуло — проиграл!</w:t>
      </w:r>
    </w:p>
    <w:p w:rsidR="00405475" w:rsidRPr="00405475" w:rsidRDefault="00405475" w:rsidP="0040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Эстафета с яйцом</w:t>
      </w:r>
    </w:p>
    <w:p w:rsidR="00405475" w:rsidRPr="00405475" w:rsidRDefault="00405475" w:rsidP="0040547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Играющие разбиваются на две команды и должны бегом с яйцом в ложке добраться до финиша и вернуться назад, чтобы передать яйцо следующему товарищу по команде. Можно игру разнообразить и держать ложку не в руках, а во рту.</w:t>
      </w:r>
    </w:p>
    <w:p w:rsidR="00405475" w:rsidRPr="00405475" w:rsidRDefault="00405475" w:rsidP="0040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Найди наперсток</w:t>
      </w:r>
    </w:p>
    <w:p w:rsidR="00405475" w:rsidRPr="00405475" w:rsidRDefault="00405475" w:rsidP="0040547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очень старинная игра, ей лет пятьсот. Игроки выходят из комнаты, а ведущий в это время прячет куда-нибудь наперсток, но так, чтобы он находился в поле зрения играющих. Затем ведущий приглашает в комнату всех, кто выходил, и они начинают искать наперсток глазами. Когда игрок обнаружит наперсток, он молча садится. Тот, кто через пять минут не найдет наперсток, платит фант.</w:t>
      </w:r>
    </w:p>
    <w:p w:rsidR="00405475" w:rsidRPr="00405475" w:rsidRDefault="00405475" w:rsidP="0040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Подарки</w:t>
      </w:r>
    </w:p>
    <w:p w:rsidR="00405475" w:rsidRPr="00405475" w:rsidRDefault="00405475" w:rsidP="0040547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Одного из игроков выбирают водящим, он отправляется в путешествие, и все играющие просят его привезти им из разных городов подарки. Они называют города, но подарки не называют — они пока не знают, что «пришлют» им «родственники». Города лучше называть общеизвестные и желательно на разные буквы. Водящий принимает все просьбы, прощается и отправляется в путешествие, т.е. выходит из комнаты. «Путешествие» продолжается не более пяти минут — за это время водящий должен придумать, кому что привезти.</w:t>
      </w:r>
    </w:p>
    <w:p w:rsidR="00405475" w:rsidRPr="00405475" w:rsidRDefault="00405475" w:rsidP="0040547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Название подарка должно начинаться с той же буквы, с которой начинается название города, упомянутое каждым играющим. Так, например, назвавшему город Калуга можно привезти корзинку, кошку, корыто, копыто, колесо, капусту и т.д., а назвавшему Ставрополь — сапоги, самовар, суп, сундук и т.д. Чем смешнее подарок, тем лучше. Главная задача водящего — запомнить, кто какой город назвал, а подарок на соответствующую букву придумать несложно. Путешествие закончено. Все поздравляют путешественника с благополучным прибытием. Начинается раздача подарков.</w:t>
      </w:r>
    </w:p>
    <w:p w:rsidR="00405475" w:rsidRPr="00405475" w:rsidRDefault="00405475" w:rsidP="0040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Кто ведущий?</w:t>
      </w:r>
    </w:p>
    <w:p w:rsidR="00405475" w:rsidRPr="00405475" w:rsidRDefault="00405475" w:rsidP="00405475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игре должно участвовать не меньше шести игроков, один из играющих покидает комнату. В это время остальные садятся в круг и выбирают </w:t>
      </w: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ведущего. Ведущий делает простые движения, например, хлопает в ладоши, мотает головой, трясет кулаками в воздухе и т.д. Остальные игроки должны повторять движения ведущего и как можно быстрее выполнять новые движения вслед за ним. Теперь игрок, который выходил за дверь, возвращается и становится в центр круга. Его задача — обнаружить, кто ведущий. Это совсем непросто, потому что, пока он смотрит на ведущего, тот не станет делать новых движений. Когда ведущий все же найден, он должен выйти из комнаты, а игроки выбирают нового ведущего.</w:t>
      </w:r>
    </w:p>
    <w:p w:rsidR="00405475" w:rsidRPr="00405475" w:rsidRDefault="00405475" w:rsidP="0040547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Фанты</w:t>
      </w:r>
    </w:p>
    <w:p w:rsidR="00D33252" w:rsidRDefault="00405475" w:rsidP="00D3325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фанты, если их не придумать заранее, бывают довольно однообразными: спеть песню, прочитать стихотворение, сплясать, рассказать анекдот. Но если подготовиться заранее, можно придумать много интересного: инсценировать дрессировщика и дрессированное животное, изобразить собственной фигурой какую-нибудь знакомую картину, сочинить частушку о сегодняшнем вечере, при помощи пантомимы рассказать о событии, известном всем присутствующим, и т.д.</w:t>
      </w:r>
    </w:p>
    <w:p w:rsidR="00D33252" w:rsidRDefault="00D33252" w:rsidP="00D3325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Катись яичко</w:t>
      </w:r>
    </w:p>
    <w:p w:rsidR="00DB4E7D" w:rsidRPr="0070053F" w:rsidRDefault="00DB4E7D" w:rsidP="00D33252">
      <w:pPr>
        <w:shd w:val="clear" w:color="auto" w:fill="FFFFFF"/>
        <w:spacing w:after="49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D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встают по кругу и переда</w:t>
      </w:r>
      <w:r w:rsidR="00D3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 друг другу яйцо со словами «Ты катись, катись яичко, б</w:t>
      </w:r>
      <w:r w:rsidRPr="006D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ыстро, быстро по рукам, у кого сейчас яичко</w:t>
      </w:r>
      <w:r w:rsidR="00D33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D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тот сейчас станцует нам».</w:t>
      </w:r>
      <w:r w:rsidR="00405475" w:rsidRPr="006D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этих слов, тот ребенок, </w:t>
      </w:r>
      <w:r w:rsidRPr="006D0B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которого оказалось яичко в руках - танцует под русскую народную мелодию.</w:t>
      </w:r>
    </w:p>
    <w:p w:rsidR="00BC13FE" w:rsidRPr="006D0B29" w:rsidRDefault="00BC13FE">
      <w:pPr>
        <w:rPr>
          <w:rFonts w:ascii="Times New Roman" w:hAnsi="Times New Roman" w:cs="Times New Roman"/>
          <w:sz w:val="28"/>
          <w:szCs w:val="28"/>
        </w:rPr>
      </w:pPr>
    </w:p>
    <w:sectPr w:rsidR="00BC13FE" w:rsidRPr="006D0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6C"/>
    <w:rsid w:val="000D4AE2"/>
    <w:rsid w:val="00405475"/>
    <w:rsid w:val="005A3409"/>
    <w:rsid w:val="006D0B29"/>
    <w:rsid w:val="00BC13FE"/>
    <w:rsid w:val="00D33252"/>
    <w:rsid w:val="00DB4E7D"/>
    <w:rsid w:val="00E3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DD02"/>
  <w15:chartTrackingRefBased/>
  <w15:docId w15:val="{DB8949B0-FCC4-4615-B0F3-69F957F2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7D"/>
  </w:style>
  <w:style w:type="paragraph" w:styleId="2">
    <w:name w:val="heading 2"/>
    <w:basedOn w:val="a"/>
    <w:link w:val="20"/>
    <w:uiPriority w:val="9"/>
    <w:qFormat/>
    <w:rsid w:val="00405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54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5475"/>
    <w:rPr>
      <w:b/>
      <w:bCs/>
    </w:rPr>
  </w:style>
  <w:style w:type="paragraph" w:styleId="a4">
    <w:name w:val="Normal (Web)"/>
    <w:basedOn w:val="a"/>
    <w:uiPriority w:val="99"/>
    <w:semiHidden/>
    <w:unhideWhenUsed/>
    <w:rsid w:val="00405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05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0575">
          <w:marLeft w:val="0"/>
          <w:marRight w:val="0"/>
          <w:marTop w:val="0"/>
          <w:marBottom w:val="495"/>
          <w:divBdr>
            <w:top w:val="single" w:sz="24" w:space="29" w:color="AEB9CF"/>
            <w:left w:val="single" w:sz="24" w:space="31" w:color="AEB9CF"/>
            <w:bottom w:val="single" w:sz="24" w:space="31" w:color="AEB9CF"/>
            <w:right w:val="single" w:sz="24" w:space="31" w:color="AEB9CF"/>
          </w:divBdr>
          <w:divsChild>
            <w:div w:id="27887991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2020-04-16T16:44:00Z</dcterms:created>
  <dcterms:modified xsi:type="dcterms:W3CDTF">2020-04-16T17:09:00Z</dcterms:modified>
</cp:coreProperties>
</file>