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Pr="00487484">
        <w:rPr>
          <w:color w:val="002060"/>
          <w:sz w:val="28"/>
          <w:szCs w:val="28"/>
        </w:rPr>
        <w:t> 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000000"/>
          <w:sz w:val="27"/>
          <w:szCs w:val="27"/>
        </w:rPr>
        <w:t>схожи</w:t>
      </w:r>
      <w:proofErr w:type="gramEnd"/>
      <w:r>
        <w:rPr>
          <w:color w:val="000000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000000"/>
          <w:sz w:val="27"/>
          <w:szCs w:val="27"/>
        </w:rPr>
        <w:t>получили</w:t>
      </w:r>
      <w:proofErr w:type="gramEnd"/>
      <w:r>
        <w:rPr>
          <w:color w:val="000000"/>
          <w:sz w:val="27"/>
          <w:szCs w:val="27"/>
        </w:rPr>
        <w:t>/натолкнулись на агрессивный контент. Расскажите, куда в подобном случае они могут обратиться.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lastRenderedPageBreak/>
        <w:t>Угрозы Сети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России проживает почти 21 миллион детей в возрасте до 14 лет. Из них 10 миллионов активно пользуются Интернетом, что составляет 18% </w:t>
      </w:r>
      <w:proofErr w:type="gramStart"/>
      <w:r>
        <w:rPr>
          <w:color w:val="000000"/>
          <w:sz w:val="27"/>
          <w:szCs w:val="27"/>
        </w:rPr>
        <w:t>интернет-аудитории</w:t>
      </w:r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>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 xml:space="preserve"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Многочисленные всплывающие окна, неверно истолкованные поисковиком запросы, ссылки в социальных сетях - все это приводит ребенка на сайты небезопасного содержания. Но какими бы способами 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ни попадали на «плохие» ресурсы, факт остается фактом - в результате они все равно знакомятся с опасным контентом.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5879">
        <w:rPr>
          <w:b/>
          <w:bCs/>
          <w:color w:val="002060"/>
          <w:sz w:val="28"/>
          <w:szCs w:val="28"/>
        </w:rPr>
        <w:t>Киберзапугивание</w:t>
      </w:r>
      <w:proofErr w:type="spellEnd"/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FB0D70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</w:p>
    <w:p w:rsidR="00FB0D70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публикация компрометирующих сообщений или фотографий на различных сайтах;</w:t>
      </w:r>
    </w:p>
    <w:p w:rsidR="00FB0D70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общение с жертвой от имени другого человека с целью доставить душевные страдания;</w:t>
      </w:r>
    </w:p>
    <w:p w:rsidR="00FB0D70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«клонирование» учетных записей жертвы для того, чтобы испортить ей репутацию на определенном ресурсе;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• взлом и получение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учетными записями жертвы.</w:t>
      </w:r>
    </w:p>
    <w:p w:rsidR="00487484" w:rsidRDefault="00487484" w:rsidP="00FB0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более сложные способы: например, записывается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000000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sectPr w:rsidR="00487484" w:rsidSect="005A3C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484"/>
    <w:rsid w:val="00025879"/>
    <w:rsid w:val="000E33B3"/>
    <w:rsid w:val="001F63E7"/>
    <w:rsid w:val="00290CB5"/>
    <w:rsid w:val="00487484"/>
    <w:rsid w:val="005A3C46"/>
    <w:rsid w:val="00700A46"/>
    <w:rsid w:val="00B121A5"/>
    <w:rsid w:val="00D309A9"/>
    <w:rsid w:val="00D33F41"/>
    <w:rsid w:val="00F4509D"/>
    <w:rsid w:val="00FB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Dir</cp:lastModifiedBy>
  <cp:revision>3</cp:revision>
  <dcterms:created xsi:type="dcterms:W3CDTF">2019-09-19T06:50:00Z</dcterms:created>
  <dcterms:modified xsi:type="dcterms:W3CDTF">2019-11-20T09:59:00Z</dcterms:modified>
</cp:coreProperties>
</file>