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BE" w:rsidRDefault="001116BE" w:rsidP="001116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/>
        </w:rPr>
      </w:pPr>
      <w:r w:rsidRPr="001116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Об утверждении тарифов на платные дополнительные образовательные, оздоровительные, организационные услуги, предоставляемые муниципальными дошкольными образовательными учреждениями и муниципальными автономными дошкольными образовательными учреждениями городского округа Саранск </w:t>
      </w:r>
    </w:p>
    <w:p w:rsidR="001116BE" w:rsidRPr="001116BE" w:rsidRDefault="001116BE" w:rsidP="001116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116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(с изменениями на 29 марта 2019 года)</w:t>
      </w:r>
    </w:p>
    <w:p w:rsidR="001116BE" w:rsidRPr="001116BE" w:rsidRDefault="001116BE" w:rsidP="001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6BE">
        <w:rPr>
          <w:rFonts w:ascii="Times New Roman" w:eastAsia="Times New Roman" w:hAnsi="Times New Roman" w:cs="Times New Roman"/>
          <w:sz w:val="24"/>
          <w:szCs w:val="24"/>
        </w:rPr>
        <w:br/>
        <w:t>АДМИНИСТРАЦИЯ ГОРОДСКОГО ОКРУГА САРАНСК</w:t>
      </w:r>
      <w:r w:rsidRPr="001116BE">
        <w:rPr>
          <w:rFonts w:ascii="Times New Roman" w:eastAsia="Times New Roman" w:hAnsi="Times New Roman" w:cs="Times New Roman"/>
          <w:sz w:val="24"/>
          <w:szCs w:val="24"/>
        </w:rPr>
        <w:br/>
      </w:r>
      <w:r w:rsidRPr="001116BE">
        <w:rPr>
          <w:rFonts w:ascii="Times New Roman" w:eastAsia="Times New Roman" w:hAnsi="Times New Roman" w:cs="Times New Roman"/>
          <w:sz w:val="24"/>
          <w:szCs w:val="24"/>
        </w:rPr>
        <w:br/>
        <w:t>ПОСТАНОВЛЕНИЕ</w:t>
      </w:r>
      <w:r w:rsidRPr="001116BE">
        <w:rPr>
          <w:rFonts w:ascii="Times New Roman" w:eastAsia="Times New Roman" w:hAnsi="Times New Roman" w:cs="Times New Roman"/>
          <w:sz w:val="24"/>
          <w:szCs w:val="24"/>
        </w:rPr>
        <w:br/>
      </w:r>
      <w:r w:rsidRPr="001116BE">
        <w:rPr>
          <w:rFonts w:ascii="Times New Roman" w:eastAsia="Times New Roman" w:hAnsi="Times New Roman" w:cs="Times New Roman"/>
          <w:sz w:val="24"/>
          <w:szCs w:val="24"/>
        </w:rPr>
        <w:br/>
        <w:t>от 26 октября 2012 года N 3571</w:t>
      </w:r>
      <w:proofErr w:type="gramStart"/>
      <w:r w:rsidRPr="001116BE">
        <w:rPr>
          <w:rFonts w:ascii="Times New Roman" w:eastAsia="Times New Roman" w:hAnsi="Times New Roman" w:cs="Times New Roman"/>
          <w:sz w:val="24"/>
          <w:szCs w:val="24"/>
        </w:rPr>
        <w:br/>
      </w:r>
      <w:r w:rsidRPr="001116BE">
        <w:rPr>
          <w:rFonts w:ascii="Times New Roman" w:eastAsia="Times New Roman" w:hAnsi="Times New Roman" w:cs="Times New Roman"/>
          <w:sz w:val="24"/>
          <w:szCs w:val="24"/>
        </w:rPr>
        <w:br/>
      </w:r>
      <w:r w:rsidRPr="001116BE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1116BE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тарифов на платные дополнительные образовательные, оздоровительные, организационные услуги, предоставляемые муниципальными дошкольными образовательными учреждениями и муниципальными автономными дошкольными образовательными учреждениями городского округа Саранск </w:t>
      </w:r>
    </w:p>
    <w:p w:rsidR="001116BE" w:rsidRPr="001116BE" w:rsidRDefault="001116BE" w:rsidP="00111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6BE">
        <w:rPr>
          <w:rFonts w:ascii="Times New Roman" w:eastAsia="Times New Roman" w:hAnsi="Times New Roman" w:cs="Times New Roman"/>
          <w:sz w:val="24"/>
          <w:szCs w:val="24"/>
        </w:rPr>
        <w:t>(с изменениями на 29 марта 2019 года)</w:t>
      </w:r>
    </w:p>
    <w:p w:rsidR="001116BE" w:rsidRPr="001116BE" w:rsidRDefault="001116BE" w:rsidP="00111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6BE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</w:t>
      </w:r>
      <w:hyperlink r:id="rId4" w:history="1">
        <w:r w:rsidRPr="001116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Администрации </w:t>
        </w:r>
        <w:proofErr w:type="gramStart"/>
        <w:r w:rsidRPr="001116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</w:t>
        </w:r>
        <w:proofErr w:type="gramEnd"/>
        <w:r w:rsidRPr="001116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.о. Саранск от 12.07.2018 N 1601</w:t>
        </w:r>
      </w:hyperlink>
      <w:r w:rsidRPr="001116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history="1">
        <w:r w:rsidRPr="001116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29.03.2019 N 611</w:t>
        </w:r>
      </w:hyperlink>
      <w:r w:rsidRPr="001116B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116BE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</w:t>
      </w:r>
      <w:hyperlink r:id="rId6" w:history="1">
        <w:r w:rsidRPr="001116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1116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городского округа Саранск постановляет:</w:t>
      </w:r>
    </w:p>
    <w:p w:rsidR="001116BE" w:rsidRPr="001116BE" w:rsidRDefault="001116BE" w:rsidP="0011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BE">
        <w:rPr>
          <w:rFonts w:ascii="Times New Roman" w:eastAsia="Times New Roman" w:hAnsi="Times New Roman" w:cs="Times New Roman"/>
          <w:sz w:val="24"/>
          <w:szCs w:val="24"/>
        </w:rPr>
        <w:br/>
        <w:t>1. Утвердить прилагаемые тарифы на платные дополнительные образовательные, оздоровительные, организационные услуги, предоставляемые муниципальными дошкольными образовательными учреждениями и муниципальными автономными дошкольными образовательными учреждениями городского округа Саранск.</w:t>
      </w:r>
    </w:p>
    <w:p w:rsidR="001116BE" w:rsidRPr="001116BE" w:rsidRDefault="001116BE" w:rsidP="0011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BE">
        <w:rPr>
          <w:rFonts w:ascii="Times New Roman" w:eastAsia="Times New Roman" w:hAnsi="Times New Roman" w:cs="Times New Roman"/>
          <w:sz w:val="24"/>
          <w:szCs w:val="24"/>
        </w:rPr>
        <w:br/>
        <w:t>2. Признать утратившим силу постановление Главы Администрации городского округа Саранск от 11.07.2008 N 1043 "Об утверждении предельных тарифов на платные дополнительные образовательные и оздоровительные услуги, предоставляемые муниципальными автономными дошкольными образовательными учреждениями городского округа Саранск".</w:t>
      </w:r>
    </w:p>
    <w:p w:rsidR="001116BE" w:rsidRPr="001116BE" w:rsidRDefault="001116BE" w:rsidP="0011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BE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1116B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116B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Саранск - Директора Департамента по социальной политике </w:t>
      </w:r>
      <w:proofErr w:type="spellStart"/>
      <w:r w:rsidRPr="001116BE">
        <w:rPr>
          <w:rFonts w:ascii="Times New Roman" w:eastAsia="Times New Roman" w:hAnsi="Times New Roman" w:cs="Times New Roman"/>
          <w:sz w:val="24"/>
          <w:szCs w:val="24"/>
        </w:rPr>
        <w:t>Г.А.Лотванову</w:t>
      </w:r>
      <w:proofErr w:type="spellEnd"/>
      <w:r w:rsidRPr="001116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6BE" w:rsidRPr="001116BE" w:rsidRDefault="001116BE" w:rsidP="0011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BE">
        <w:rPr>
          <w:rFonts w:ascii="Times New Roman" w:eastAsia="Times New Roman" w:hAnsi="Times New Roman" w:cs="Times New Roman"/>
          <w:sz w:val="24"/>
          <w:szCs w:val="24"/>
        </w:rPr>
        <w:br/>
        <w:t>4. Настоящее постановление вступает в силу с момента его официального опубликования.</w:t>
      </w:r>
    </w:p>
    <w:p w:rsidR="001116BE" w:rsidRPr="001116BE" w:rsidRDefault="001116BE" w:rsidP="001116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16BE">
        <w:rPr>
          <w:rFonts w:ascii="Times New Roman" w:eastAsia="Times New Roman" w:hAnsi="Times New Roman" w:cs="Times New Roman"/>
          <w:sz w:val="24"/>
          <w:szCs w:val="24"/>
        </w:rPr>
        <w:br/>
      </w:r>
      <w:r w:rsidRPr="001116BE">
        <w:rPr>
          <w:rFonts w:ascii="Times New Roman" w:eastAsia="Times New Roman" w:hAnsi="Times New Roman" w:cs="Times New Roman"/>
          <w:sz w:val="24"/>
          <w:szCs w:val="24"/>
        </w:rPr>
        <w:br/>
        <w:t>Глава Администрации</w:t>
      </w:r>
      <w:r w:rsidRPr="001116BE">
        <w:rPr>
          <w:rFonts w:ascii="Times New Roman" w:eastAsia="Times New Roman" w:hAnsi="Times New Roman" w:cs="Times New Roman"/>
          <w:sz w:val="24"/>
          <w:szCs w:val="24"/>
        </w:rPr>
        <w:br/>
        <w:t>городского округа Саранск</w:t>
      </w:r>
      <w:r w:rsidRPr="001116BE">
        <w:rPr>
          <w:rFonts w:ascii="Times New Roman" w:eastAsia="Times New Roman" w:hAnsi="Times New Roman" w:cs="Times New Roman"/>
          <w:sz w:val="24"/>
          <w:szCs w:val="24"/>
        </w:rPr>
        <w:br/>
        <w:t xml:space="preserve">П.Н.ТУЛТАЕВ </w:t>
      </w:r>
    </w:p>
    <w:p w:rsidR="001116BE" w:rsidRPr="001116BE" w:rsidRDefault="001116BE" w:rsidP="001116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16BE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br/>
      </w:r>
      <w:r w:rsidRPr="001116BE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1116BE">
        <w:rPr>
          <w:rFonts w:ascii="Times New Roman" w:eastAsia="Times New Roman" w:hAnsi="Times New Roman" w:cs="Times New Roman"/>
          <w:b/>
          <w:bCs/>
          <w:sz w:val="28"/>
          <w:szCs w:val="28"/>
        </w:rPr>
        <w:t>ТАРИФЫ НА ПЛАТНЫЕ ДОПОЛНИТЕЛЬНЫЕ ОБРАЗОВАТЕЛЬНЫЕ, ОЗДОРОВИТЕЛЬНЫЕ, ОРГАНИЗАЦИОННЫЕ УСЛУГИ, ПРЕДОСТАВЛЯЕМЫЕ МУНИЦИПАЛЬНЫМИ ДОШКОЛЬНЫМИ ОБРАЗОВАТЕЛЬНЫМИ УЧРЕЖДЕНИЯМИ И МУНИЦИПАЛЬНЫМИ АВТОНОМНЫМИ ДОШКОЛЬНЫМИ ОБРАЗОВАТЕЛЬНЫМИ УЧРЕЖДЕНИЯМИ ГОРОДСКОГО ОКРУГА САРАНСК</w:t>
      </w:r>
    </w:p>
    <w:p w:rsidR="001116BE" w:rsidRPr="001116BE" w:rsidRDefault="001116BE" w:rsidP="001116B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6BE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Постановления </w:t>
      </w:r>
      <w:hyperlink r:id="rId7" w:history="1">
        <w:r w:rsidRPr="001116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Администрации </w:t>
        </w:r>
        <w:proofErr w:type="gramStart"/>
        <w:r w:rsidRPr="001116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</w:t>
        </w:r>
        <w:proofErr w:type="gramEnd"/>
        <w:r w:rsidRPr="001116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.о. Саранск от 12.07.2018 N 1601</w:t>
        </w:r>
      </w:hyperlink>
      <w:r w:rsidRPr="001116BE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"/>
        <w:gridCol w:w="7723"/>
        <w:gridCol w:w="1985"/>
      </w:tblGrid>
      <w:tr w:rsidR="001116BE" w:rsidRPr="001116BE" w:rsidTr="001116BE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1116BE" w:rsidRPr="001116BE" w:rsidRDefault="001116BE" w:rsidP="0011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693" w:type="dxa"/>
            <w:vAlign w:val="center"/>
            <w:hideMark/>
          </w:tcPr>
          <w:p w:rsidR="001116BE" w:rsidRPr="001116BE" w:rsidRDefault="001116BE" w:rsidP="0011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40" w:type="dxa"/>
            <w:vAlign w:val="center"/>
            <w:hideMark/>
          </w:tcPr>
          <w:p w:rsidR="001116BE" w:rsidRPr="001116BE" w:rsidRDefault="001116BE" w:rsidP="0011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услуги одно занятие (сеанс) / руб.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услуги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по</w:t>
            </w:r>
            <w:proofErr w:type="gramEnd"/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дополнительным программам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чтению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Риторика, </w:t>
            </w:r>
            <w:proofErr w:type="spellStart"/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основам компьютерной грамотности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мордовскому (татарскому) языку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иностранному языку (английский, немецкий, французский)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с учителем-логопедом (музыкальным руководителем, инструктором по физической культуре) по дополнительным программам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индивидуальные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групповые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(театральная) студия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Изостудия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Оздоровительные услуги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плаванию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Групповое занятие </w:t>
            </w:r>
            <w:proofErr w:type="spellStart"/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аквааэробикой</w:t>
            </w:r>
            <w:proofErr w:type="spellEnd"/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в спортивных секциях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Групповое занятие лечебной физкультурой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Точечный массаж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Светотерапия-биоптрон</w:t>
            </w:r>
            <w:proofErr w:type="spellEnd"/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Светотерапия-соллюкс</w:t>
            </w:r>
            <w:proofErr w:type="spellEnd"/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УВЧ-терапия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Ультрафиолетовое облучение - тубус-кварц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Аэрозольтерапия</w:t>
            </w:r>
            <w:proofErr w:type="spellEnd"/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2.13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Кислородотерапия</w:t>
            </w:r>
            <w:proofErr w:type="spellEnd"/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Кислородный коктейль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Неспецифическая профилактика заболеваний верхних и нижних дыхательных путей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Витаминотерапия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2.19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Инфракрасная сауна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10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(п. 2.19 введен Постановлением </w:t>
            </w:r>
            <w:hyperlink r:id="rId8" w:history="1">
              <w:r w:rsidRPr="001116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Администрации </w:t>
              </w:r>
              <w:proofErr w:type="gramStart"/>
              <w:r w:rsidRPr="001116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</w:t>
              </w:r>
              <w:proofErr w:type="gramEnd"/>
              <w:r w:rsidRPr="001116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.о. Саранск от 12.07.2018 N 1601</w:t>
              </w:r>
            </w:hyperlink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Организационные услуги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групп продленного дня (14-часового пребывания детей в учреждении) с дополнительной оплатой за 2 часа функционирования группы: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от 3-х до 7 лет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от 1,5 лет до 3-х лет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групп "выходного дня" (суббота на 3 часа) с дополнительной оплатой за 3 часа функционирования группы: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от 3-х до 7 лет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от 1,5 лет до 3-х лет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групп продленного дня (13-часового дня пребывания детей в учреждении) с дополнительной оплатой за 1 час функционирования группы: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от 3-х до 7 лет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15,0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от 1,5 лет до 3-х лет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22,5 </w:t>
            </w:r>
          </w:p>
        </w:tc>
      </w:tr>
      <w:tr w:rsidR="001116BE" w:rsidRPr="001116BE" w:rsidTr="001116BE">
        <w:trPr>
          <w:tblCellSpacing w:w="15" w:type="dxa"/>
        </w:trPr>
        <w:tc>
          <w:tcPr>
            <w:tcW w:w="10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6BE" w:rsidRPr="001116BE" w:rsidRDefault="001116BE" w:rsidP="0011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(п. 3.3 введен Постановлением </w:t>
            </w:r>
            <w:hyperlink r:id="rId9" w:history="1">
              <w:r w:rsidRPr="001116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Администрации </w:t>
              </w:r>
              <w:proofErr w:type="gramStart"/>
              <w:r w:rsidRPr="001116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</w:t>
              </w:r>
              <w:proofErr w:type="gramEnd"/>
              <w:r w:rsidRPr="001116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.о. Саранск от 29.03.2019 N 611</w:t>
              </w:r>
            </w:hyperlink>
            <w:r w:rsidRPr="00111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35284" w:rsidRDefault="00235284"/>
    <w:sectPr w:rsidR="00235284" w:rsidSect="001116BE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116BE"/>
    <w:rsid w:val="001116BE"/>
    <w:rsid w:val="0023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11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6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116B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11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1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16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1495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01495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5532229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550149576" TargetMode="External"/><Relationship Id="rId9" Type="http://schemas.openxmlformats.org/officeDocument/2006/relationships/hyperlink" Target="http://docs.cntd.ru/document/553222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2020-01-22T07:50:00Z</dcterms:created>
  <dcterms:modified xsi:type="dcterms:W3CDTF">2020-01-22T07:53:00Z</dcterms:modified>
</cp:coreProperties>
</file>