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789C">
        <w:rPr>
          <w:rStyle w:val="c35"/>
          <w:b/>
          <w:bCs/>
          <w:color w:val="000000"/>
          <w:sz w:val="28"/>
          <w:szCs w:val="28"/>
        </w:rPr>
        <w:t>Дидактические игры</w:t>
      </w:r>
    </w:p>
    <w:p w:rsidR="00990E6B" w:rsidRDefault="00990E6B" w:rsidP="00990E6B">
      <w:pPr>
        <w:pStyle w:val="c32"/>
        <w:shd w:val="clear" w:color="auto" w:fill="FFFFFF"/>
        <w:spacing w:before="0" w:beforeAutospacing="0" w:after="0" w:afterAutospacing="0"/>
        <w:ind w:left="480" w:right="528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left="480" w:right="528"/>
        <w:jc w:val="center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«Кто где работает?»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   Цель:</w:t>
      </w:r>
      <w:r w:rsidRPr="0025789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5789C">
        <w:rPr>
          <w:rStyle w:val="c0"/>
          <w:color w:val="000000"/>
          <w:sz w:val="28"/>
          <w:szCs w:val="28"/>
        </w:rPr>
        <w:t>уточнить представления детей о том, где работают люди разных профессий,</w:t>
      </w:r>
      <w:r w:rsidRPr="0025789C">
        <w:rPr>
          <w:rStyle w:val="apple-converted-space"/>
          <w:color w:val="000000"/>
          <w:sz w:val="28"/>
          <w:szCs w:val="28"/>
        </w:rPr>
        <w:t> </w:t>
      </w:r>
      <w:r w:rsidRPr="0025789C">
        <w:rPr>
          <w:rStyle w:val="c0"/>
          <w:i/>
          <w:iCs/>
          <w:color w:val="000000"/>
          <w:sz w:val="28"/>
          <w:szCs w:val="28"/>
        </w:rPr>
        <w:t> </w:t>
      </w:r>
      <w:r w:rsidRPr="0025789C">
        <w:rPr>
          <w:rStyle w:val="c0"/>
          <w:color w:val="000000"/>
          <w:sz w:val="28"/>
          <w:szCs w:val="28"/>
        </w:rPr>
        <w:t>как называется их рабочее место.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        Воспитатель – в детском саду;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        учитель – в школе;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        врач – в больнице, поликлинике, детском саду, школе;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        повар – в кухне, столовой, ресторане, кафе… и т.д.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center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«Кто это знает и умеет?»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b/>
          <w:bCs/>
          <w:color w:val="000000"/>
          <w:sz w:val="28"/>
          <w:szCs w:val="28"/>
        </w:rPr>
        <w:t>   </w:t>
      </w: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25789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5789C">
        <w:rPr>
          <w:rStyle w:val="c0"/>
          <w:color w:val="000000"/>
          <w:sz w:val="28"/>
          <w:szCs w:val="28"/>
        </w:rPr>
        <w:t>расширять представления детей о том, какими знаниями и умениями должны обладать люди разных профессий.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Знает детские стихи, рассказывает сказки, играет и гуляет с детьми… воспитатель.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Играет на пианино, знает детские песни, учит петь, танцевать, играет с детьми в музыкальные игры… музыкальный руководитель.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Знает организм человека, может оказать первую медицинскую помощь, умеет распознавать и лечить болезни… врач и т. п.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center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«Кто это делает?»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b/>
          <w:bCs/>
          <w:color w:val="000000"/>
          <w:sz w:val="28"/>
          <w:szCs w:val="28"/>
        </w:rPr>
        <w:t>   </w:t>
      </w: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25789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5789C">
        <w:rPr>
          <w:rStyle w:val="c0"/>
          <w:color w:val="000000"/>
          <w:sz w:val="28"/>
          <w:szCs w:val="28"/>
        </w:rPr>
        <w:t>упражнять детей в умении определять название профессии по названиям действий.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Подстригает, укладывает, моет, причесывает, сушит… парикмахер.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Замачивает, намыливает, стирает, стряхивает, сушит, гладит… прачка.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Фасует, взвешивает, отрезает, заворачивает, считает … продавец.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proofErr w:type="gramStart"/>
      <w:r w:rsidRPr="0025789C">
        <w:rPr>
          <w:rStyle w:val="c0"/>
          <w:color w:val="000000"/>
          <w:sz w:val="28"/>
          <w:szCs w:val="28"/>
        </w:rPr>
        <w:t>Чистит, моет, жарит, варит, стряпает, солит, пробует, кормит… повар и т.п.</w:t>
      </w:r>
      <w:proofErr w:type="gramEnd"/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        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center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«Кто что делает?»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b/>
          <w:bCs/>
          <w:color w:val="000000"/>
          <w:sz w:val="28"/>
          <w:szCs w:val="28"/>
        </w:rPr>
        <w:t>   </w:t>
      </w: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25789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5789C">
        <w:rPr>
          <w:rStyle w:val="c0"/>
          <w:color w:val="000000"/>
          <w:sz w:val="28"/>
          <w:szCs w:val="28"/>
        </w:rPr>
        <w:t>расширять и уточнять представления детей о труде (трудовых операциях) людей разных профессий.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Дворник подметает, убирает, поливает, сгребает…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Музыкальный руководитель поет, играет, танцует, учит…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proofErr w:type="gramStart"/>
      <w:r w:rsidRPr="0025789C">
        <w:rPr>
          <w:rStyle w:val="c0"/>
          <w:color w:val="000000"/>
          <w:sz w:val="28"/>
          <w:szCs w:val="28"/>
        </w:rPr>
        <w:t>Младший воспитатель (няня) моет, убирает, вытирает, застилает, одевает, читает… и т.д.</w:t>
      </w:r>
      <w:proofErr w:type="gramEnd"/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b/>
          <w:bCs/>
          <w:color w:val="000000"/>
          <w:sz w:val="28"/>
          <w:szCs w:val="28"/>
        </w:rPr>
        <w:t>        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center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«Исправь ошибку»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b/>
          <w:bCs/>
          <w:color w:val="000000"/>
          <w:sz w:val="28"/>
          <w:szCs w:val="28"/>
        </w:rPr>
        <w:t>   </w:t>
      </w: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25789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5789C">
        <w:rPr>
          <w:rStyle w:val="c0"/>
          <w:color w:val="000000"/>
          <w:sz w:val="28"/>
          <w:szCs w:val="28"/>
        </w:rPr>
        <w:t>учить детей находить и исправлять ошибки в действиях людей различных профессий.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 w:firstLine="240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Повар лечит, а врач готовит.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 w:firstLine="240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Дворник продает, а продавец подметает.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 w:firstLine="240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Учитель подстригает, а парикмахер проверяет тетради.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 w:firstLine="240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Музыкальный руководитель стирает, а прачка поет с детьми песни… и т.д.</w:t>
      </w:r>
    </w:p>
    <w:p w:rsidR="00990E6B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990E6B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center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 xml:space="preserve">«Для </w:t>
      </w:r>
      <w:proofErr w:type="gramStart"/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человека</w:t>
      </w:r>
      <w:proofErr w:type="gramEnd"/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 xml:space="preserve"> какой профессии это нужно?»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   Цель:</w:t>
      </w:r>
      <w:r w:rsidRPr="0025789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5789C">
        <w:rPr>
          <w:rStyle w:val="c0"/>
          <w:color w:val="000000"/>
          <w:sz w:val="28"/>
          <w:szCs w:val="28"/>
        </w:rPr>
        <w:t>расширять представления детей о предметах, необходимых человеку определенной профессии.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Весы, прилавок, товар, кассовый аппарат… - продавцу.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Метла, лопата, шланг, песок, лом, снегоуборочная машина… - дворнику.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Стиральная машина, ванна, мыло, утюг… - прачке.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proofErr w:type="gramStart"/>
      <w:r w:rsidRPr="0025789C">
        <w:rPr>
          <w:rStyle w:val="c0"/>
          <w:color w:val="000000"/>
          <w:sz w:val="28"/>
          <w:szCs w:val="28"/>
        </w:rPr>
        <w:t>Расческа, ножницы, фен, шампунь, лак для волос, машинка для стрижки… - парикмахеру и т.д.</w:t>
      </w:r>
      <w:proofErr w:type="gramEnd"/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center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«Кому что нужно для работы?»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b/>
          <w:bCs/>
          <w:color w:val="000000"/>
          <w:sz w:val="28"/>
          <w:szCs w:val="28"/>
        </w:rPr>
        <w:t>   </w:t>
      </w: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25789C">
        <w:rPr>
          <w:rStyle w:val="c0"/>
          <w:color w:val="000000"/>
          <w:sz w:val="28"/>
          <w:szCs w:val="28"/>
        </w:rPr>
        <w:t> расширять и уточнять представления детей о предметах окружающего мира (материалах,  инструментах, оборудовании и т.п.), необходимых для работы людям разных профессий.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Учителю - указка, учебник, мел, доска…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Повару – кастрюля, сковорода, нож, овощерезка, электропечь…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Водителю – автомобиль, запасное колесо, бензин, инструменты…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Преподавателю изобразительной деятельности – кисти, мольберт, глина, краски... и т.д.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center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 xml:space="preserve">«Хлопните в ладоши, если это надо </w:t>
      </w:r>
      <w:proofErr w:type="gramStart"/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 xml:space="preserve"> … (</w:t>
      </w:r>
      <w:proofErr w:type="gramStart"/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название</w:t>
      </w:r>
      <w:proofErr w:type="gramEnd"/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 xml:space="preserve"> профессии)»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b/>
          <w:bCs/>
          <w:color w:val="000000"/>
          <w:sz w:val="28"/>
          <w:szCs w:val="28"/>
        </w:rPr>
        <w:t>   </w:t>
      </w: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25789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5789C">
        <w:rPr>
          <w:rStyle w:val="c0"/>
          <w:color w:val="000000"/>
          <w:sz w:val="28"/>
          <w:szCs w:val="28"/>
        </w:rPr>
        <w:t>упражнять в умении соотносить слова и словосочетания с определенной профессией человека.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proofErr w:type="gramStart"/>
      <w:r w:rsidRPr="0025789C">
        <w:rPr>
          <w:rStyle w:val="c0"/>
          <w:color w:val="000000"/>
          <w:sz w:val="28"/>
          <w:szCs w:val="28"/>
        </w:rPr>
        <w:t>Детям предлагается хлопнуть в ладоши, услышав слово или словосочетание, подходящее профессии, например, врача: стрижка, простуда, весы, «Скорая помощь», швейная машинка, прием больных, модная прическа, стиральный порошок, белый халат, снегоуборочная машина и т.д.</w:t>
      </w:r>
      <w:proofErr w:type="gramEnd"/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center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«Кто больше назовет действий?» (с мячом)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b/>
          <w:bCs/>
          <w:color w:val="000000"/>
          <w:sz w:val="28"/>
          <w:szCs w:val="28"/>
        </w:rPr>
        <w:t>   </w:t>
      </w: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25789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5789C">
        <w:rPr>
          <w:rStyle w:val="c0"/>
          <w:color w:val="000000"/>
          <w:sz w:val="28"/>
          <w:szCs w:val="28"/>
        </w:rPr>
        <w:t>учить детей соотносить действия людей различных профессий.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Педагог называет какую-либо профессию и по очереди бросает мяч детям, которые называют,  что делает человек этой профессии.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center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«Продолжи предложение»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    Цель:</w:t>
      </w:r>
      <w:r w:rsidRPr="0025789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5789C">
        <w:rPr>
          <w:rStyle w:val="c0"/>
          <w:color w:val="000000"/>
          <w:sz w:val="28"/>
          <w:szCs w:val="28"/>
        </w:rPr>
        <w:t>упражнять в умении заканчивать предложения, используя слова и словосочетания, соотносимые с определенной профессией человека.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Повар чистит… (рыбу, овощи, посуду…),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Прачка стирает …(полотенца, постельное белье, халаты…).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Воспитатель утром с детьми…(делает зарядку, завтракает, проводит занятия…)        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Дворник зимой во дворе…(сгребает снег, расчищает участки, посыпает песком дорожки…) и т.д.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center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«Кто на фото?»; «Найди и расскажи» (по фотографии)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b/>
          <w:bCs/>
          <w:color w:val="000000"/>
          <w:sz w:val="28"/>
          <w:szCs w:val="28"/>
        </w:rPr>
        <w:t>   </w:t>
      </w:r>
      <w:r w:rsidRPr="0025789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25789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5789C">
        <w:rPr>
          <w:rStyle w:val="c0"/>
          <w:color w:val="000000"/>
          <w:sz w:val="28"/>
          <w:szCs w:val="28"/>
        </w:rPr>
        <w:t>закреплять представления детей о работе сотрудников детского сада.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Детям предлагается назвать сотрудника детского сада (по фотографии) или выбрать нужную фотографию и рассказать об этом человеке: как зовут, в каком помещении работает, какой он, что делает?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center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«Нарисуем портрет» (речевой)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both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    Цель:</w:t>
      </w:r>
      <w:r w:rsidRPr="0025789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5789C">
        <w:rPr>
          <w:rStyle w:val="c0"/>
          <w:color w:val="000000"/>
          <w:sz w:val="28"/>
          <w:szCs w:val="28"/>
        </w:rPr>
        <w:t>учить детей составлять речевые портреты сотрудников детского сада.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proofErr w:type="gramStart"/>
      <w:r w:rsidRPr="0025789C">
        <w:rPr>
          <w:rStyle w:val="c0"/>
          <w:color w:val="000000"/>
          <w:sz w:val="28"/>
          <w:szCs w:val="28"/>
        </w:rPr>
        <w:t>Детям предлагается составить описательный рассказ (Кто это?</w:t>
      </w:r>
      <w:proofErr w:type="gramEnd"/>
      <w:r w:rsidRPr="0025789C">
        <w:rPr>
          <w:rStyle w:val="c0"/>
          <w:color w:val="000000"/>
          <w:sz w:val="28"/>
          <w:szCs w:val="28"/>
        </w:rPr>
        <w:t xml:space="preserve"> Как выглядит? </w:t>
      </w:r>
      <w:proofErr w:type="gramStart"/>
      <w:r w:rsidRPr="0025789C">
        <w:rPr>
          <w:rStyle w:val="c0"/>
          <w:color w:val="000000"/>
          <w:sz w:val="28"/>
          <w:szCs w:val="28"/>
        </w:rPr>
        <w:t xml:space="preserve">Чем занимается? и т.п.) о сотруднике детского сада по образцу, плану, алгоритму, используя фотографии, </w:t>
      </w:r>
      <w:proofErr w:type="spellStart"/>
      <w:r w:rsidRPr="0025789C">
        <w:rPr>
          <w:rStyle w:val="c0"/>
          <w:color w:val="000000"/>
          <w:sz w:val="28"/>
          <w:szCs w:val="28"/>
        </w:rPr>
        <w:t>мнемотаблицы</w:t>
      </w:r>
      <w:proofErr w:type="spellEnd"/>
      <w:r w:rsidRPr="0025789C">
        <w:rPr>
          <w:rStyle w:val="c0"/>
          <w:color w:val="000000"/>
          <w:sz w:val="28"/>
          <w:szCs w:val="28"/>
        </w:rPr>
        <w:t>.</w:t>
      </w:r>
      <w:proofErr w:type="gramEnd"/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/>
        <w:jc w:val="center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«Я начинаю предложение, а вы заканчиваете»</w:t>
      </w:r>
    </w:p>
    <w:p w:rsidR="00990E6B" w:rsidRPr="0025789C" w:rsidRDefault="00990E6B" w:rsidP="00990E6B">
      <w:pPr>
        <w:pStyle w:val="c32"/>
        <w:shd w:val="clear" w:color="auto" w:fill="FFFFFF"/>
        <w:spacing w:before="0" w:beforeAutospacing="0" w:after="0" w:afterAutospacing="0"/>
        <w:ind w:right="528" w:firstLine="360"/>
        <w:jc w:val="both"/>
        <w:rPr>
          <w:color w:val="000000"/>
          <w:sz w:val="28"/>
          <w:szCs w:val="28"/>
        </w:rPr>
      </w:pPr>
      <w:r w:rsidRPr="0025789C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25789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5789C">
        <w:rPr>
          <w:rStyle w:val="c0"/>
          <w:color w:val="000000"/>
          <w:sz w:val="28"/>
          <w:szCs w:val="28"/>
        </w:rPr>
        <w:t>закреплять представления детей о значении и результатах труда людей разных профессий.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Если бы не было учителей, то …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Если бы не было врачей, то …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color w:val="00000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Если бы не было дворников, то…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rStyle w:val="c0"/>
          <w:sz w:val="28"/>
          <w:szCs w:val="28"/>
        </w:rPr>
      </w:pPr>
      <w:r w:rsidRPr="0025789C">
        <w:rPr>
          <w:rStyle w:val="c0"/>
          <w:color w:val="000000"/>
          <w:sz w:val="28"/>
          <w:szCs w:val="28"/>
        </w:rPr>
        <w:t>Если бы не было водителей, то … и т.д.</w:t>
      </w: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rStyle w:val="c0"/>
          <w:color w:val="000000"/>
          <w:sz w:val="28"/>
          <w:szCs w:val="28"/>
        </w:rPr>
      </w:pP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rStyle w:val="c0"/>
          <w:color w:val="000000"/>
          <w:sz w:val="28"/>
          <w:szCs w:val="28"/>
        </w:rPr>
      </w:pP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rStyle w:val="c0"/>
          <w:color w:val="000000"/>
          <w:sz w:val="28"/>
          <w:szCs w:val="28"/>
        </w:rPr>
      </w:pP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rStyle w:val="c0"/>
          <w:color w:val="000000"/>
          <w:sz w:val="28"/>
          <w:szCs w:val="28"/>
        </w:rPr>
      </w:pP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rStyle w:val="c0"/>
          <w:color w:val="000000"/>
          <w:sz w:val="28"/>
          <w:szCs w:val="28"/>
        </w:rPr>
      </w:pP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rStyle w:val="c0"/>
          <w:color w:val="000000"/>
          <w:sz w:val="28"/>
          <w:szCs w:val="28"/>
        </w:rPr>
      </w:pPr>
    </w:p>
    <w:p w:rsidR="00990E6B" w:rsidRPr="0025789C" w:rsidRDefault="00990E6B" w:rsidP="00990E6B">
      <w:pPr>
        <w:pStyle w:val="c11"/>
        <w:shd w:val="clear" w:color="auto" w:fill="FFFFFF"/>
        <w:spacing w:before="0" w:beforeAutospacing="0" w:after="0" w:afterAutospacing="0"/>
        <w:ind w:right="528" w:firstLine="284"/>
        <w:jc w:val="both"/>
        <w:rPr>
          <w:rStyle w:val="c0"/>
          <w:color w:val="000000"/>
          <w:sz w:val="28"/>
          <w:szCs w:val="28"/>
        </w:rPr>
      </w:pPr>
    </w:p>
    <w:p w:rsidR="00F8112A" w:rsidRDefault="00F8112A"/>
    <w:sectPr w:rsidR="00F8112A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E6B"/>
    <w:rsid w:val="002E10C9"/>
    <w:rsid w:val="004B5089"/>
    <w:rsid w:val="00990E6B"/>
    <w:rsid w:val="00F8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uiPriority w:val="99"/>
    <w:semiHidden/>
    <w:rsid w:val="0099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99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E6B"/>
  </w:style>
  <w:style w:type="character" w:customStyle="1" w:styleId="c0">
    <w:name w:val="c0"/>
    <w:basedOn w:val="a0"/>
    <w:rsid w:val="00990E6B"/>
  </w:style>
  <w:style w:type="character" w:customStyle="1" w:styleId="c35">
    <w:name w:val="c35"/>
    <w:basedOn w:val="a0"/>
    <w:rsid w:val="00990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2020-10-01T11:17:00Z</dcterms:created>
  <dcterms:modified xsi:type="dcterms:W3CDTF">2020-10-01T11:17:00Z</dcterms:modified>
</cp:coreProperties>
</file>