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8E" w:rsidRDefault="002E7F2A" w:rsidP="002E7F2A">
      <w:pPr>
        <w:pStyle w:val="10"/>
        <w:tabs>
          <w:tab w:val="left" w:pos="284"/>
        </w:tabs>
        <w:spacing w:before="0"/>
        <w:ind w:hanging="426"/>
        <w:jc w:val="left"/>
        <w:rPr>
          <w:rFonts w:ascii="Times New Roman" w:hAnsi="Times New Roman" w:cs="Times New Roman"/>
          <w:color w:val="17365D" w:themeColor="text2" w:themeShade="BF"/>
          <w:sz w:val="28"/>
          <w:szCs w:val="28"/>
        </w:rPr>
      </w:pPr>
      <w:r>
        <w:rPr>
          <w:rFonts w:ascii="Times New Roman" w:hAnsi="Times New Roman" w:cs="Times New Roman"/>
          <w:noProof/>
          <w:color w:val="17365D" w:themeColor="text2" w:themeShade="BF"/>
          <w:sz w:val="28"/>
          <w:szCs w:val="28"/>
        </w:rPr>
        <w:drawing>
          <wp:inline distT="0" distB="0" distL="0" distR="0">
            <wp:extent cx="7490034" cy="5618795"/>
            <wp:effectExtent l="0" t="933450" r="0" b="915355"/>
            <wp:docPr id="1" name="Рисунок 1" descr="C:\Documents and Settings\Uzer\Рабочий стол\20220620_154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zer\Рабочий стол\20220620_154827.jpg"/>
                    <pic:cNvPicPr>
                      <a:picLocks noChangeAspect="1" noChangeArrowheads="1"/>
                    </pic:cNvPicPr>
                  </pic:nvPicPr>
                  <pic:blipFill>
                    <a:blip r:embed="rId6" cstate="print"/>
                    <a:srcRect/>
                    <a:stretch>
                      <a:fillRect/>
                    </a:stretch>
                  </pic:blipFill>
                  <pic:spPr bwMode="auto">
                    <a:xfrm rot="5400000">
                      <a:off x="0" y="0"/>
                      <a:ext cx="7492489" cy="5620636"/>
                    </a:xfrm>
                    <a:prstGeom prst="rect">
                      <a:avLst/>
                    </a:prstGeom>
                    <a:noFill/>
                    <a:ln w="9525">
                      <a:noFill/>
                      <a:miter lim="800000"/>
                      <a:headEnd/>
                      <a:tailEnd/>
                    </a:ln>
                  </pic:spPr>
                </pic:pic>
              </a:graphicData>
            </a:graphic>
          </wp:inline>
        </w:drawing>
      </w:r>
    </w:p>
    <w:p w:rsidR="002E7F2A" w:rsidRDefault="002E7F2A" w:rsidP="006E3C8E">
      <w:pPr>
        <w:pStyle w:val="10"/>
        <w:spacing w:before="0"/>
        <w:rPr>
          <w:rFonts w:ascii="Times New Roman" w:hAnsi="Times New Roman" w:cs="Times New Roman"/>
          <w:color w:val="17365D" w:themeColor="text2" w:themeShade="BF"/>
          <w:sz w:val="28"/>
          <w:szCs w:val="28"/>
        </w:rPr>
      </w:pPr>
    </w:p>
    <w:p w:rsidR="002E7F2A" w:rsidRDefault="002E7F2A" w:rsidP="006E3C8E">
      <w:pPr>
        <w:pStyle w:val="10"/>
        <w:spacing w:before="0"/>
        <w:rPr>
          <w:rFonts w:ascii="Times New Roman" w:hAnsi="Times New Roman" w:cs="Times New Roman"/>
          <w:color w:val="17365D" w:themeColor="text2" w:themeShade="BF"/>
          <w:sz w:val="28"/>
          <w:szCs w:val="28"/>
        </w:rPr>
      </w:pPr>
    </w:p>
    <w:p w:rsidR="002E7F2A" w:rsidRDefault="002E7F2A" w:rsidP="006E3C8E">
      <w:pPr>
        <w:pStyle w:val="10"/>
        <w:spacing w:before="0"/>
        <w:rPr>
          <w:rFonts w:ascii="Times New Roman" w:hAnsi="Times New Roman" w:cs="Times New Roman"/>
          <w:color w:val="17365D" w:themeColor="text2" w:themeShade="BF"/>
          <w:sz w:val="28"/>
          <w:szCs w:val="28"/>
        </w:rPr>
      </w:pPr>
    </w:p>
    <w:p w:rsidR="002E7F2A" w:rsidRDefault="002E7F2A" w:rsidP="006E3C8E">
      <w:pPr>
        <w:pStyle w:val="10"/>
        <w:spacing w:before="0"/>
        <w:rPr>
          <w:rFonts w:ascii="Times New Roman" w:hAnsi="Times New Roman" w:cs="Times New Roman"/>
          <w:color w:val="17365D" w:themeColor="text2" w:themeShade="BF"/>
          <w:sz w:val="28"/>
          <w:szCs w:val="28"/>
        </w:rPr>
      </w:pPr>
    </w:p>
    <w:p w:rsidR="002E7F2A" w:rsidRDefault="002E7F2A" w:rsidP="006E3C8E">
      <w:pPr>
        <w:pStyle w:val="10"/>
        <w:spacing w:before="0"/>
        <w:rPr>
          <w:rFonts w:ascii="Times New Roman" w:hAnsi="Times New Roman" w:cs="Times New Roman"/>
          <w:color w:val="17365D" w:themeColor="text2" w:themeShade="BF"/>
          <w:sz w:val="28"/>
          <w:szCs w:val="28"/>
        </w:rPr>
      </w:pPr>
    </w:p>
    <w:p w:rsidR="002E7F2A" w:rsidRDefault="002E7F2A" w:rsidP="006E3C8E">
      <w:pPr>
        <w:pStyle w:val="10"/>
        <w:spacing w:before="0"/>
        <w:rPr>
          <w:rFonts w:ascii="Times New Roman" w:hAnsi="Times New Roman" w:cs="Times New Roman"/>
          <w:color w:val="17365D" w:themeColor="text2" w:themeShade="BF"/>
          <w:sz w:val="28"/>
          <w:szCs w:val="28"/>
        </w:rPr>
      </w:pPr>
    </w:p>
    <w:p w:rsidR="002E7F2A" w:rsidRDefault="002E7F2A" w:rsidP="006E3C8E">
      <w:pPr>
        <w:pStyle w:val="10"/>
        <w:spacing w:before="0"/>
        <w:rPr>
          <w:rFonts w:ascii="Times New Roman" w:hAnsi="Times New Roman" w:cs="Times New Roman"/>
          <w:color w:val="17365D" w:themeColor="text2" w:themeShade="BF"/>
          <w:sz w:val="28"/>
          <w:szCs w:val="28"/>
        </w:rPr>
      </w:pPr>
    </w:p>
    <w:p w:rsidR="002E7F2A" w:rsidRDefault="002E7F2A" w:rsidP="006E3C8E">
      <w:pPr>
        <w:pStyle w:val="10"/>
        <w:spacing w:before="0"/>
        <w:rPr>
          <w:rFonts w:ascii="Times New Roman" w:hAnsi="Times New Roman" w:cs="Times New Roman"/>
          <w:color w:val="17365D" w:themeColor="text2" w:themeShade="BF"/>
          <w:sz w:val="28"/>
          <w:szCs w:val="28"/>
        </w:rPr>
      </w:pPr>
    </w:p>
    <w:p w:rsidR="006E3C8E" w:rsidRDefault="006E3C8E" w:rsidP="006E3C8E">
      <w:pPr>
        <w:pStyle w:val="10"/>
        <w:spacing w:before="0"/>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lastRenderedPageBreak/>
        <w:t xml:space="preserve">ПОЛОЖЕНИЕ </w:t>
      </w:r>
    </w:p>
    <w:p w:rsidR="006E3C8E" w:rsidRDefault="006E3C8E" w:rsidP="001568B6">
      <w:pPr>
        <w:pStyle w:val="10"/>
        <w:spacing w:before="0"/>
        <w:rPr>
          <w:rFonts w:ascii="Times New Roman" w:hAnsi="Times New Roman" w:cs="Times New Roman"/>
          <w:color w:val="17365D" w:themeColor="text2" w:themeShade="BF"/>
          <w:sz w:val="28"/>
          <w:szCs w:val="28"/>
        </w:rPr>
      </w:pPr>
      <w:r w:rsidRPr="006E3C8E">
        <w:rPr>
          <w:rFonts w:ascii="Times New Roman" w:hAnsi="Times New Roman" w:cs="Times New Roman"/>
          <w:color w:val="17365D" w:themeColor="text2" w:themeShade="BF"/>
          <w:sz w:val="28"/>
          <w:szCs w:val="28"/>
        </w:rPr>
        <w:t>О СИСТЕМЕ ОЦЕНКИ КАЧЕСТВА ОБРАЗОВАНИЯ</w:t>
      </w:r>
      <w:r>
        <w:rPr>
          <w:rFonts w:ascii="Times New Roman" w:hAnsi="Times New Roman" w:cs="Times New Roman"/>
          <w:color w:val="17365D" w:themeColor="text2" w:themeShade="BF"/>
          <w:sz w:val="28"/>
          <w:szCs w:val="28"/>
        </w:rPr>
        <w:br/>
        <w:t>в муниципальном бюджетном общеобразовательном учреждении</w:t>
      </w:r>
      <w:r>
        <w:rPr>
          <w:rFonts w:ascii="Times New Roman" w:hAnsi="Times New Roman" w:cs="Times New Roman"/>
          <w:color w:val="17365D" w:themeColor="text2" w:themeShade="BF"/>
          <w:sz w:val="28"/>
          <w:szCs w:val="28"/>
        </w:rPr>
        <w:br/>
        <w:t>«</w:t>
      </w:r>
      <w:r w:rsidR="001568B6">
        <w:rPr>
          <w:rFonts w:ascii="Times New Roman" w:hAnsi="Times New Roman" w:cs="Times New Roman"/>
          <w:color w:val="17365D" w:themeColor="text2" w:themeShade="BF"/>
          <w:sz w:val="28"/>
          <w:szCs w:val="28"/>
        </w:rPr>
        <w:t>Инсарская средняя общеобразовательная школа №2»</w:t>
      </w:r>
    </w:p>
    <w:p w:rsidR="006468D0" w:rsidRPr="00880256" w:rsidRDefault="006468D0" w:rsidP="006468D0">
      <w:pPr>
        <w:spacing w:after="0" w:line="240" w:lineRule="auto"/>
        <w:ind w:firstLine="709"/>
        <w:jc w:val="both"/>
        <w:rPr>
          <w:rFonts w:ascii="Times New Roman" w:hAnsi="Times New Roman"/>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1. Общие положения</w:t>
      </w:r>
    </w:p>
    <w:p w:rsidR="001568B6" w:rsidRDefault="006468D0" w:rsidP="001568B6">
      <w:pPr>
        <w:pStyle w:val="10"/>
        <w:spacing w:before="0"/>
        <w:jc w:val="both"/>
        <w:rPr>
          <w:rFonts w:ascii="Times New Roman" w:hAnsi="Times New Roman" w:cs="Times New Roman"/>
          <w:color w:val="17365D" w:themeColor="text2" w:themeShade="BF"/>
          <w:sz w:val="28"/>
          <w:szCs w:val="28"/>
        </w:rPr>
      </w:pPr>
      <w:r w:rsidRPr="00880256">
        <w:rPr>
          <w:rFonts w:ascii="Times New Roman" w:hAnsi="Times New Roman"/>
          <w:iCs/>
          <w:sz w:val="28"/>
          <w:szCs w:val="28"/>
        </w:rPr>
        <w:t>1</w:t>
      </w:r>
      <w:r w:rsidRPr="001568B6">
        <w:rPr>
          <w:rFonts w:ascii="Times New Roman" w:hAnsi="Times New Roman"/>
          <w:b w:val="0"/>
          <w:bCs w:val="0"/>
          <w:iCs/>
          <w:color w:val="000000" w:themeColor="text1"/>
          <w:sz w:val="28"/>
          <w:szCs w:val="28"/>
        </w:rPr>
        <w:t>.1. Положение о системе оценки качества образования  (далее – Положение) устанавливает единые требования к реализации внутренней системы оценки качества образования в муниципальном бюджетном образовательном учреждении</w:t>
      </w:r>
      <w:r w:rsidR="001568B6" w:rsidRPr="001568B6">
        <w:rPr>
          <w:rFonts w:ascii="Times New Roman" w:hAnsi="Times New Roman"/>
          <w:b w:val="0"/>
          <w:bCs w:val="0"/>
          <w:iCs/>
          <w:color w:val="000000" w:themeColor="text1"/>
          <w:sz w:val="28"/>
          <w:szCs w:val="28"/>
        </w:rPr>
        <w:t xml:space="preserve"> </w:t>
      </w:r>
      <w:r w:rsidR="001568B6" w:rsidRPr="001568B6">
        <w:rPr>
          <w:rFonts w:ascii="Times New Roman" w:hAnsi="Times New Roman" w:cs="Times New Roman"/>
          <w:b w:val="0"/>
          <w:bCs w:val="0"/>
          <w:color w:val="000000" w:themeColor="text1"/>
          <w:sz w:val="28"/>
          <w:szCs w:val="28"/>
        </w:rPr>
        <w:t>«Инсарская средняя общеобразовательная школа №2»</w:t>
      </w:r>
    </w:p>
    <w:p w:rsidR="006468D0" w:rsidRPr="00880256" w:rsidRDefault="006468D0" w:rsidP="001568B6">
      <w:pPr>
        <w:spacing w:after="0" w:line="240" w:lineRule="auto"/>
        <w:jc w:val="both"/>
        <w:rPr>
          <w:rFonts w:ascii="Times New Roman" w:hAnsi="Times New Roman"/>
          <w:iCs/>
          <w:sz w:val="28"/>
          <w:szCs w:val="28"/>
        </w:rPr>
      </w:pPr>
      <w:r>
        <w:rPr>
          <w:rFonts w:ascii="Times New Roman" w:hAnsi="Times New Roman"/>
          <w:iCs/>
          <w:sz w:val="28"/>
          <w:szCs w:val="28"/>
        </w:rPr>
        <w:t xml:space="preserve"> </w:t>
      </w:r>
      <w:r w:rsidRPr="00880256">
        <w:rPr>
          <w:rFonts w:ascii="Times New Roman" w:hAnsi="Times New Roman"/>
          <w:iCs/>
          <w:sz w:val="28"/>
          <w:szCs w:val="28"/>
        </w:rPr>
        <w:t xml:space="preserve">(далее – </w:t>
      </w:r>
      <w:r>
        <w:rPr>
          <w:rFonts w:ascii="Times New Roman" w:hAnsi="Times New Roman"/>
          <w:iCs/>
          <w:sz w:val="28"/>
          <w:szCs w:val="28"/>
        </w:rPr>
        <w:t>Ш</w:t>
      </w:r>
      <w:r w:rsidRPr="00880256">
        <w:rPr>
          <w:rFonts w:ascii="Times New Roman" w:hAnsi="Times New Roman"/>
          <w:iCs/>
          <w:sz w:val="28"/>
          <w:szCs w:val="28"/>
        </w:rPr>
        <w:t>кола).</w:t>
      </w:r>
    </w:p>
    <w:p w:rsidR="006468D0" w:rsidRPr="00880256" w:rsidRDefault="006468D0" w:rsidP="001568B6">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1.2. Система оценки качества образования строится в соответствии с Федеральным законом от 29.12.2012 № 273-ФЗ "Об образовании в Российской Федерации", нормативными актами Правительства РФ, Министерства образования и науки РФ</w:t>
      </w:r>
      <w:r w:rsidR="001568B6">
        <w:rPr>
          <w:rFonts w:ascii="Times New Roman" w:hAnsi="Times New Roman"/>
          <w:iCs/>
          <w:sz w:val="28"/>
          <w:szCs w:val="28"/>
        </w:rPr>
        <w:t xml:space="preserve">, </w:t>
      </w:r>
      <w:r w:rsidRPr="00880256">
        <w:rPr>
          <w:rFonts w:ascii="Times New Roman" w:hAnsi="Times New Roman"/>
          <w:iCs/>
          <w:sz w:val="28"/>
          <w:szCs w:val="28"/>
        </w:rPr>
        <w:t>регламентирующими реализацию всех процедур контроля и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ab/>
        <w:t>Положение представляет собой локальный нормативный документ, разработанный в соответствии с Федеральным законом от 29.12.2012 № 273-ФЗ "Об образовании в Российской Федерации", Уставом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1.3.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1.4. В настоящем Положении используются следующие термины:</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оценка качества образования (далее - ОКО)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внутренняя система оценки качества образования (далее - ВСОКО)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 в школе;</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экспертиза – всестороннее изучение состояния образовательных процессов, условий и результатов образовательной деятельности;</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t>измерения – оценка уровня образовательных достижений с помощью контрольных измерительных материалов (далее – КИМ) (контрольных работ, тестов, анкет и др.), имеющих стандартизированную форму,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(далее –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1.5. Положение, а также дополнения и изменения к нему утверждаются приказом директора школы после обсуждения с педагогами, родителями школьников, педагогическим советом и иными заинтересованными организациями.</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1.6. Оценка качества образования в школе проводится в соответствии с планом работы.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1.7. Основными принципами функционирования ВСОКО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согласование и утверждение единых критериев оценивания, преимущественное использование объективных оценочных методов и процедур;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включение педагогических работников в критериальный самоанализ и самооценку деятельности;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соизмерение размеров оплаты труда педагогических работников с его результатами и условиями, дифференциация этих размеров в зависимости от конкретных результатов.</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2. Цели, задачи и функции </w:t>
      </w:r>
      <w:r w:rsidRPr="00880256">
        <w:rPr>
          <w:rFonts w:ascii="Times New Roman" w:hAnsi="Times New Roman"/>
          <w:iCs/>
          <w:sz w:val="28"/>
          <w:szCs w:val="28"/>
        </w:rPr>
        <w:t>ОКО</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2.1. Целью оценки качества образования является получение объективной информации о состоянии качества образования, тенденциях, его изменениях и причинах, влияющих на его уровень.</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2.2. Основными задачами 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формирование единого понимания критериев качества образования и подходов к его измерению;</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аналитическое и экспертное обеспечение мониторинга школьной системы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разработка единой информационно-технологической базы системы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формирование ресурсной базы и обеспечение функционирования школьной образовательной статистики 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выявление факторов, влияющих на образовательные результаты;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рейтинга педагогов и участие в решении о стимулирующей надбавке к заработной плате за высокое качество обучения и воспитания;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стимулирование инновационных процессов к поддержанию и постоянному повышению качества и конкурентоспособности.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2.3.Основные функции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обеспечение введения ФГОС и удовлетворение потребности в получении качественного образования со стороны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аналитическое сопровождение управления качеством обучения и воспитания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экспертиза, диагностика, оценка и прогноз основных тенденций развития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обеспечение управленческих решений по проблемам повышения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обеспечение внешних пользователей информацией о развитии образования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2.4. Объектами оценки качества образования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учебные и внеучебные достижения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продуктивность, профессионализм и квалификация педагогических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деятельности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2.5. Предмет оценки: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условий, обеспечивающих образовательный процесс.</w:t>
      </w:r>
    </w:p>
    <w:p w:rsidR="006468D0" w:rsidRDefault="006468D0" w:rsidP="006468D0">
      <w:pPr>
        <w:spacing w:after="0" w:line="240" w:lineRule="auto"/>
        <w:ind w:firstLine="567"/>
        <w:jc w:val="both"/>
        <w:rPr>
          <w:rFonts w:ascii="Times New Roman" w:hAnsi="Times New Roman"/>
          <w:b/>
          <w:iCs/>
          <w:sz w:val="28"/>
          <w:szCs w:val="28"/>
        </w:rPr>
      </w:pPr>
    </w:p>
    <w:p w:rsidR="006468D0" w:rsidRPr="00880256" w:rsidRDefault="006468D0" w:rsidP="006468D0">
      <w:pPr>
        <w:spacing w:after="0" w:line="240" w:lineRule="auto"/>
        <w:ind w:firstLine="567"/>
        <w:jc w:val="both"/>
        <w:rPr>
          <w:rFonts w:ascii="Times New Roman" w:hAnsi="Times New Roman"/>
          <w:b/>
          <w:iCs/>
          <w:sz w:val="28"/>
          <w:szCs w:val="28"/>
        </w:rPr>
      </w:pPr>
      <w:r w:rsidRPr="00880256">
        <w:rPr>
          <w:rFonts w:ascii="Times New Roman" w:hAnsi="Times New Roman"/>
          <w:b/>
          <w:iCs/>
          <w:sz w:val="28"/>
          <w:szCs w:val="28"/>
        </w:rPr>
        <w:t>3. Направления деятельности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3.1. Оценка качества образования осуществляется посредством: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системы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профессиональной экспертизы качества образования, организуемой профессиональным образовательным сообществом (внешний аудит);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3.2. Организационная структура ОКО включает администрацию школы, педагогический совет, методические объединения учителей, школьный управляющий совет  и др.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3.3. Согласованная работа всех организационных структур позволяет обеспечить достоверную внутреннюю оценку качества образования.</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4. Организация и технология </w:t>
      </w:r>
      <w:r w:rsidRPr="00880256">
        <w:rPr>
          <w:rFonts w:ascii="Times New Roman" w:hAnsi="Times New Roman"/>
          <w:iCs/>
          <w:sz w:val="28"/>
          <w:szCs w:val="28"/>
        </w:rPr>
        <w:t xml:space="preserve"> </w:t>
      </w:r>
      <w:r w:rsidRPr="00880256">
        <w:rPr>
          <w:rFonts w:ascii="Times New Roman" w:hAnsi="Times New Roman"/>
          <w:b/>
          <w:iCs/>
          <w:sz w:val="28"/>
          <w:szCs w:val="28"/>
        </w:rPr>
        <w:t>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4.1. Оценка качества образования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4.2. Работа осуществляется посредством существующих процедур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мониторинг образовательных достижений обучающихся на разных ступенях обучения (внутренняя и внешняя диагностика);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анализ творческих достижений школьников, результатов аттестации педагогических и руководящих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паспортизации учебных кабинетов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результаты самообследования;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исследований здоровья школьников, проводимых по инициативе школьной медицинской службы и администрации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внутришкольного скрининга психологического комфорта;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другие психолого-педагогические, медицинские и социологические исследования, проводимые по инициативе субъектов образовательного процесса.</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4.3.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4.4.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4.4.1. 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предметные результаты обучения (включая сравнение данных внутренней и внешней диагностики, в т. ч. ГИА-9 и ГИА-11);</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метапредметные результаты обучения (включая сравнение данных внутренней и внешней диагностики);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личностные результаты (включая показатели социализации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освоения воспитанниками основной общеобразовательной программы дошкольного образования (при наличии дошкольного отделения);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здоровье учащихся (динамика);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достижения учащихся на конкурсах, соревнованиях, олимпиадах;</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родителей качеством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4.4.2. 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основные образовательные программы (соответствие требованиям ФГОС и контингенту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дополнительные образовательные программы (соответствие запросам родителей);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реализация учебных планов и рабочих программ (соответствие требованиям ФГОС);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уроков и индивидуальной работы с учащимися;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качество внеурочной деятельности (включая классное руководство);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учеников и родителей уроками и условиями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4.4.3. Качество условий, обеспечивающих образовательный процесс: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материально-техническое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информационно-развивающая среда (включая средства ИКТ и учебно-методическое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санитарно-гигиенические и эстетические условия;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медицинское сопровождение и общественное питание;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психологический климат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использование социальной сферы;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кадровое обеспечение (включая повышение квалификации, инновационную и научно-методическую деятельность педагогов);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документооборот и нормативно-правовое обеспечение (включая программу развития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4.5. Основными методами установления фактических значений показателей являются экспертиза и измерение.</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4.6. Технологии измерения определяются видом избранных КИМ, способом их применения. Содержание КИМ, направленных на оценку уровня обученности школьников, должно соответствовать содержанию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4.7. Итоги оценки качества образования ежегодно оглашаются на итоговой конференции. Доступ к данной информации является свободным для всех заинтересованных лиц.</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5. Общественная и профессиональная экспертиза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5.1. ОКО предполагает широкое участие в осуществлении оценочной деятельности общественности и профессиональных объединений в качестве экспертов.</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lastRenderedPageBreak/>
        <w:t>5.2. ОКО обеспечивает реализацию прав родительской общественности и профессиональных сообществ, организаций и общественных объединений по включению в процесс оценки качества образования в школе. Участие указанных структур в оценке качества образования определяется регламентом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5.3. Общественная экспертиза качества образования обеспечивает соответствие требований, предъявляемых к качеству образования, социальным ожиданиям и интересам общества и развитие механизмов независимой экспертизы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5.4. Основными объектами общественной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внеучебные достижения обучающихся (на основе обобщенных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общий уровень духовно-нравственного развития учащихся школы; </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в школе в целях сохранения и укрепления психического и физического здоровья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эффективность управления школой, в т. ч. в финансово-экономической сфере.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5.5. Профессиональная экспертиза качества образования обеспечивает соответствие требований,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5.6. Основными объектами профессиональной экспертизы качества образования выступают: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реализации образовательных программ;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тестирования, анкетирования и т. п., полученные в ходе педагогического, психологического и социально-педагогического тестирований;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условия, созданные для реализации программ основного и дополнительного образования, реализации индивидуальных запросов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результаты самообследования.</w:t>
      </w:r>
    </w:p>
    <w:p w:rsidR="006468D0" w:rsidRPr="00FE1940" w:rsidRDefault="006468D0" w:rsidP="006468D0">
      <w:pPr>
        <w:spacing w:after="0" w:line="240" w:lineRule="auto"/>
        <w:ind w:firstLine="567"/>
        <w:jc w:val="both"/>
        <w:rPr>
          <w:rFonts w:ascii="Times New Roman" w:hAnsi="Times New Roman"/>
          <w:sz w:val="28"/>
          <w:szCs w:val="28"/>
        </w:rPr>
      </w:pPr>
      <w:r w:rsidRPr="00880256">
        <w:rPr>
          <w:rFonts w:ascii="Times New Roman" w:hAnsi="Times New Roman"/>
          <w:iCs/>
          <w:sz w:val="28"/>
          <w:szCs w:val="28"/>
        </w:rPr>
        <w:t>5.7. Информация о результатах общественной и профессиональной оценки качества образования доводится до общественности через публикации, публичные и аналитические доклады о состоянии качества образования на сайте школы.</w:t>
      </w: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1568B6">
      <w:pPr>
        <w:spacing w:after="0" w:line="240" w:lineRule="auto"/>
        <w:rPr>
          <w:rFonts w:ascii="Times New Roman" w:hAnsi="Times New Roman"/>
          <w:i/>
          <w:sz w:val="28"/>
          <w:szCs w:val="28"/>
        </w:rPr>
      </w:pPr>
    </w:p>
    <w:p w:rsidR="006468D0" w:rsidRPr="00FE1940" w:rsidRDefault="006468D0" w:rsidP="006468D0">
      <w:pPr>
        <w:spacing w:after="0" w:line="240" w:lineRule="auto"/>
        <w:ind w:firstLine="709"/>
        <w:jc w:val="right"/>
        <w:rPr>
          <w:rFonts w:ascii="Times New Roman" w:hAnsi="Times New Roman"/>
          <w:i/>
          <w:sz w:val="28"/>
          <w:szCs w:val="28"/>
        </w:rPr>
      </w:pPr>
      <w:r w:rsidRPr="00FE1940">
        <w:rPr>
          <w:rFonts w:ascii="Times New Roman" w:hAnsi="Times New Roman"/>
          <w:i/>
          <w:sz w:val="28"/>
          <w:szCs w:val="28"/>
        </w:rPr>
        <w:t xml:space="preserve">Приложение </w:t>
      </w:r>
    </w:p>
    <w:p w:rsidR="006468D0" w:rsidRPr="00FE1940" w:rsidRDefault="006468D0" w:rsidP="006468D0">
      <w:pPr>
        <w:spacing w:after="0" w:line="240" w:lineRule="auto"/>
        <w:ind w:firstLine="709"/>
        <w:jc w:val="both"/>
        <w:rPr>
          <w:rFonts w:ascii="Times New Roman" w:hAnsi="Times New Roman"/>
          <w:b/>
          <w:i/>
          <w:sz w:val="28"/>
          <w:szCs w:val="28"/>
        </w:rPr>
      </w:pPr>
    </w:p>
    <w:p w:rsidR="006468D0" w:rsidRPr="00FE1940" w:rsidRDefault="006468D0" w:rsidP="006468D0">
      <w:pPr>
        <w:spacing w:after="0" w:line="240" w:lineRule="auto"/>
        <w:ind w:firstLine="709"/>
        <w:jc w:val="center"/>
        <w:rPr>
          <w:rFonts w:ascii="Times New Roman" w:hAnsi="Times New Roman"/>
          <w:b/>
          <w:i/>
          <w:sz w:val="28"/>
          <w:szCs w:val="28"/>
        </w:rPr>
      </w:pPr>
      <w:r w:rsidRPr="00FE1940">
        <w:rPr>
          <w:rFonts w:ascii="Times New Roman" w:hAnsi="Times New Roman"/>
          <w:b/>
          <w:sz w:val="28"/>
          <w:szCs w:val="28"/>
        </w:rPr>
        <w:t>Сводная итоговая ведомость.</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w:t>
      </w:r>
      <w:r>
        <w:rPr>
          <w:rFonts w:ascii="Times New Roman" w:hAnsi="Times New Roman"/>
          <w:sz w:val="28"/>
          <w:szCs w:val="28"/>
        </w:rPr>
        <w:t>_______</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(Фамилия, имя, отчество)</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__________________________________________________________________</w:t>
      </w:r>
    </w:p>
    <w:p w:rsidR="006468D0" w:rsidRPr="00FE1940" w:rsidRDefault="006468D0" w:rsidP="006468D0">
      <w:pPr>
        <w:spacing w:after="0" w:line="240" w:lineRule="auto"/>
        <w:ind w:firstLine="709"/>
        <w:jc w:val="center"/>
        <w:rPr>
          <w:rFonts w:ascii="Times New Roman" w:hAnsi="Times New Roman"/>
          <w:sz w:val="28"/>
          <w:szCs w:val="28"/>
        </w:rPr>
      </w:pPr>
      <w:r w:rsidRPr="00FE1940">
        <w:rPr>
          <w:rFonts w:ascii="Times New Roman" w:hAnsi="Times New Roman"/>
          <w:sz w:val="28"/>
          <w:szCs w:val="28"/>
        </w:rPr>
        <w:t>(полное название образовательного учреждения)</w:t>
      </w:r>
    </w:p>
    <w:p w:rsidR="006468D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Класс_______________________________________________________</w:t>
      </w:r>
      <w:r>
        <w:rPr>
          <w:rFonts w:ascii="Times New Roman" w:hAnsi="Times New Roman"/>
          <w:sz w:val="28"/>
          <w:szCs w:val="28"/>
        </w:rPr>
        <w:t>______</w:t>
      </w:r>
    </w:p>
    <w:p w:rsidR="006468D0" w:rsidRPr="00FE1940" w:rsidRDefault="006468D0" w:rsidP="006468D0">
      <w:pPr>
        <w:spacing w:after="0" w:line="240" w:lineRule="auto"/>
        <w:ind w:firstLine="709"/>
        <w:jc w:val="both"/>
        <w:rPr>
          <w:rFonts w:ascii="Times New Roman" w:hAnsi="Times New Roman"/>
          <w:sz w:val="28"/>
          <w:szCs w:val="28"/>
        </w:rPr>
      </w:pPr>
    </w:p>
    <w:tbl>
      <w:tblPr>
        <w:tblW w:w="0" w:type="auto"/>
        <w:tblInd w:w="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5"/>
        <w:gridCol w:w="6056"/>
        <w:gridCol w:w="1773"/>
      </w:tblGrid>
      <w:tr w:rsidR="006468D0" w:rsidRPr="00446BF6" w:rsidTr="00552D87">
        <w:trPr>
          <w:trHeight w:val="503"/>
        </w:trPr>
        <w:tc>
          <w:tcPr>
            <w:tcW w:w="851" w:type="dxa"/>
            <w:vAlign w:val="bottom"/>
          </w:tcPr>
          <w:p w:rsidR="006468D0" w:rsidRPr="00446BF6" w:rsidRDefault="006468D0" w:rsidP="00552D87">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w:t>
            </w:r>
          </w:p>
        </w:tc>
        <w:tc>
          <w:tcPr>
            <w:tcW w:w="6945" w:type="dxa"/>
            <w:vAlign w:val="bottom"/>
          </w:tcPr>
          <w:p w:rsidR="006468D0" w:rsidRPr="00446BF6" w:rsidRDefault="006468D0" w:rsidP="00FF73C3">
            <w:pPr>
              <w:spacing w:after="0" w:line="240" w:lineRule="auto"/>
              <w:ind w:firstLine="376"/>
              <w:jc w:val="center"/>
              <w:rPr>
                <w:rFonts w:ascii="Times New Roman" w:hAnsi="Times New Roman"/>
                <w:b/>
                <w:sz w:val="28"/>
                <w:szCs w:val="28"/>
              </w:rPr>
            </w:pPr>
            <w:r w:rsidRPr="00446BF6">
              <w:rPr>
                <w:rFonts w:ascii="Times New Roman" w:hAnsi="Times New Roman"/>
                <w:b/>
                <w:sz w:val="28"/>
                <w:szCs w:val="28"/>
              </w:rPr>
              <w:t>Показатели</w:t>
            </w:r>
          </w:p>
        </w:tc>
        <w:tc>
          <w:tcPr>
            <w:tcW w:w="1985" w:type="dxa"/>
            <w:vAlign w:val="bottom"/>
          </w:tcPr>
          <w:p w:rsidR="006468D0" w:rsidRPr="00446BF6" w:rsidRDefault="006468D0" w:rsidP="00552D87">
            <w:pPr>
              <w:spacing w:after="0" w:line="240" w:lineRule="auto"/>
              <w:ind w:firstLine="709"/>
              <w:jc w:val="both"/>
              <w:rPr>
                <w:rFonts w:ascii="Times New Roman" w:hAnsi="Times New Roman"/>
                <w:b/>
                <w:sz w:val="28"/>
                <w:szCs w:val="28"/>
              </w:rPr>
            </w:pPr>
            <w:r w:rsidRPr="00446BF6">
              <w:rPr>
                <w:rFonts w:ascii="Times New Roman" w:hAnsi="Times New Roman"/>
                <w:b/>
                <w:sz w:val="28"/>
                <w:szCs w:val="28"/>
              </w:rPr>
              <w:t>Балл</w:t>
            </w: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1</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Учебная деятельность</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 xml:space="preserve">2   </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Достижения в олимпиадах, конкурсах</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3</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Спортивные достижения</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4</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Творческие  достижения</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5</w:t>
            </w:r>
          </w:p>
        </w:tc>
        <w:tc>
          <w:tcPr>
            <w:tcW w:w="6945" w:type="dxa"/>
          </w:tcPr>
          <w:p w:rsidR="006468D0" w:rsidRPr="00446BF6" w:rsidRDefault="00FF73C3" w:rsidP="00FF73C3">
            <w:pPr>
              <w:spacing w:after="0" w:line="240" w:lineRule="auto"/>
              <w:rPr>
                <w:rFonts w:ascii="Times New Roman" w:hAnsi="Times New Roman"/>
                <w:sz w:val="28"/>
                <w:szCs w:val="28"/>
              </w:rPr>
            </w:pPr>
            <w:r>
              <w:rPr>
                <w:rFonts w:ascii="Times New Roman" w:hAnsi="Times New Roman"/>
                <w:sz w:val="28"/>
                <w:szCs w:val="28"/>
              </w:rPr>
              <w:t xml:space="preserve">     </w:t>
            </w:r>
            <w:r w:rsidR="006468D0" w:rsidRPr="00446BF6">
              <w:rPr>
                <w:rFonts w:ascii="Times New Roman" w:hAnsi="Times New Roman"/>
                <w:sz w:val="28"/>
                <w:szCs w:val="28"/>
              </w:rPr>
              <w:t>Дополнительное образование</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мероприятиях  и практиках</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r w:rsidRPr="00446BF6">
              <w:rPr>
                <w:rFonts w:ascii="Times New Roman" w:hAnsi="Times New Roman"/>
                <w:sz w:val="28"/>
                <w:szCs w:val="28"/>
              </w:rPr>
              <w:t>7</w:t>
            </w: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Участие в общественной жизни</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r w:rsidR="006468D0" w:rsidRPr="00446BF6" w:rsidTr="00552D87">
        <w:tc>
          <w:tcPr>
            <w:tcW w:w="851" w:type="dxa"/>
          </w:tcPr>
          <w:p w:rsidR="006468D0" w:rsidRPr="00446BF6" w:rsidRDefault="006468D0" w:rsidP="00552D87">
            <w:pPr>
              <w:spacing w:after="0" w:line="240" w:lineRule="auto"/>
              <w:ind w:firstLine="709"/>
              <w:jc w:val="both"/>
              <w:rPr>
                <w:rFonts w:ascii="Times New Roman" w:hAnsi="Times New Roman"/>
                <w:sz w:val="28"/>
                <w:szCs w:val="28"/>
              </w:rPr>
            </w:pPr>
          </w:p>
        </w:tc>
        <w:tc>
          <w:tcPr>
            <w:tcW w:w="6945" w:type="dxa"/>
          </w:tcPr>
          <w:p w:rsidR="006468D0" w:rsidRPr="00446BF6" w:rsidRDefault="006468D0" w:rsidP="006468D0">
            <w:pPr>
              <w:spacing w:after="0" w:line="240" w:lineRule="auto"/>
              <w:ind w:firstLine="376"/>
              <w:rPr>
                <w:rFonts w:ascii="Times New Roman" w:hAnsi="Times New Roman"/>
                <w:sz w:val="28"/>
                <w:szCs w:val="28"/>
              </w:rPr>
            </w:pPr>
            <w:r w:rsidRPr="00446BF6">
              <w:rPr>
                <w:rFonts w:ascii="Times New Roman" w:hAnsi="Times New Roman"/>
                <w:sz w:val="28"/>
                <w:szCs w:val="28"/>
              </w:rPr>
              <w:t>ИТОГО:</w:t>
            </w:r>
          </w:p>
        </w:tc>
        <w:tc>
          <w:tcPr>
            <w:tcW w:w="1985" w:type="dxa"/>
          </w:tcPr>
          <w:p w:rsidR="006468D0" w:rsidRPr="00446BF6" w:rsidRDefault="006468D0" w:rsidP="00552D87">
            <w:pPr>
              <w:spacing w:after="0" w:line="240" w:lineRule="auto"/>
              <w:ind w:firstLine="709"/>
              <w:jc w:val="both"/>
              <w:rPr>
                <w:rFonts w:ascii="Times New Roman" w:hAnsi="Times New Roman"/>
                <w:sz w:val="28"/>
                <w:szCs w:val="28"/>
              </w:rPr>
            </w:pPr>
          </w:p>
        </w:tc>
      </w:tr>
    </w:tbl>
    <w:p w:rsidR="006468D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6468D0" w:rsidRPr="00FE1940" w:rsidRDefault="006468D0" w:rsidP="006468D0">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FE1940">
        <w:rPr>
          <w:rFonts w:ascii="Times New Roman" w:hAnsi="Times New Roman"/>
          <w:bCs/>
          <w:sz w:val="28"/>
          <w:szCs w:val="28"/>
        </w:rPr>
        <w:t>Настоящий итоговый документ составлен на основании оригиналов официальных документов, представленных в портфолио.</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Дата  </w:t>
      </w: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w:t>
      </w:r>
    </w:p>
    <w:p w:rsidR="006468D0" w:rsidRPr="00FE194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 xml:space="preserve">          М.п. </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lastRenderedPageBreak/>
        <w:t>Классный руководитель: __________________</w:t>
      </w:r>
    </w:p>
    <w:p w:rsidR="006468D0" w:rsidRDefault="006468D0" w:rsidP="006468D0">
      <w:pPr>
        <w:spacing w:after="0" w:line="240" w:lineRule="auto"/>
        <w:ind w:firstLine="709"/>
        <w:jc w:val="both"/>
        <w:rPr>
          <w:rFonts w:ascii="Times New Roman" w:hAnsi="Times New Roman"/>
          <w:sz w:val="28"/>
          <w:szCs w:val="28"/>
        </w:rPr>
      </w:pPr>
    </w:p>
    <w:p w:rsidR="006468D0" w:rsidRPr="00FE1940" w:rsidRDefault="006468D0" w:rsidP="006468D0">
      <w:pPr>
        <w:spacing w:after="0" w:line="240" w:lineRule="auto"/>
        <w:ind w:firstLine="709"/>
        <w:jc w:val="both"/>
        <w:rPr>
          <w:rFonts w:ascii="Times New Roman" w:hAnsi="Times New Roman"/>
          <w:sz w:val="28"/>
          <w:szCs w:val="28"/>
        </w:rPr>
      </w:pPr>
      <w:r w:rsidRPr="00FE1940">
        <w:rPr>
          <w:rFonts w:ascii="Times New Roman" w:hAnsi="Times New Roman"/>
          <w:sz w:val="28"/>
          <w:szCs w:val="28"/>
        </w:rPr>
        <w:t>Директор школы:             __________________</w:t>
      </w:r>
    </w:p>
    <w:p w:rsidR="006468D0" w:rsidRPr="00FE194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pPr>
    </w:p>
    <w:p w:rsidR="006468D0" w:rsidRDefault="006468D0" w:rsidP="006468D0">
      <w:pPr>
        <w:spacing w:after="0" w:line="240" w:lineRule="auto"/>
        <w:ind w:firstLine="709"/>
        <w:jc w:val="both"/>
        <w:rPr>
          <w:rFonts w:ascii="Times New Roman" w:hAnsi="Times New Roman"/>
          <w:sz w:val="28"/>
          <w:szCs w:val="28"/>
        </w:rPr>
        <w:sectPr w:rsidR="006468D0" w:rsidSect="002E7F2A">
          <w:footerReference w:type="default" r:id="rId7"/>
          <w:pgSz w:w="11906" w:h="16838"/>
          <w:pgMar w:top="1134" w:right="1416" w:bottom="1134" w:left="1276" w:header="708" w:footer="708" w:gutter="0"/>
          <w:cols w:space="708"/>
          <w:titlePg/>
          <w:docGrid w:linePitch="360"/>
        </w:sectPr>
      </w:pPr>
    </w:p>
    <w:p w:rsidR="006468D0" w:rsidRPr="00350918" w:rsidRDefault="006468D0" w:rsidP="006468D0">
      <w:pPr>
        <w:spacing w:after="0" w:line="240" w:lineRule="auto"/>
        <w:jc w:val="right"/>
        <w:rPr>
          <w:rFonts w:ascii="Times New Roman" w:hAnsi="Times New Roman"/>
          <w:b/>
          <w:sz w:val="20"/>
          <w:szCs w:val="20"/>
        </w:rPr>
      </w:pPr>
      <w:r w:rsidRPr="00350918">
        <w:rPr>
          <w:rFonts w:ascii="Times New Roman" w:hAnsi="Times New Roman"/>
          <w:b/>
          <w:sz w:val="20"/>
          <w:szCs w:val="20"/>
        </w:rPr>
        <w:lastRenderedPageBreak/>
        <w:t>Приложение 1</w:t>
      </w:r>
    </w:p>
    <w:p w:rsidR="006468D0" w:rsidRPr="001377CE" w:rsidRDefault="006468D0" w:rsidP="006468D0">
      <w:pPr>
        <w:spacing w:after="0" w:line="240" w:lineRule="auto"/>
        <w:ind w:firstLine="708"/>
        <w:jc w:val="right"/>
        <w:rPr>
          <w:rFonts w:ascii="Times New Roman" w:hAnsi="Times New Roman"/>
          <w:sz w:val="20"/>
          <w:szCs w:val="20"/>
        </w:rPr>
      </w:pPr>
      <w:r w:rsidRPr="001377CE">
        <w:rPr>
          <w:rFonts w:ascii="Times New Roman" w:hAnsi="Times New Roman"/>
          <w:sz w:val="20"/>
          <w:szCs w:val="20"/>
        </w:rPr>
        <w:t>к</w:t>
      </w:r>
      <w:r>
        <w:rPr>
          <w:rFonts w:ascii="Times New Roman" w:hAnsi="Times New Roman"/>
          <w:sz w:val="20"/>
          <w:szCs w:val="20"/>
        </w:rPr>
        <w:t xml:space="preserve"> </w:t>
      </w:r>
      <w:r w:rsidRPr="001377CE">
        <w:rPr>
          <w:rFonts w:ascii="Times New Roman" w:hAnsi="Times New Roman"/>
          <w:sz w:val="20"/>
          <w:szCs w:val="20"/>
        </w:rPr>
        <w:t xml:space="preserve"> Положению о </w:t>
      </w:r>
      <w:r w:rsidRPr="001377CE">
        <w:rPr>
          <w:rFonts w:ascii="Times New Roman" w:hAnsi="Times New Roman"/>
          <w:bCs/>
          <w:sz w:val="20"/>
          <w:szCs w:val="20"/>
        </w:rPr>
        <w:t>внутренней системе оценки качества образования в образовательной организации</w:t>
      </w:r>
      <w:r w:rsidRPr="001377CE">
        <w:rPr>
          <w:rFonts w:ascii="Times New Roman" w:hAnsi="Times New Roman"/>
          <w:sz w:val="20"/>
          <w:szCs w:val="20"/>
        </w:rPr>
        <w:t xml:space="preserve"> </w:t>
      </w:r>
    </w:p>
    <w:p w:rsidR="006468D0" w:rsidRPr="001377CE" w:rsidRDefault="006468D0" w:rsidP="006468D0">
      <w:pPr>
        <w:spacing w:after="0"/>
        <w:jc w:val="center"/>
        <w:rPr>
          <w:rFonts w:ascii="Times New Roman" w:hAnsi="Times New Roman"/>
          <w:b/>
          <w:i/>
          <w:sz w:val="24"/>
          <w:szCs w:val="24"/>
        </w:rPr>
      </w:pPr>
    </w:p>
    <w:p w:rsidR="006468D0" w:rsidRPr="00350918" w:rsidRDefault="006468D0" w:rsidP="006468D0">
      <w:pPr>
        <w:spacing w:after="0" w:line="240" w:lineRule="auto"/>
        <w:jc w:val="center"/>
        <w:rPr>
          <w:rFonts w:ascii="Times New Roman" w:hAnsi="Times New Roman"/>
          <w:b/>
          <w:sz w:val="24"/>
          <w:szCs w:val="24"/>
        </w:rPr>
      </w:pPr>
      <w:r w:rsidRPr="00F47AD2">
        <w:rPr>
          <w:rFonts w:ascii="Times New Roman" w:hAnsi="Times New Roman"/>
          <w:b/>
          <w:sz w:val="24"/>
          <w:szCs w:val="24"/>
        </w:rPr>
        <w:t>Структура стартовой оценки содержания образования и образовательной деятельности (качества процесса)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6075"/>
        <w:gridCol w:w="2551"/>
      </w:tblGrid>
      <w:tr w:rsidR="006468D0" w:rsidRPr="00446BF6" w:rsidTr="00FF73C3">
        <w:tc>
          <w:tcPr>
            <w:tcW w:w="696" w:type="dxa"/>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w:t>
            </w:r>
          </w:p>
        </w:tc>
        <w:tc>
          <w:tcPr>
            <w:tcW w:w="6075"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2551" w:type="dxa"/>
            <w:vAlign w:val="center"/>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r w:rsidRPr="00446BF6">
              <w:rPr>
                <w:rStyle w:val="a8"/>
                <w:rFonts w:eastAsia="Calibri"/>
                <w:b/>
                <w:lang w:eastAsia="en-US"/>
              </w:rPr>
              <w:footnoteReference w:id="2"/>
            </w:r>
          </w:p>
        </w:tc>
      </w:tr>
      <w:tr w:rsidR="006468D0" w:rsidRPr="00446BF6" w:rsidTr="00FF73C3">
        <w:tc>
          <w:tcPr>
            <w:tcW w:w="9322" w:type="dxa"/>
            <w:gridSpan w:val="3"/>
            <w:shd w:val="clear" w:color="auto" w:fill="D9D9D9"/>
          </w:tcPr>
          <w:p w:rsidR="006468D0" w:rsidRPr="00446BF6" w:rsidRDefault="006468D0" w:rsidP="00FF73C3">
            <w:pPr>
              <w:autoSpaceDE w:val="0"/>
              <w:autoSpaceDN w:val="0"/>
              <w:adjustRightInd w:val="0"/>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1. Образовательная деятельность</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1.1</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bottom w:val="nil"/>
            </w:tcBorders>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1.2.</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численность обучающихся, осваивающих основную образовательную программу: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Borders>
              <w:top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среднего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1.3.</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Формы получения образования в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очно-заочная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заочная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tabs>
                <w:tab w:val="left" w:pos="490"/>
              </w:tabs>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autoSpaceDE w:val="0"/>
              <w:autoSpaceDN w:val="0"/>
              <w:adjustRightInd w:val="0"/>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индивидуальный учебный план</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tabs>
                <w:tab w:val="left" w:pos="490"/>
              </w:tabs>
              <w:spacing w:after="0" w:line="312" w:lineRule="auto"/>
              <w:rPr>
                <w:rFonts w:ascii="Times New Roman" w:eastAsia="Calibri" w:hAnsi="Times New Roman"/>
                <w:sz w:val="24"/>
                <w:szCs w:val="24"/>
                <w:lang w:eastAsia="en-US"/>
              </w:rPr>
            </w:pPr>
          </w:p>
        </w:tc>
        <w:tc>
          <w:tcPr>
            <w:tcW w:w="6075" w:type="dxa"/>
          </w:tcPr>
          <w:p w:rsidR="006468D0" w:rsidRPr="00446BF6" w:rsidRDefault="006468D0" w:rsidP="00FF73C3">
            <w:pPr>
              <w:tabs>
                <w:tab w:val="left" w:pos="490"/>
              </w:tabs>
              <w:spacing w:after="0" w:line="240"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надомное обучение</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1.4.</w:t>
            </w:r>
          </w:p>
        </w:tc>
        <w:tc>
          <w:tcPr>
            <w:tcW w:w="6075" w:type="dxa"/>
          </w:tcPr>
          <w:p w:rsidR="006468D0" w:rsidRPr="00446BF6" w:rsidRDefault="006468D0" w:rsidP="00FF73C3">
            <w:pPr>
              <w:pStyle w:val="a3"/>
              <w:tabs>
                <w:tab w:val="left" w:pos="490"/>
              </w:tabs>
              <w:autoSpaceDE w:val="0"/>
              <w:autoSpaceDN w:val="0"/>
              <w:adjustRightInd w:val="0"/>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ООП по уровням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Borders>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 сетевая форма </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bottom w:val="nil"/>
            </w:tcBorders>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дистанционных образовательных технологий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696" w:type="dxa"/>
            <w:tcBorders>
              <w:top w:val="nil"/>
            </w:tcBorders>
          </w:tcPr>
          <w:p w:rsidR="006468D0" w:rsidRPr="00446BF6" w:rsidRDefault="006468D0" w:rsidP="00FF73C3">
            <w:pPr>
              <w:spacing w:after="0" w:line="312" w:lineRule="auto"/>
              <w:rPr>
                <w:rFonts w:ascii="Times New Roman" w:eastAsia="Calibri" w:hAnsi="Times New Roman"/>
                <w:sz w:val="24"/>
                <w:szCs w:val="24"/>
                <w:lang w:eastAsia="en-US"/>
              </w:rPr>
            </w:pPr>
          </w:p>
        </w:tc>
        <w:tc>
          <w:tcPr>
            <w:tcW w:w="6075" w:type="dxa"/>
          </w:tcPr>
          <w:p w:rsidR="006468D0" w:rsidRPr="00446BF6" w:rsidRDefault="006468D0" w:rsidP="00FF73C3">
            <w:pPr>
              <w:spacing w:after="0" w:line="312" w:lineRule="auto"/>
              <w:rPr>
                <w:rFonts w:ascii="Times New Roman" w:eastAsia="Calibri" w:hAnsi="Times New Roman"/>
                <w:b/>
                <w:sz w:val="24"/>
                <w:szCs w:val="24"/>
                <w:lang w:eastAsia="en-US"/>
              </w:rPr>
            </w:pPr>
            <w:r w:rsidRPr="00446BF6">
              <w:rPr>
                <w:rFonts w:ascii="Times New Roman" w:eastAsia="Calibri" w:hAnsi="Times New Roman"/>
                <w:sz w:val="24"/>
                <w:szCs w:val="24"/>
                <w:lang w:eastAsia="en-US"/>
              </w:rPr>
              <w:t>• с применением электронного обучения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человек</w:t>
            </w:r>
          </w:p>
        </w:tc>
      </w:tr>
      <w:tr w:rsidR="006468D0" w:rsidRPr="00446BF6" w:rsidTr="00FF73C3">
        <w:tc>
          <w:tcPr>
            <w:tcW w:w="9322" w:type="dxa"/>
            <w:gridSpan w:val="3"/>
            <w:shd w:val="clear" w:color="auto" w:fill="D9D9D9"/>
          </w:tcPr>
          <w:p w:rsidR="006468D0" w:rsidRPr="00446BF6" w:rsidRDefault="006468D0" w:rsidP="00FF73C3">
            <w:pPr>
              <w:spacing w:after="0" w:line="312"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2. Соответствие содержания образования требованиям ФКГОС</w:t>
            </w:r>
          </w:p>
        </w:tc>
      </w:tr>
      <w:tr w:rsidR="006468D0" w:rsidRPr="00446BF6" w:rsidTr="00FF73C3">
        <w:tc>
          <w:tcPr>
            <w:tcW w:w="696" w:type="dxa"/>
          </w:tcPr>
          <w:p w:rsidR="006468D0" w:rsidRPr="00446BF6"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w:t>
            </w:r>
          </w:p>
        </w:tc>
        <w:tc>
          <w:tcPr>
            <w:tcW w:w="6075" w:type="dxa"/>
          </w:tcPr>
          <w:p w:rsidR="006468D0" w:rsidRPr="00446BF6" w:rsidRDefault="006468D0" w:rsidP="00FF73C3">
            <w:pPr>
              <w:pStyle w:val="a3"/>
              <w:tabs>
                <w:tab w:val="left" w:pos="426"/>
                <w:tab w:val="left" w:pos="46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и содержания учебного плана структуре и содержанию базисного учебного плана 2004 г.</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2.2.</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в очно-заочной, заочной формах обучения; по индивидуальному плану</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2.3.</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формировании компонента 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2.4.</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курсам, дисциплинам (модулям) учебного плана</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2.5.</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рабочих программ учебных предметов, курсов, дисциплин (модулей) по всем предметам, курсам, дисциплинам (модулям) требованиям ФКГОС</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2.6.</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(модулю(ям)(выполнение рабочих программ)</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2.7.</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воспитательной направленности</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2.8.</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плана-графика внеурочной деятельности в рамках ООП</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2.9.</w:t>
            </w:r>
          </w:p>
        </w:tc>
        <w:tc>
          <w:tcPr>
            <w:tcW w:w="6075" w:type="dxa"/>
          </w:tcPr>
          <w:p w:rsidR="006468D0" w:rsidRPr="00446BF6" w:rsidRDefault="006468D0" w:rsidP="00FF73C3">
            <w:pPr>
              <w:pStyle w:val="a3"/>
              <w:tabs>
                <w:tab w:val="left" w:pos="426"/>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2.10.</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2.11.</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 работы с учащимися с низкой мотивацией к обучению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2.12.</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адаптированных образовательных программ</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2.13.</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индивидуальных учебных планов и графиков</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2.14.</w:t>
            </w:r>
          </w:p>
        </w:tc>
        <w:tc>
          <w:tcPr>
            <w:tcW w:w="6075" w:type="dxa"/>
          </w:tcPr>
          <w:p w:rsidR="006468D0" w:rsidRPr="00446BF6" w:rsidRDefault="006468D0" w:rsidP="00FF73C3">
            <w:pPr>
              <w:pStyle w:val="a3"/>
              <w:tabs>
                <w:tab w:val="left" w:pos="567"/>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работы с молодыми талантами и мотивированными обучающимися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rPr>
          <w:trHeight w:val="421"/>
        </w:trPr>
        <w:tc>
          <w:tcPr>
            <w:tcW w:w="9322" w:type="dxa"/>
            <w:gridSpan w:val="3"/>
            <w:shd w:val="clear" w:color="auto" w:fill="D9D9D9"/>
          </w:tcPr>
          <w:p w:rsidR="006468D0" w:rsidRPr="00446BF6" w:rsidRDefault="006468D0" w:rsidP="00FF73C3">
            <w:pPr>
              <w:pStyle w:val="a3"/>
              <w:spacing w:after="0" w:line="312" w:lineRule="auto"/>
              <w:ind w:left="0"/>
              <w:jc w:val="center"/>
              <w:rPr>
                <w:rFonts w:ascii="Times New Roman" w:eastAsia="Calibri" w:hAnsi="Times New Roman"/>
                <w:b/>
                <w:sz w:val="24"/>
                <w:szCs w:val="24"/>
                <w:lang w:eastAsia="en-US"/>
              </w:rPr>
            </w:pPr>
            <w:r>
              <w:br w:type="page"/>
            </w:r>
            <w:r w:rsidRPr="00446BF6">
              <w:rPr>
                <w:rFonts w:ascii="Times New Roman" w:eastAsia="Calibri" w:hAnsi="Times New Roman"/>
                <w:b/>
                <w:sz w:val="24"/>
                <w:szCs w:val="24"/>
                <w:lang w:eastAsia="en-US"/>
              </w:rPr>
              <w:t>3. Соответствие содержания образования требованиям ФГОС</w:t>
            </w:r>
          </w:p>
        </w:tc>
      </w:tr>
      <w:tr w:rsidR="006468D0" w:rsidRPr="00446BF6" w:rsidTr="00FF73C3">
        <w:tc>
          <w:tcPr>
            <w:tcW w:w="696" w:type="dxa"/>
            <w:tcBorders>
              <w:bottom w:val="nil"/>
            </w:tcBorders>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w:t>
            </w:r>
          </w:p>
        </w:tc>
        <w:tc>
          <w:tcPr>
            <w:tcW w:w="6075" w:type="dxa"/>
          </w:tcPr>
          <w:p w:rsidR="006468D0" w:rsidRPr="00446BF6" w:rsidRDefault="006468D0" w:rsidP="00FF73C3">
            <w:pPr>
              <w:pStyle w:val="a3"/>
              <w:tabs>
                <w:tab w:val="left" w:pos="450"/>
              </w:tabs>
              <w:spacing w:after="0" w:line="240"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структуры ООП требованиям соответствующего ФГОС общего образования</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НОО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Borders>
              <w:top w:val="nil"/>
              <w:bottom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ООО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Borders>
              <w:top w:val="nil"/>
            </w:tcBorders>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p>
        </w:tc>
        <w:tc>
          <w:tcPr>
            <w:tcW w:w="6075" w:type="dxa"/>
          </w:tcPr>
          <w:p w:rsidR="006468D0" w:rsidRPr="00446BF6" w:rsidRDefault="006468D0" w:rsidP="00FF73C3">
            <w:pPr>
              <w:tabs>
                <w:tab w:val="left" w:pos="450"/>
              </w:tabs>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ФГОС СОО</w:t>
            </w:r>
          </w:p>
        </w:tc>
        <w:tc>
          <w:tcPr>
            <w:tcW w:w="2551" w:type="dxa"/>
          </w:tcPr>
          <w:p w:rsidR="006468D0" w:rsidRPr="00446BF6" w:rsidRDefault="006468D0" w:rsidP="00FF73C3">
            <w:pPr>
              <w:spacing w:after="0" w:line="240"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Учет в ООП (по уровням общего образования) специфики и традиций образовательной организации, социального запроса потребителей образовательных </w:t>
            </w:r>
            <w:r w:rsidRPr="00446BF6">
              <w:rPr>
                <w:rFonts w:ascii="Times New Roman" w:eastAsia="Calibri" w:hAnsi="Times New Roman"/>
                <w:sz w:val="24"/>
                <w:szCs w:val="24"/>
                <w:lang w:eastAsia="en-US"/>
              </w:rPr>
              <w:lastRenderedPageBreak/>
              <w:t>услуг</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3.3.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в учебном плане обязательных предметных областей и учебных предметов соответствующего ФГОС (ФГОС НОО, ФГОС ООО, ФГОС СОО)</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3.4.</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учебных планов для учащихся, осваивающих ООП (по уровням общего образования) в очной, очно – заочной и заочной формах обучения; по индивидуальному учебному плану (согласно образовательных потребностей и возможностей обучающихся)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3.5.</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объема часов за определенный период обучения согласно требованиям соответствующего ФГОС (ФГОС НОО, ФГОС ООО, ФГОС СОО) и учебного плана ОО по уровням образования</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Соответствует / не соответствует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3.6.</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при определении части, формируемой участниками образовательных отношений</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3.7.</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рабочих программ учебных предметов, курсов, дисциплин (модулей) по всем предметам учебного плана, их соответствие требованиям соответствующего ФГОС</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3.8.</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учебному(ым) предмету(ам), курсу(ам), дисципине(ам) (модулю(ям) (выполнение рабочих программ)</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3.9.</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формирования и развития УУД</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3.10.</w:t>
            </w:r>
          </w:p>
        </w:tc>
        <w:tc>
          <w:tcPr>
            <w:tcW w:w="6075" w:type="dxa"/>
          </w:tcPr>
          <w:p w:rsidR="006468D0" w:rsidRPr="00446BF6" w:rsidRDefault="006468D0" w:rsidP="00FF73C3">
            <w:pPr>
              <w:tabs>
                <w:tab w:val="left" w:pos="450"/>
              </w:tabs>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духовно-нравственного развития обучающихся (для начального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3.11.</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программы социализации и воспитания обучающихся (для основного общего образования)</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3.12.</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плана внеурочной деятельности в рамках ООП, его обеспеченность рабочими программами и др. документации по направлениям внеурочной деятельности, соответствие содержания заявленному направлению</w:t>
            </w:r>
          </w:p>
        </w:tc>
        <w:tc>
          <w:tcPr>
            <w:tcW w:w="2551" w:type="dxa"/>
          </w:tcPr>
          <w:p w:rsidR="006468D0" w:rsidRPr="00446BF6" w:rsidRDefault="006468D0" w:rsidP="00FF73C3">
            <w:pPr>
              <w:autoSpaceDE w:val="0"/>
              <w:autoSpaceDN w:val="0"/>
              <w:adjustRightInd w:val="0"/>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Имеется / не имеется</w:t>
            </w:r>
          </w:p>
          <w:p w:rsidR="006468D0" w:rsidRPr="00446BF6" w:rsidRDefault="006468D0" w:rsidP="00FF73C3">
            <w:pPr>
              <w:spacing w:after="0" w:line="312" w:lineRule="auto"/>
              <w:jc w:val="both"/>
              <w:rPr>
                <w:rFonts w:ascii="Times New Roman" w:eastAsia="Calibri" w:hAnsi="Times New Roman"/>
                <w:sz w:val="24"/>
                <w:szCs w:val="24"/>
                <w:lang w:eastAsia="en-US"/>
              </w:rPr>
            </w:pPr>
          </w:p>
        </w:tc>
      </w:tr>
      <w:tr w:rsidR="006468D0" w:rsidRPr="00446BF6" w:rsidTr="00FF73C3">
        <w:tc>
          <w:tcPr>
            <w:tcW w:w="696"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3.13.</w:t>
            </w:r>
          </w:p>
        </w:tc>
        <w:tc>
          <w:tcPr>
            <w:tcW w:w="6075" w:type="dxa"/>
          </w:tcPr>
          <w:p w:rsidR="006468D0" w:rsidRPr="00446BF6" w:rsidRDefault="006468D0" w:rsidP="00FF73C3">
            <w:pPr>
              <w:pStyle w:val="a3"/>
              <w:tabs>
                <w:tab w:val="left" w:pos="450"/>
              </w:tabs>
              <w:spacing w:after="0" w:line="312" w:lineRule="auto"/>
              <w:ind w:left="0"/>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Реализация в полном объеме содержания программного материала по направлениям внеурочной деятельности</w:t>
            </w:r>
          </w:p>
        </w:tc>
        <w:tc>
          <w:tcPr>
            <w:tcW w:w="2551" w:type="dxa"/>
          </w:tcPr>
          <w:p w:rsidR="006468D0" w:rsidRPr="00446BF6" w:rsidRDefault="006468D0" w:rsidP="00FF73C3">
            <w:pPr>
              <w:spacing w:after="0" w:line="312"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Да / Нет</w:t>
            </w:r>
          </w:p>
        </w:tc>
      </w:tr>
    </w:tbl>
    <w:p w:rsidR="006468D0" w:rsidRDefault="006468D0" w:rsidP="006468D0">
      <w:pPr>
        <w:pStyle w:val="a3"/>
        <w:spacing w:after="0" w:line="240" w:lineRule="auto"/>
        <w:jc w:val="center"/>
        <w:rPr>
          <w:rFonts w:ascii="Times New Roman" w:hAnsi="Times New Roman"/>
          <w:sz w:val="28"/>
          <w:szCs w:val="28"/>
        </w:rPr>
        <w:sectPr w:rsidR="006468D0" w:rsidSect="00EB3C15">
          <w:pgSz w:w="11906" w:h="16838"/>
          <w:pgMar w:top="1134" w:right="850" w:bottom="1134" w:left="1701" w:header="708" w:footer="708" w:gutter="0"/>
          <w:cols w:space="708"/>
          <w:titlePg/>
          <w:docGrid w:linePitch="360"/>
        </w:sectPr>
      </w:pPr>
    </w:p>
    <w:p w:rsidR="006468D0" w:rsidRPr="00826871" w:rsidRDefault="006468D0" w:rsidP="006468D0">
      <w:pPr>
        <w:spacing w:after="0"/>
        <w:jc w:val="right"/>
        <w:rPr>
          <w:rFonts w:ascii="Times New Roman" w:hAnsi="Times New Roman"/>
          <w:b/>
          <w:sz w:val="24"/>
          <w:szCs w:val="24"/>
        </w:rPr>
      </w:pPr>
      <w:r w:rsidRPr="00826871">
        <w:rPr>
          <w:rFonts w:ascii="Times New Roman" w:hAnsi="Times New Roman"/>
          <w:b/>
          <w:sz w:val="24"/>
          <w:szCs w:val="24"/>
        </w:rPr>
        <w:lastRenderedPageBreak/>
        <w:t>Приложение 2</w:t>
      </w:r>
    </w:p>
    <w:p w:rsidR="006468D0" w:rsidRPr="00826871" w:rsidRDefault="006468D0" w:rsidP="006468D0">
      <w:pPr>
        <w:spacing w:after="0"/>
        <w:ind w:left="4248" w:firstLine="708"/>
        <w:jc w:val="right"/>
        <w:rPr>
          <w:rFonts w:ascii="Times New Roman" w:hAnsi="Times New Roman"/>
          <w:b/>
          <w:bCs/>
          <w:sz w:val="24"/>
          <w:szCs w:val="24"/>
        </w:rPr>
      </w:pPr>
      <w:r w:rsidRPr="00826871">
        <w:rPr>
          <w:rFonts w:ascii="Times New Roman" w:hAnsi="Times New Roman"/>
          <w:b/>
          <w:sz w:val="24"/>
          <w:szCs w:val="24"/>
        </w:rPr>
        <w:t xml:space="preserve">к Положению о </w:t>
      </w:r>
      <w:r w:rsidRPr="00826871">
        <w:rPr>
          <w:rFonts w:ascii="Times New Roman" w:hAnsi="Times New Roman"/>
          <w:b/>
          <w:bCs/>
          <w:sz w:val="24"/>
          <w:szCs w:val="24"/>
        </w:rPr>
        <w:t xml:space="preserve">внутренней системе оценки качества образования </w:t>
      </w:r>
    </w:p>
    <w:p w:rsidR="006468D0" w:rsidRPr="00826871" w:rsidRDefault="006468D0" w:rsidP="006468D0">
      <w:pPr>
        <w:spacing w:after="0"/>
        <w:ind w:left="4248" w:firstLine="708"/>
        <w:jc w:val="right"/>
        <w:rPr>
          <w:rFonts w:ascii="Times New Roman" w:hAnsi="Times New Roman"/>
          <w:b/>
          <w:sz w:val="24"/>
          <w:szCs w:val="24"/>
        </w:rPr>
      </w:pPr>
      <w:r w:rsidRPr="00826871">
        <w:rPr>
          <w:rFonts w:ascii="Times New Roman" w:hAnsi="Times New Roman"/>
          <w:b/>
          <w:bCs/>
          <w:sz w:val="24"/>
          <w:szCs w:val="24"/>
        </w:rPr>
        <w:t>в образовательной организации</w:t>
      </w:r>
      <w:r w:rsidRPr="00826871">
        <w:rPr>
          <w:rFonts w:ascii="Times New Roman" w:hAnsi="Times New Roman"/>
          <w:b/>
          <w:sz w:val="24"/>
          <w:szCs w:val="24"/>
        </w:rPr>
        <w:t xml:space="preserve"> </w:t>
      </w:r>
    </w:p>
    <w:p w:rsidR="006468D0" w:rsidRPr="00F47AD2" w:rsidRDefault="006468D0" w:rsidP="006468D0">
      <w:pPr>
        <w:spacing w:after="0"/>
        <w:ind w:left="4248" w:firstLine="708"/>
        <w:jc w:val="right"/>
        <w:rPr>
          <w:rFonts w:ascii="Times New Roman" w:hAnsi="Times New Roman"/>
          <w:sz w:val="20"/>
          <w:szCs w:val="20"/>
        </w:rPr>
      </w:pPr>
    </w:p>
    <w:p w:rsidR="006468D0" w:rsidRPr="0061764D" w:rsidRDefault="006468D0" w:rsidP="006468D0">
      <w:pPr>
        <w:spacing w:after="0" w:line="360" w:lineRule="auto"/>
        <w:jc w:val="center"/>
        <w:rPr>
          <w:rFonts w:ascii="Times New Roman" w:hAnsi="Times New Roman"/>
          <w:b/>
          <w:sz w:val="24"/>
          <w:szCs w:val="24"/>
        </w:rPr>
      </w:pPr>
      <w:r w:rsidRPr="0061764D">
        <w:rPr>
          <w:rFonts w:ascii="Times New Roman" w:hAnsi="Times New Roman"/>
          <w:b/>
          <w:sz w:val="24"/>
          <w:szCs w:val="24"/>
        </w:rPr>
        <w:t>Структура оценки условий реализации основной образовательной программы</w:t>
      </w:r>
    </w:p>
    <w:p w:rsidR="006468D0" w:rsidRPr="0061764D" w:rsidRDefault="006468D0" w:rsidP="006468D0">
      <w:pPr>
        <w:spacing w:after="0" w:line="360" w:lineRule="auto"/>
        <w:jc w:val="center"/>
        <w:rPr>
          <w:rFonts w:ascii="Times New Roman" w:hAnsi="Times New Roman"/>
          <w:sz w:val="24"/>
          <w:szCs w:val="24"/>
        </w:rPr>
      </w:pPr>
      <w:r w:rsidRPr="0061764D">
        <w:rPr>
          <w:rFonts w:ascii="Times New Roman" w:hAnsi="Times New Roman"/>
          <w:sz w:val="24"/>
          <w:szCs w:val="24"/>
        </w:rPr>
        <w:t>(сводный бланк для стартовой и контрольной оценки)</w:t>
      </w:r>
    </w:p>
    <w:p w:rsidR="006468D0" w:rsidRPr="0061764D" w:rsidRDefault="006468D0" w:rsidP="006468D0">
      <w:pPr>
        <w:spacing w:after="0" w:line="360" w:lineRule="auto"/>
        <w:jc w:val="center"/>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2"/>
        <w:gridCol w:w="6088"/>
        <w:gridCol w:w="1447"/>
        <w:gridCol w:w="1597"/>
        <w:gridCol w:w="1772"/>
        <w:gridCol w:w="1793"/>
      </w:tblGrid>
      <w:tr w:rsidR="006468D0" w:rsidRPr="00446BF6" w:rsidTr="00552D87">
        <w:tc>
          <w:tcPr>
            <w:tcW w:w="787"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Группа условий</w:t>
            </w:r>
          </w:p>
        </w:tc>
        <w:tc>
          <w:tcPr>
            <w:tcW w:w="2020" w:type="pct"/>
            <w:tcBorders>
              <w:bottom w:val="single" w:sz="4" w:space="0" w:color="auto"/>
            </w:tcBorders>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Параметр оценки</w:t>
            </w:r>
          </w:p>
        </w:tc>
        <w:tc>
          <w:tcPr>
            <w:tcW w:w="480" w:type="pct"/>
            <w:vAlign w:val="center"/>
          </w:tcPr>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Единица измерения</w:t>
            </w:r>
          </w:p>
        </w:tc>
        <w:tc>
          <w:tcPr>
            <w:tcW w:w="530" w:type="pct"/>
            <w:vAlign w:val="center"/>
          </w:tcPr>
          <w:p w:rsidR="006468D0" w:rsidRPr="00446BF6" w:rsidRDefault="006468D0" w:rsidP="00FF73C3">
            <w:pPr>
              <w:spacing w:after="0" w:line="288" w:lineRule="auto"/>
              <w:ind w:left="-126" w:right="-194"/>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Фактический показатель </w:t>
            </w:r>
          </w:p>
          <w:p w:rsidR="006468D0" w:rsidRPr="00446BF6" w:rsidRDefault="006468D0" w:rsidP="00FF73C3">
            <w:pPr>
              <w:spacing w:after="0" w:line="288" w:lineRule="auto"/>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на старте</w:t>
            </w:r>
          </w:p>
        </w:tc>
        <w:tc>
          <w:tcPr>
            <w:tcW w:w="588" w:type="pct"/>
            <w:vAlign w:val="center"/>
          </w:tcPr>
          <w:p w:rsidR="006468D0" w:rsidRPr="00446BF6" w:rsidRDefault="006468D0" w:rsidP="00FF73C3">
            <w:pPr>
              <w:spacing w:after="0" w:line="288" w:lineRule="auto"/>
              <w:ind w:left="-164" w:right="-12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Планируемый показатель ("дорожная карта")</w:t>
            </w:r>
          </w:p>
        </w:tc>
        <w:tc>
          <w:tcPr>
            <w:tcW w:w="596" w:type="pct"/>
            <w:vAlign w:val="center"/>
          </w:tcPr>
          <w:p w:rsidR="006468D0" w:rsidRPr="00446BF6" w:rsidRDefault="006468D0" w:rsidP="00FF73C3">
            <w:pPr>
              <w:spacing w:after="0" w:line="288" w:lineRule="auto"/>
              <w:ind w:left="-93" w:right="-173"/>
              <w:jc w:val="center"/>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Факт выполнения "дорожной карты"</w:t>
            </w:r>
          </w:p>
        </w:tc>
      </w:tr>
      <w:tr w:rsidR="006468D0" w:rsidRPr="00446BF6" w:rsidTr="00552D87">
        <w:trPr>
          <w:trHeight w:val="962"/>
        </w:trPr>
        <w:tc>
          <w:tcPr>
            <w:tcW w:w="787" w:type="pct"/>
            <w:vMerge w:val="restar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Кадровые </w:t>
            </w: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имеющих высшее образование, в общей численности педагогических работников</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Численность /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первая;</w:t>
            </w:r>
          </w:p>
          <w:p w:rsidR="006468D0" w:rsidRPr="00446BF6" w:rsidRDefault="006468D0" w:rsidP="00FF73C3">
            <w:pPr>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высшая</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Borders>
              <w:top w:val="single" w:sz="4" w:space="0" w:color="auto"/>
              <w:left w:val="single" w:sz="4" w:space="0" w:color="auto"/>
              <w:bottom w:val="single" w:sz="4" w:space="0" w:color="auto"/>
              <w:right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left w:val="single" w:sz="4" w:space="0" w:color="auto"/>
              <w:bottom w:val="single" w:sz="4" w:space="0" w:color="auto"/>
              <w:right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до 5 лет;</w:t>
            </w:r>
          </w:p>
          <w:p w:rsidR="006468D0" w:rsidRPr="00446BF6" w:rsidRDefault="006468D0" w:rsidP="00FF73C3">
            <w:pPr>
              <w:autoSpaceDE w:val="0"/>
              <w:autoSpaceDN w:val="0"/>
              <w:adjustRightInd w:val="0"/>
              <w:spacing w:after="0" w:line="288" w:lineRule="auto"/>
              <w:ind w:left="463"/>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 свыше 30 лет</w:t>
            </w:r>
          </w:p>
        </w:tc>
        <w:tc>
          <w:tcPr>
            <w:tcW w:w="480" w:type="pct"/>
            <w:tcBorders>
              <w:left w:val="single" w:sz="4" w:space="0" w:color="auto"/>
            </w:tcBorders>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Borders>
              <w:top w:val="single" w:sz="4" w:space="0" w:color="auto"/>
            </w:tcBorders>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Borders>
              <w:top w:val="single" w:sz="4" w:space="0" w:color="auto"/>
            </w:tcBorders>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6"/>
                <w:sz w:val="24"/>
                <w:szCs w:val="24"/>
                <w:lang w:eastAsia="en-US"/>
              </w:rPr>
            </w:pPr>
            <w:r w:rsidRPr="00446BF6">
              <w:rPr>
                <w:rFonts w:ascii="Times New Roman" w:eastAsia="Calibri" w:hAnsi="Times New Roman"/>
                <w:spacing w:val="-6"/>
                <w:sz w:val="24"/>
                <w:szCs w:val="24"/>
                <w:lang w:eastAsia="en-US"/>
              </w:rPr>
              <w:t xml:space="preserve">Численность / удельный вес численности педагогических и административно-хозяйственных работников, прошедших за последние 3 года повышение квалификации по профилю профессиональной деятельности и (или) иной осуществляемой в образовательной </w:t>
            </w:r>
            <w:r w:rsidRPr="00446BF6">
              <w:rPr>
                <w:rFonts w:ascii="Times New Roman" w:eastAsia="Calibri" w:hAnsi="Times New Roman"/>
                <w:spacing w:val="-4"/>
                <w:sz w:val="24"/>
                <w:szCs w:val="24"/>
                <w:lang w:eastAsia="en-US"/>
              </w:rPr>
              <w:t>организации</w:t>
            </w:r>
            <w:r w:rsidRPr="00446BF6">
              <w:rPr>
                <w:rFonts w:ascii="Times New Roman" w:eastAsia="Calibri" w:hAnsi="Times New Roman"/>
                <w:spacing w:val="-6"/>
                <w:sz w:val="24"/>
                <w:szCs w:val="24"/>
                <w:lang w:eastAsia="en-US"/>
              </w:rPr>
              <w:t xml:space="preserve"> деятельности,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педагогических и административно-хозяйственных работников, имеющих профессиональную переподготовку по профилю / направлению профессиональной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Численность/удельный вес численности педагогических работников, прошедших повышение квалификации по введению в образовательный процесс федеральных государственных образовательных стандартов общего образования (по уровням), в общей численности педагогических и административно-хозяйственных работников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Материально-технические, в т.ч. информационно-образовательная </w:t>
            </w:r>
            <w:r w:rsidRPr="00446BF6">
              <w:rPr>
                <w:rFonts w:ascii="Times New Roman" w:eastAsia="Calibri" w:hAnsi="Times New Roman"/>
                <w:b/>
                <w:sz w:val="24"/>
                <w:szCs w:val="24"/>
                <w:lang w:eastAsia="en-US"/>
              </w:rPr>
              <w:lastRenderedPageBreak/>
              <w:t>среда</w:t>
            </w:r>
          </w:p>
        </w:tc>
        <w:tc>
          <w:tcPr>
            <w:tcW w:w="2020" w:type="pct"/>
          </w:tcPr>
          <w:p w:rsidR="006468D0" w:rsidRPr="00446BF6" w:rsidRDefault="006468D0" w:rsidP="00FF73C3">
            <w:pPr>
              <w:autoSpaceDE w:val="0"/>
              <w:autoSpaceDN w:val="0"/>
              <w:adjustRightInd w:val="0"/>
              <w:spacing w:after="0" w:line="288"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Количество компьютеров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Оснащенность учебных кабинетов (в соответствии с ФГОС )</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Наличие читального зала библиотеки, в том числе:</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lastRenderedPageBreak/>
              <w:t>• свыше 30 лет с обеспечением возможности работы на стационарных компьютерах или использования переносных компьютеров;</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медиатекой (включая ЭОР);</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оснащенного средствами сканирования и распознавания текстов;</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pacing w:val="-4"/>
                <w:sz w:val="24"/>
                <w:szCs w:val="24"/>
                <w:lang w:eastAsia="en-US"/>
              </w:rPr>
            </w:pPr>
            <w:r w:rsidRPr="00446BF6">
              <w:rPr>
                <w:rFonts w:ascii="Times New Roman" w:eastAsia="Calibri" w:hAnsi="Times New Roman"/>
                <w:spacing w:val="-4"/>
                <w:sz w:val="24"/>
                <w:szCs w:val="24"/>
                <w:lang w:eastAsia="en-US"/>
              </w:rPr>
              <w:t>• свыше 30 лет с выходом в Интернет с компьютеров, расположенных в помещении библиотеки;</w:t>
            </w:r>
          </w:p>
          <w:p w:rsidR="006468D0" w:rsidRPr="00446BF6" w:rsidRDefault="006468D0" w:rsidP="00FF73C3">
            <w:pPr>
              <w:autoSpaceDE w:val="0"/>
              <w:autoSpaceDN w:val="0"/>
              <w:adjustRightInd w:val="0"/>
              <w:spacing w:after="0" w:line="288" w:lineRule="auto"/>
              <w:ind w:left="38"/>
              <w:jc w:val="both"/>
              <w:rPr>
                <w:rFonts w:ascii="Times New Roman" w:eastAsia="Calibri" w:hAnsi="Times New Roman"/>
                <w:sz w:val="24"/>
                <w:szCs w:val="24"/>
                <w:lang w:eastAsia="en-US"/>
              </w:rPr>
            </w:pPr>
            <w:r w:rsidRPr="00446BF6">
              <w:rPr>
                <w:rFonts w:ascii="Times New Roman" w:eastAsia="Calibri" w:hAnsi="Times New Roman"/>
                <w:spacing w:val="-4"/>
                <w:sz w:val="24"/>
                <w:szCs w:val="24"/>
                <w:lang w:eastAsia="en-US"/>
              </w:rPr>
              <w:t>• свыше 30 лет с контролируемой распечаткой бумажных материалов</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да/нет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Численность / 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чел./%</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кв. м</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val="restart"/>
          </w:tcPr>
          <w:p w:rsidR="006468D0" w:rsidRPr="00446BF6" w:rsidRDefault="006468D0" w:rsidP="00FF73C3">
            <w:pPr>
              <w:spacing w:after="0" w:line="288" w:lineRule="auto"/>
              <w:rPr>
                <w:rFonts w:ascii="Times New Roman" w:eastAsia="Calibri" w:hAnsi="Times New Roman"/>
                <w:b/>
                <w:sz w:val="24"/>
                <w:szCs w:val="24"/>
                <w:lang w:eastAsia="en-US"/>
              </w:rPr>
            </w:pPr>
            <w:r w:rsidRPr="00446BF6">
              <w:rPr>
                <w:rFonts w:ascii="Times New Roman" w:eastAsia="Calibri" w:hAnsi="Times New Roman"/>
                <w:b/>
                <w:sz w:val="24"/>
                <w:szCs w:val="24"/>
                <w:lang w:eastAsia="en-US"/>
              </w:rPr>
              <w:t xml:space="preserve">Учебно-методические </w:t>
            </w: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480" w:type="pct"/>
          </w:tcPr>
          <w:p w:rsidR="006468D0" w:rsidRPr="00446BF6" w:rsidRDefault="006468D0" w:rsidP="00FF73C3">
            <w:pPr>
              <w:spacing w:after="0" w:line="288" w:lineRule="auto"/>
              <w:jc w:val="center"/>
              <w:rPr>
                <w:rFonts w:ascii="Times New Roman" w:eastAsia="Calibri" w:hAnsi="Times New Roman"/>
                <w:sz w:val="24"/>
                <w:szCs w:val="24"/>
                <w:lang w:eastAsia="en-US"/>
              </w:rPr>
            </w:pPr>
            <w:r w:rsidRPr="00446BF6">
              <w:rPr>
                <w:rFonts w:ascii="Times New Roman" w:eastAsia="Calibri" w:hAnsi="Times New Roman"/>
                <w:sz w:val="24"/>
                <w:szCs w:val="24"/>
                <w:lang w:eastAsia="en-US"/>
              </w:rPr>
              <w:t>ед.</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используемых учебников федеральному перечню</w:t>
            </w:r>
          </w:p>
        </w:tc>
        <w:tc>
          <w:tcPr>
            <w:tcW w:w="480"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eastAsia="en-US"/>
              </w:rPr>
              <w:br/>
              <w:t>/не соответствует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r w:rsidR="006468D0" w:rsidRPr="00446BF6" w:rsidTr="00552D87">
        <w:tc>
          <w:tcPr>
            <w:tcW w:w="787" w:type="pct"/>
            <w:vMerge/>
          </w:tcPr>
          <w:p w:rsidR="006468D0" w:rsidRPr="00446BF6" w:rsidRDefault="006468D0" w:rsidP="00FF73C3">
            <w:pPr>
              <w:spacing w:after="0" w:line="288" w:lineRule="auto"/>
              <w:rPr>
                <w:rFonts w:ascii="Times New Roman" w:eastAsia="Calibri" w:hAnsi="Times New Roman"/>
                <w:sz w:val="24"/>
                <w:szCs w:val="24"/>
                <w:lang w:eastAsia="en-US"/>
              </w:rPr>
            </w:pPr>
          </w:p>
        </w:tc>
        <w:tc>
          <w:tcPr>
            <w:tcW w:w="2020" w:type="pct"/>
          </w:tcPr>
          <w:p w:rsidR="006468D0" w:rsidRPr="00446BF6" w:rsidRDefault="006468D0" w:rsidP="00FF73C3">
            <w:pPr>
              <w:autoSpaceDE w:val="0"/>
              <w:autoSpaceDN w:val="0"/>
              <w:adjustRightInd w:val="0"/>
              <w:spacing w:after="0" w:line="288" w:lineRule="auto"/>
              <w:jc w:val="both"/>
              <w:rPr>
                <w:rFonts w:ascii="Times New Roman" w:eastAsia="Calibri" w:hAnsi="Times New Roman"/>
                <w:sz w:val="24"/>
                <w:szCs w:val="24"/>
                <w:lang w:eastAsia="en-US"/>
              </w:rPr>
            </w:pPr>
            <w:r w:rsidRPr="00446BF6">
              <w:rPr>
                <w:rFonts w:ascii="Times New Roman" w:eastAsia="Calibri" w:hAnsi="Times New Roman"/>
                <w:sz w:val="24"/>
                <w:szCs w:val="24"/>
                <w:lang w:eastAsia="en-US"/>
              </w:rPr>
              <w:t>Соответствие содержания сайта требованиям ст. 29 Федерального закона №273-ФЗ "Об образовании в Российской Федерации"</w:t>
            </w:r>
          </w:p>
        </w:tc>
        <w:tc>
          <w:tcPr>
            <w:tcW w:w="480" w:type="pct"/>
          </w:tcPr>
          <w:p w:rsidR="006468D0" w:rsidRPr="00446BF6" w:rsidRDefault="006468D0" w:rsidP="00FF73C3">
            <w:pPr>
              <w:spacing w:after="0" w:line="288" w:lineRule="auto"/>
              <w:ind w:left="-96" w:right="-90"/>
              <w:jc w:val="center"/>
              <w:rPr>
                <w:rFonts w:ascii="Times New Roman" w:eastAsia="Calibri" w:hAnsi="Times New Roman"/>
                <w:spacing w:val="-8"/>
                <w:sz w:val="24"/>
                <w:szCs w:val="24"/>
                <w:lang w:eastAsia="en-US"/>
              </w:rPr>
            </w:pPr>
            <w:r w:rsidRPr="00446BF6">
              <w:rPr>
                <w:rFonts w:ascii="Times New Roman" w:eastAsia="Calibri" w:hAnsi="Times New Roman"/>
                <w:spacing w:val="-8"/>
                <w:sz w:val="24"/>
                <w:szCs w:val="24"/>
                <w:lang w:eastAsia="en-US"/>
              </w:rPr>
              <w:t>соответствует</w:t>
            </w:r>
            <w:r w:rsidRPr="00446BF6">
              <w:rPr>
                <w:rFonts w:ascii="Times New Roman" w:eastAsia="Calibri" w:hAnsi="Times New Roman"/>
                <w:spacing w:val="-8"/>
                <w:sz w:val="24"/>
                <w:szCs w:val="24"/>
                <w:lang w:val="en-US" w:eastAsia="en-US"/>
              </w:rPr>
              <w:br/>
            </w:r>
            <w:r w:rsidRPr="00446BF6">
              <w:rPr>
                <w:rFonts w:ascii="Times New Roman" w:eastAsia="Calibri" w:hAnsi="Times New Roman"/>
                <w:spacing w:val="-8"/>
                <w:sz w:val="24"/>
                <w:szCs w:val="24"/>
                <w:lang w:eastAsia="en-US"/>
              </w:rPr>
              <w:t>/не соответствует</w:t>
            </w:r>
          </w:p>
        </w:tc>
        <w:tc>
          <w:tcPr>
            <w:tcW w:w="530"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88" w:type="pct"/>
          </w:tcPr>
          <w:p w:rsidR="006468D0" w:rsidRPr="00446BF6" w:rsidRDefault="006468D0" w:rsidP="00FF73C3">
            <w:pPr>
              <w:spacing w:after="0" w:line="288" w:lineRule="auto"/>
              <w:rPr>
                <w:rFonts w:ascii="Times New Roman" w:eastAsia="Calibri" w:hAnsi="Times New Roman"/>
                <w:sz w:val="24"/>
                <w:szCs w:val="24"/>
                <w:lang w:eastAsia="en-US"/>
              </w:rPr>
            </w:pPr>
          </w:p>
        </w:tc>
        <w:tc>
          <w:tcPr>
            <w:tcW w:w="596" w:type="pct"/>
          </w:tcPr>
          <w:p w:rsidR="006468D0" w:rsidRPr="00446BF6" w:rsidRDefault="006468D0" w:rsidP="00FF73C3">
            <w:pPr>
              <w:spacing w:after="0" w:line="288" w:lineRule="auto"/>
              <w:rPr>
                <w:rFonts w:ascii="Times New Roman" w:eastAsia="Calibri" w:hAnsi="Times New Roman"/>
                <w:sz w:val="24"/>
                <w:szCs w:val="24"/>
                <w:lang w:eastAsia="en-US"/>
              </w:rPr>
            </w:pPr>
          </w:p>
        </w:tc>
      </w:tr>
    </w:tbl>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AF1BA4">
          <w:pgSz w:w="16838" w:h="11906" w:orient="landscape"/>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3</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внутренней системе оценки качества образования в образовательной организации</w:t>
      </w:r>
      <w:r w:rsidRPr="000002F0">
        <w:rPr>
          <w:rFonts w:ascii="Times New Roman" w:hAnsi="Times New Roman"/>
          <w:b/>
          <w:sz w:val="24"/>
          <w:szCs w:val="24"/>
        </w:rPr>
        <w:t xml:space="preserve"> </w:t>
      </w:r>
    </w:p>
    <w:p w:rsidR="00FF73C3" w:rsidRDefault="00FF73C3" w:rsidP="006468D0">
      <w:pPr>
        <w:spacing w:line="360" w:lineRule="auto"/>
        <w:jc w:val="center"/>
        <w:rPr>
          <w:rFonts w:ascii="Times New Roman" w:hAnsi="Times New Roman"/>
          <w:b/>
          <w:sz w:val="24"/>
          <w:szCs w:val="24"/>
        </w:rPr>
      </w:pPr>
    </w:p>
    <w:p w:rsidR="006468D0" w:rsidRPr="00625B27" w:rsidRDefault="006468D0" w:rsidP="006468D0">
      <w:pPr>
        <w:spacing w:line="360" w:lineRule="auto"/>
        <w:jc w:val="center"/>
        <w:rPr>
          <w:rFonts w:ascii="Times New Roman" w:hAnsi="Times New Roman"/>
          <w:b/>
          <w:sz w:val="24"/>
          <w:szCs w:val="24"/>
        </w:rPr>
      </w:pPr>
      <w:r w:rsidRPr="00625B27">
        <w:rPr>
          <w:rFonts w:ascii="Times New Roman" w:hAnsi="Times New Roman"/>
          <w:b/>
          <w:sz w:val="24"/>
          <w:szCs w:val="24"/>
        </w:rPr>
        <w:t>Структура оценки достижения предметных результатов освоения основной образовательной программы</w:t>
      </w:r>
    </w:p>
    <w:tbl>
      <w:tblPr>
        <w:tblW w:w="5105" w:type="pct"/>
        <w:tblCellSpacing w:w="5" w:type="nil"/>
        <w:tblCellMar>
          <w:left w:w="75" w:type="dxa"/>
          <w:right w:w="75" w:type="dxa"/>
        </w:tblCellMar>
        <w:tblLook w:val="0000"/>
      </w:tblPr>
      <w:tblGrid>
        <w:gridCol w:w="526"/>
        <w:gridCol w:w="8115"/>
        <w:gridCol w:w="1641"/>
      </w:tblGrid>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552D87">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552D87">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Показатель</w:t>
            </w:r>
          </w:p>
        </w:tc>
        <w:tc>
          <w:tcPr>
            <w:tcW w:w="798" w:type="pct"/>
            <w:tcBorders>
              <w:top w:val="single" w:sz="4" w:space="0" w:color="auto"/>
              <w:left w:val="single" w:sz="4" w:space="0" w:color="auto"/>
              <w:bottom w:val="single" w:sz="4" w:space="0" w:color="auto"/>
              <w:right w:val="single" w:sz="4" w:space="0" w:color="auto"/>
            </w:tcBorders>
            <w:vAlign w:val="center"/>
          </w:tcPr>
          <w:p w:rsidR="006468D0" w:rsidRPr="00446BF6" w:rsidRDefault="006468D0" w:rsidP="00552D87">
            <w:pPr>
              <w:autoSpaceDE w:val="0"/>
              <w:autoSpaceDN w:val="0"/>
              <w:adjustRightInd w:val="0"/>
              <w:spacing w:after="0"/>
              <w:jc w:val="center"/>
              <w:rPr>
                <w:rFonts w:ascii="Times New Roman" w:hAnsi="Times New Roman"/>
                <w:b/>
                <w:sz w:val="24"/>
                <w:szCs w:val="24"/>
              </w:rPr>
            </w:pPr>
            <w:r w:rsidRPr="00446BF6">
              <w:rPr>
                <w:rFonts w:ascii="Times New Roman" w:hAnsi="Times New Roman"/>
                <w:b/>
                <w:sz w:val="24"/>
                <w:szCs w:val="24"/>
              </w:rPr>
              <w:t>Единица измерения</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успевающих на "4" и "5" по результатам промежуточной аттестации,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государственной итоговой аттестации выпускников 9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единого государственного экзамена выпускников 11  класса по русскому языку</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Средний балл единого государственного экзамена выпускников 11  класса по математике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балл</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lastRenderedPageBreak/>
              <w:t>13.</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принявших участие в различных олимпиадах, смотрах, конкурсах,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left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left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r w:rsidR="006468D0" w:rsidRPr="00446BF6" w:rsidTr="00552D87">
        <w:trPr>
          <w:tblCellSpacing w:w="5" w:type="nil"/>
        </w:trPr>
        <w:tc>
          <w:tcPr>
            <w:tcW w:w="25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both"/>
              <w:rPr>
                <w:rFonts w:ascii="Times New Roman" w:hAnsi="Times New Roman"/>
                <w:sz w:val="24"/>
                <w:szCs w:val="24"/>
              </w:rPr>
            </w:pPr>
            <w:r w:rsidRPr="00446BF6">
              <w:rPr>
                <w:rFonts w:ascii="Times New Roman" w:hAnsi="Times New Roman"/>
                <w:sz w:val="24"/>
                <w:szCs w:val="24"/>
              </w:rPr>
              <w:t>Численность / удельный вес численности учащихся, получающих образование в рамках профильного обучения, в общей численности учащихся</w:t>
            </w:r>
          </w:p>
        </w:tc>
        <w:tc>
          <w:tcPr>
            <w:tcW w:w="798" w:type="pct"/>
            <w:tcBorders>
              <w:top w:val="single" w:sz="4" w:space="0" w:color="auto"/>
              <w:left w:val="single" w:sz="4" w:space="0" w:color="auto"/>
              <w:bottom w:val="single" w:sz="4" w:space="0" w:color="auto"/>
              <w:right w:val="single" w:sz="4" w:space="0" w:color="auto"/>
            </w:tcBorders>
          </w:tcPr>
          <w:p w:rsidR="006468D0" w:rsidRPr="00446BF6" w:rsidRDefault="006468D0" w:rsidP="00552D87">
            <w:pPr>
              <w:autoSpaceDE w:val="0"/>
              <w:autoSpaceDN w:val="0"/>
              <w:adjustRightInd w:val="0"/>
              <w:spacing w:after="0"/>
              <w:jc w:val="center"/>
              <w:rPr>
                <w:rFonts w:ascii="Times New Roman" w:hAnsi="Times New Roman"/>
                <w:sz w:val="24"/>
                <w:szCs w:val="24"/>
              </w:rPr>
            </w:pPr>
            <w:r w:rsidRPr="00446BF6">
              <w:rPr>
                <w:rFonts w:ascii="Times New Roman" w:hAnsi="Times New Roman"/>
                <w:sz w:val="24"/>
                <w:szCs w:val="24"/>
              </w:rPr>
              <w:t>человек/%</w:t>
            </w:r>
          </w:p>
        </w:tc>
      </w:tr>
    </w:tbl>
    <w:p w:rsidR="006468D0" w:rsidRPr="00625B27" w:rsidRDefault="006468D0" w:rsidP="006468D0">
      <w:pPr>
        <w:spacing w:after="0"/>
        <w:jc w:val="right"/>
        <w:rPr>
          <w:rFonts w:ascii="Times New Roman" w:hAnsi="Times New Roman"/>
          <w:sz w:val="24"/>
          <w:szCs w:val="24"/>
        </w:rPr>
      </w:pPr>
    </w:p>
    <w:p w:rsidR="006468D0" w:rsidRDefault="00FF73C3" w:rsidP="00FF73C3">
      <w:pPr>
        <w:tabs>
          <w:tab w:val="left" w:pos="7000"/>
        </w:tabs>
        <w:rPr>
          <w:rFonts w:ascii="Times New Roman" w:hAnsi="Times New Roman"/>
          <w:sz w:val="28"/>
          <w:szCs w:val="28"/>
        </w:rPr>
      </w:pPr>
      <w:r>
        <w:rPr>
          <w:sz w:val="24"/>
          <w:szCs w:val="24"/>
        </w:rPr>
        <w:tab/>
      </w: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pPr>
    </w:p>
    <w:p w:rsidR="006468D0" w:rsidRDefault="006468D0" w:rsidP="006468D0">
      <w:pPr>
        <w:pStyle w:val="a3"/>
        <w:spacing w:after="0" w:line="240" w:lineRule="auto"/>
        <w:jc w:val="center"/>
        <w:rPr>
          <w:rFonts w:ascii="Times New Roman" w:hAnsi="Times New Roman"/>
          <w:sz w:val="28"/>
          <w:szCs w:val="28"/>
        </w:rPr>
        <w:sectPr w:rsidR="006468D0" w:rsidSect="00AF1BA4">
          <w:pgSz w:w="11906" w:h="16838"/>
          <w:pgMar w:top="1134" w:right="851" w:bottom="1134" w:left="1134" w:header="708" w:footer="708" w:gutter="0"/>
          <w:cols w:space="708"/>
          <w:docGrid w:linePitch="360"/>
        </w:sectPr>
      </w:pPr>
    </w:p>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4</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образования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в образовательной организации"</w:t>
      </w:r>
      <w:r w:rsidRPr="000002F0">
        <w:rPr>
          <w:rFonts w:ascii="Times New Roman" w:hAnsi="Times New Roman"/>
          <w:b/>
          <w:sz w:val="24"/>
          <w:szCs w:val="24"/>
        </w:rPr>
        <w:t xml:space="preserve"> </w:t>
      </w:r>
    </w:p>
    <w:p w:rsidR="006468D0" w:rsidRPr="00F47AD2" w:rsidRDefault="006468D0" w:rsidP="006468D0">
      <w:pPr>
        <w:spacing w:after="0" w:line="360" w:lineRule="auto"/>
        <w:ind w:left="4248" w:firstLine="708"/>
        <w:jc w:val="right"/>
        <w:rPr>
          <w:rFonts w:ascii="Times New Roman" w:hAnsi="Times New Roman"/>
          <w:sz w:val="20"/>
          <w:szCs w:val="20"/>
        </w:rPr>
      </w:pP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 xml:space="preserve">Содержание оценки метапредметных результатов освоения учащимися основной образовательной </w:t>
      </w:r>
    </w:p>
    <w:p w:rsidR="006468D0" w:rsidRPr="00C9774B" w:rsidRDefault="006468D0" w:rsidP="006468D0">
      <w:pPr>
        <w:spacing w:after="0" w:line="360" w:lineRule="auto"/>
        <w:ind w:left="720"/>
        <w:jc w:val="center"/>
        <w:rPr>
          <w:rFonts w:ascii="Times New Roman" w:hAnsi="Times New Roman"/>
          <w:b/>
          <w:iCs/>
          <w:sz w:val="24"/>
          <w:szCs w:val="24"/>
        </w:rPr>
      </w:pPr>
      <w:r w:rsidRPr="00C9774B">
        <w:rPr>
          <w:rFonts w:ascii="Times New Roman" w:hAnsi="Times New Roman"/>
          <w:b/>
          <w:iCs/>
          <w:sz w:val="24"/>
          <w:szCs w:val="24"/>
        </w:rPr>
        <w:t>программы (помимо результатов, оцениваемых эмпирически в ходе группового проекта)</w:t>
      </w:r>
    </w:p>
    <w:p w:rsidR="006468D0" w:rsidRPr="00673735" w:rsidRDefault="006468D0" w:rsidP="006468D0">
      <w:pPr>
        <w:spacing w:after="0" w:line="240" w:lineRule="auto"/>
        <w:ind w:left="720"/>
        <w:jc w:val="both"/>
        <w:rPr>
          <w:rFonts w:ascii="Times New Roman" w:hAnsi="Times New Roman"/>
          <w:iCs/>
          <w:sz w:val="28"/>
          <w:szCs w:val="28"/>
        </w:rPr>
      </w:pPr>
    </w:p>
    <w:tbl>
      <w:tblPr>
        <w:tblW w:w="149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2268"/>
        <w:gridCol w:w="2855"/>
        <w:gridCol w:w="2957"/>
        <w:gridCol w:w="1842"/>
        <w:gridCol w:w="2142"/>
        <w:gridCol w:w="2188"/>
      </w:tblGrid>
      <w:tr w:rsidR="006468D0" w:rsidRPr="00446BF6" w:rsidTr="00FF73C3">
        <w:tc>
          <w:tcPr>
            <w:tcW w:w="709" w:type="dxa"/>
          </w:tcPr>
          <w:p w:rsidR="006468D0" w:rsidRPr="00446BF6" w:rsidRDefault="006468D0" w:rsidP="00FF73C3">
            <w:pPr>
              <w:pStyle w:val="a3"/>
              <w:spacing w:after="0" w:line="288" w:lineRule="auto"/>
              <w:ind w:left="0"/>
              <w:jc w:val="both"/>
              <w:rPr>
                <w:rFonts w:ascii="Times New Roman" w:hAnsi="Times New Roman"/>
                <w:b/>
                <w:iCs/>
                <w:sz w:val="24"/>
                <w:szCs w:val="24"/>
              </w:rPr>
            </w:pPr>
            <w:r w:rsidRPr="00446BF6">
              <w:rPr>
                <w:rFonts w:ascii="Times New Roman" w:hAnsi="Times New Roman"/>
                <w:b/>
                <w:iCs/>
                <w:sz w:val="24"/>
                <w:szCs w:val="24"/>
              </w:rPr>
              <w:t>№</w:t>
            </w:r>
          </w:p>
        </w:tc>
        <w:tc>
          <w:tcPr>
            <w:tcW w:w="226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Образовательный результат</w:t>
            </w:r>
          </w:p>
        </w:tc>
        <w:tc>
          <w:tcPr>
            <w:tcW w:w="2855"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Параметр оценки</w:t>
            </w:r>
          </w:p>
        </w:tc>
        <w:tc>
          <w:tcPr>
            <w:tcW w:w="2957"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Индикатор</w:t>
            </w:r>
          </w:p>
        </w:tc>
        <w:tc>
          <w:tcPr>
            <w:tcW w:w="18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Оценочная процедура</w:t>
            </w:r>
          </w:p>
        </w:tc>
        <w:tc>
          <w:tcPr>
            <w:tcW w:w="2142"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Исполнитель</w:t>
            </w:r>
          </w:p>
        </w:tc>
        <w:tc>
          <w:tcPr>
            <w:tcW w:w="2188" w:type="dxa"/>
            <w:vAlign w:val="center"/>
          </w:tcPr>
          <w:p w:rsidR="006468D0" w:rsidRPr="00446BF6" w:rsidRDefault="006468D0" w:rsidP="00FF73C3">
            <w:pPr>
              <w:pStyle w:val="a3"/>
              <w:spacing w:after="0" w:line="288" w:lineRule="auto"/>
              <w:ind w:left="0"/>
              <w:jc w:val="center"/>
              <w:rPr>
                <w:rFonts w:ascii="Times New Roman" w:hAnsi="Times New Roman"/>
                <w:b/>
                <w:iCs/>
                <w:sz w:val="24"/>
                <w:szCs w:val="24"/>
              </w:rPr>
            </w:pPr>
            <w:r w:rsidRPr="00446BF6">
              <w:rPr>
                <w:rFonts w:ascii="Times New Roman" w:hAnsi="Times New Roman"/>
                <w:b/>
                <w:iCs/>
                <w:sz w:val="24"/>
                <w:szCs w:val="24"/>
              </w:rPr>
              <w:t>Периодичность оценки</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1</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
                <w:iCs/>
                <w:sz w:val="24"/>
                <w:szCs w:val="24"/>
              </w:rPr>
            </w:pPr>
            <w:r w:rsidRPr="00446BF6">
              <w:rPr>
                <w:rFonts w:ascii="Times New Roman" w:hAnsi="Times New Roman"/>
                <w:sz w:val="24"/>
                <w:szCs w:val="24"/>
              </w:rPr>
              <w:t>Представление о собственном стиле познавательной деятельности (индивидуального познавательного стиля)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Освоение понятий: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 темперамент, характер, познавательный стиль; </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аудиал, визуал, кинестетик;</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анализ, синтез, дедукция, индукция;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знание, информация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освоение указанных понятий и терминов</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Опрос или тест</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Классный руководитель, тьютор, иное лицо, исходя из кадровых возможностей образовательной организации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2*, 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Опыт рефлексии </w:t>
            </w:r>
            <w:r w:rsidRPr="00446BF6">
              <w:rPr>
                <w:rFonts w:ascii="Times New Roman" w:hAnsi="Times New Roman"/>
                <w:sz w:val="24"/>
                <w:szCs w:val="24"/>
              </w:rPr>
              <w:t>собственного стиля познавательной деятельности</w:t>
            </w:r>
          </w:p>
        </w:tc>
        <w:tc>
          <w:tcPr>
            <w:tcW w:w="2957" w:type="dxa"/>
          </w:tcPr>
          <w:p w:rsidR="006468D0" w:rsidRPr="00446BF6" w:rsidRDefault="006468D0" w:rsidP="00FF73C3">
            <w:pPr>
              <w:pStyle w:val="a3"/>
              <w:spacing w:after="0" w:line="288" w:lineRule="auto"/>
              <w:ind w:left="14" w:right="-108"/>
              <w:jc w:val="both"/>
              <w:rPr>
                <w:rFonts w:ascii="Times New Roman" w:hAnsi="Times New Roman"/>
                <w:iCs/>
                <w:sz w:val="24"/>
                <w:szCs w:val="24"/>
              </w:rPr>
            </w:pPr>
            <w:r w:rsidRPr="00446BF6">
              <w:rPr>
                <w:rFonts w:ascii="Times New Roman" w:hAnsi="Times New Roman"/>
                <w:iCs/>
                <w:sz w:val="24"/>
                <w:szCs w:val="24"/>
              </w:rPr>
              <w:t>Количество специальных занятий</w:t>
            </w:r>
            <w:r w:rsidRPr="00446BF6">
              <w:rPr>
                <w:rFonts w:ascii="Times New Roman" w:hAnsi="Times New Roman"/>
                <w:sz w:val="24"/>
                <w:szCs w:val="24"/>
              </w:rPr>
              <w:t xml:space="preserve"> (психолого-педагогические тренинги; консультации)</w:t>
            </w:r>
            <w:r w:rsidRPr="00446BF6">
              <w:rPr>
                <w:rFonts w:ascii="Times New Roman" w:hAnsi="Times New Roman"/>
                <w:iCs/>
                <w:sz w:val="24"/>
                <w:szCs w:val="24"/>
              </w:rPr>
              <w:t xml:space="preserve"> или самостоятельно освоенных развивающих веб-программ, веб-лекций, обеспечивающих учащемуся опыт рефлексии </w:t>
            </w:r>
            <w:r w:rsidRPr="00446BF6">
              <w:rPr>
                <w:rFonts w:ascii="Times New Roman" w:hAnsi="Times New Roman"/>
                <w:sz w:val="24"/>
                <w:szCs w:val="24"/>
              </w:rPr>
              <w:t xml:space="preserve">собственного стиля познавательной </w:t>
            </w:r>
            <w:r w:rsidRPr="00446BF6">
              <w:rPr>
                <w:rFonts w:ascii="Times New Roman" w:hAnsi="Times New Roman"/>
                <w:sz w:val="24"/>
                <w:szCs w:val="24"/>
              </w:rPr>
              <w:lastRenderedPageBreak/>
              <w:t>деятельности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Статистический учет</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Классный руководитель, тьютор </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Ежегодно, в конце учебного года</w:t>
            </w:r>
          </w:p>
        </w:tc>
      </w:tr>
      <w:tr w:rsidR="006468D0" w:rsidRPr="00446BF6" w:rsidTr="00FF73C3">
        <w:tc>
          <w:tcPr>
            <w:tcW w:w="709" w:type="dxa"/>
            <w:vMerge w:val="restart"/>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2</w:t>
            </w:r>
          </w:p>
        </w:tc>
        <w:tc>
          <w:tcPr>
            <w:tcW w:w="226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Навыки работы с информацией</w:t>
            </w:r>
          </w:p>
        </w:tc>
        <w:tc>
          <w:tcPr>
            <w:tcW w:w="2855" w:type="dxa"/>
          </w:tcPr>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Умение кодировать информацию (в том числе, полученную в сети интернет) посредством:</w:t>
            </w: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t>• плана (простого, сложного, тезисного, цитатного);</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тезисов;</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конспекта;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таблицы;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схемы или графика;</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кластера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Количество учащихся, демонстрирующих владение указанными умениями </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Контрольные работы</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Педагог-филолог или иное лицо, исходя из кадровых возможностей школы</w:t>
            </w:r>
          </w:p>
        </w:tc>
        <w:tc>
          <w:tcPr>
            <w:tcW w:w="2188" w:type="dxa"/>
            <w:vMerge w:val="restart"/>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реферировать и рецензировать  информацию (писать реферат и рецензию); представлять информацию в виде текстов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Уроки защиты рефератов</w:t>
            </w:r>
          </w:p>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vMerge/>
          </w:tcPr>
          <w:p w:rsidR="006468D0" w:rsidRPr="00446BF6" w:rsidRDefault="006468D0" w:rsidP="00FF73C3">
            <w:pPr>
              <w:pStyle w:val="a3"/>
              <w:spacing w:after="0" w:line="288" w:lineRule="auto"/>
              <w:ind w:left="0"/>
              <w:jc w:val="center"/>
              <w:rPr>
                <w:rFonts w:ascii="Times New Roman" w:hAnsi="Times New Roman"/>
                <w:iCs/>
                <w:sz w:val="24"/>
                <w:szCs w:val="24"/>
              </w:rPr>
            </w:pPr>
          </w:p>
        </w:tc>
        <w:tc>
          <w:tcPr>
            <w:tcW w:w="2268" w:type="dxa"/>
            <w:vMerge/>
          </w:tcPr>
          <w:p w:rsidR="006468D0" w:rsidRPr="00446BF6" w:rsidRDefault="006468D0" w:rsidP="00FF73C3">
            <w:pPr>
              <w:pStyle w:val="a3"/>
              <w:spacing w:after="0" w:line="288" w:lineRule="auto"/>
              <w:ind w:left="0"/>
              <w:jc w:val="both"/>
              <w:rPr>
                <w:rFonts w:ascii="Times New Roman" w:hAnsi="Times New Roman"/>
                <w:sz w:val="24"/>
                <w:szCs w:val="24"/>
              </w:rPr>
            </w:pP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представлять информацию в виде сообщения, доклада</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Мини-сессии публичных выступлений</w:t>
            </w:r>
          </w:p>
        </w:tc>
        <w:tc>
          <w:tcPr>
            <w:tcW w:w="2142"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c>
          <w:tcPr>
            <w:tcW w:w="2188" w:type="dxa"/>
            <w:vMerge/>
          </w:tcPr>
          <w:p w:rsidR="006468D0" w:rsidRPr="00446BF6" w:rsidRDefault="006468D0" w:rsidP="00FF73C3">
            <w:pPr>
              <w:pStyle w:val="a3"/>
              <w:spacing w:after="0" w:line="288" w:lineRule="auto"/>
              <w:ind w:left="0"/>
              <w:jc w:val="both"/>
              <w:rPr>
                <w:rFonts w:ascii="Times New Roman" w:hAnsi="Times New Roman"/>
                <w:iCs/>
                <w:sz w:val="24"/>
                <w:szCs w:val="24"/>
              </w:rPr>
            </w:pP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t>3</w:t>
            </w:r>
          </w:p>
        </w:tc>
        <w:tc>
          <w:tcPr>
            <w:tcW w:w="226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sz w:val="24"/>
                <w:szCs w:val="24"/>
              </w:rPr>
              <w:t>Смысловое чтение (читательская компетенция)</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выделять главную информацию в тексте и видеть избыточную (лишнюю, </w:t>
            </w:r>
            <w:r w:rsidRPr="00446BF6">
              <w:rPr>
                <w:rFonts w:ascii="Times New Roman" w:hAnsi="Times New Roman"/>
                <w:iCs/>
                <w:sz w:val="24"/>
                <w:szCs w:val="24"/>
              </w:rPr>
              <w:lastRenderedPageBreak/>
              <w:t>не нужную для решения поставленной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Умение распознавать информационный подтекст (для текстов художественного и публицистического стиля)</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Комплексная контрольная работа</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pacing w:val="-6"/>
                <w:sz w:val="24"/>
                <w:szCs w:val="24"/>
              </w:rPr>
            </w:pPr>
            <w:r w:rsidRPr="00446BF6">
              <w:rPr>
                <w:rFonts w:ascii="Times New Roman" w:hAnsi="Times New Roman"/>
                <w:iCs/>
                <w:spacing w:val="-6"/>
                <w:sz w:val="24"/>
                <w:szCs w:val="24"/>
              </w:rPr>
              <w:lastRenderedPageBreak/>
              <w:t>Ситуационные задачи и (или) проектные задачи.</w:t>
            </w:r>
          </w:p>
          <w:p w:rsidR="006468D0" w:rsidRPr="00446BF6" w:rsidRDefault="006468D0" w:rsidP="00FF73C3">
            <w:pPr>
              <w:pStyle w:val="a3"/>
              <w:spacing w:after="0" w:line="288" w:lineRule="auto"/>
              <w:ind w:left="0"/>
              <w:jc w:val="both"/>
              <w:rPr>
                <w:rFonts w:ascii="Times New Roman" w:hAnsi="Times New Roman"/>
                <w:iCs/>
                <w:sz w:val="24"/>
                <w:szCs w:val="24"/>
              </w:rPr>
            </w:pP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Анализ текста</w:t>
            </w:r>
          </w:p>
        </w:tc>
        <w:tc>
          <w:tcPr>
            <w:tcW w:w="2142" w:type="dxa"/>
          </w:tcPr>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lastRenderedPageBreak/>
              <w:t xml:space="preserve">Педагог- математик или иное лицо, исходя из кадровых </w:t>
            </w:r>
            <w:r w:rsidRPr="00446BF6">
              <w:rPr>
                <w:rFonts w:ascii="Times New Roman" w:hAnsi="Times New Roman"/>
                <w:iCs/>
                <w:spacing w:val="-4"/>
                <w:sz w:val="24"/>
                <w:szCs w:val="24"/>
              </w:rPr>
              <w:lastRenderedPageBreak/>
              <w:t>возможностей образовательной организации</w:t>
            </w:r>
          </w:p>
          <w:p w:rsidR="006468D0" w:rsidRPr="00446BF6" w:rsidRDefault="006468D0" w:rsidP="00FF73C3">
            <w:pPr>
              <w:pStyle w:val="a3"/>
              <w:spacing w:after="0" w:line="288" w:lineRule="auto"/>
              <w:ind w:left="0"/>
              <w:jc w:val="both"/>
              <w:rPr>
                <w:rFonts w:ascii="Times New Roman" w:hAnsi="Times New Roman"/>
                <w:iCs/>
                <w:spacing w:val="-4"/>
                <w:sz w:val="24"/>
                <w:szCs w:val="24"/>
              </w:rPr>
            </w:pPr>
          </w:p>
          <w:p w:rsidR="006468D0" w:rsidRPr="00446BF6" w:rsidRDefault="006468D0" w:rsidP="00FF73C3">
            <w:pPr>
              <w:pStyle w:val="a3"/>
              <w:spacing w:after="0" w:line="288" w:lineRule="auto"/>
              <w:ind w:left="0"/>
              <w:jc w:val="both"/>
              <w:rPr>
                <w:rFonts w:ascii="Times New Roman" w:hAnsi="Times New Roman"/>
                <w:iCs/>
                <w:spacing w:val="-4"/>
                <w:sz w:val="24"/>
                <w:szCs w:val="24"/>
              </w:rPr>
            </w:pPr>
            <w:r w:rsidRPr="00446BF6">
              <w:rPr>
                <w:rFonts w:ascii="Times New Roman" w:hAnsi="Times New Roman"/>
                <w:iCs/>
                <w:spacing w:val="-4"/>
                <w:sz w:val="24"/>
                <w:szCs w:val="24"/>
              </w:rPr>
              <w:t>Педагог-филолог или иное лицо, исходя из кадровых образовательной организации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lastRenderedPageBreak/>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Для вновь прибывших учащихся - </w:t>
            </w:r>
            <w:r w:rsidRPr="00446BF6">
              <w:rPr>
                <w:rFonts w:ascii="Times New Roman" w:hAnsi="Times New Roman"/>
                <w:iCs/>
                <w:sz w:val="24"/>
                <w:szCs w:val="24"/>
              </w:rPr>
              <w:lastRenderedPageBreak/>
              <w:t>индивидуально</w:t>
            </w:r>
          </w:p>
        </w:tc>
      </w:tr>
      <w:tr w:rsidR="006468D0" w:rsidRPr="00446BF6" w:rsidTr="00FF73C3">
        <w:tc>
          <w:tcPr>
            <w:tcW w:w="709" w:type="dxa"/>
          </w:tcPr>
          <w:p w:rsidR="006468D0" w:rsidRPr="00446BF6" w:rsidRDefault="006468D0" w:rsidP="00FF73C3">
            <w:pPr>
              <w:pStyle w:val="a3"/>
              <w:spacing w:after="0" w:line="288" w:lineRule="auto"/>
              <w:ind w:left="0"/>
              <w:jc w:val="center"/>
              <w:rPr>
                <w:rFonts w:ascii="Times New Roman" w:hAnsi="Times New Roman"/>
                <w:iCs/>
                <w:sz w:val="24"/>
                <w:szCs w:val="24"/>
              </w:rPr>
            </w:pPr>
            <w:r w:rsidRPr="00446BF6">
              <w:rPr>
                <w:rFonts w:ascii="Times New Roman" w:hAnsi="Times New Roman"/>
                <w:iCs/>
                <w:sz w:val="24"/>
                <w:szCs w:val="24"/>
              </w:rPr>
              <w:lastRenderedPageBreak/>
              <w:t>4</w:t>
            </w:r>
          </w:p>
        </w:tc>
        <w:tc>
          <w:tcPr>
            <w:tcW w:w="2268" w:type="dxa"/>
          </w:tcPr>
          <w:p w:rsidR="006468D0" w:rsidRPr="00446BF6" w:rsidRDefault="006468D0" w:rsidP="00FF73C3">
            <w:pPr>
              <w:pStyle w:val="a3"/>
              <w:spacing w:after="0" w:line="288" w:lineRule="auto"/>
              <w:ind w:left="0"/>
              <w:jc w:val="both"/>
              <w:rPr>
                <w:rFonts w:ascii="Times New Roman" w:hAnsi="Times New Roman"/>
                <w:sz w:val="24"/>
                <w:szCs w:val="24"/>
              </w:rPr>
            </w:pPr>
            <w:r w:rsidRPr="00446BF6">
              <w:rPr>
                <w:rFonts w:ascii="Times New Roman" w:hAnsi="Times New Roman"/>
                <w:sz w:val="24"/>
                <w:szCs w:val="24"/>
              </w:rPr>
              <w:t>Владение ИКТ-технологиями</w:t>
            </w:r>
          </w:p>
        </w:tc>
        <w:tc>
          <w:tcPr>
            <w:tcW w:w="2855"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 xml:space="preserve">Умение использовать </w:t>
            </w:r>
            <w:r w:rsidRPr="00446BF6">
              <w:rPr>
                <w:rFonts w:ascii="Times New Roman" w:hAnsi="Times New Roman"/>
                <w:sz w:val="24"/>
                <w:szCs w:val="24"/>
              </w:rPr>
              <w:t>ИКТ-технологии в познавательной деятельности и социальной практике с соблюдением требований эргономики, техники безопасности</w:t>
            </w:r>
          </w:p>
        </w:tc>
        <w:tc>
          <w:tcPr>
            <w:tcW w:w="2957"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Количество учащихся, демонстрирующих владение указанными умениями</w:t>
            </w:r>
          </w:p>
        </w:tc>
        <w:tc>
          <w:tcPr>
            <w:tcW w:w="18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Самооценка учащихся в ходе анкетирования.</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Отзыв родителей</w:t>
            </w:r>
          </w:p>
        </w:tc>
        <w:tc>
          <w:tcPr>
            <w:tcW w:w="2142"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Преподаватель информатики</w:t>
            </w:r>
          </w:p>
        </w:tc>
        <w:tc>
          <w:tcPr>
            <w:tcW w:w="2188" w:type="dxa"/>
          </w:tcPr>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4*, 7, 9, 11 классы.</w:t>
            </w:r>
          </w:p>
          <w:p w:rsidR="006468D0" w:rsidRPr="00446BF6" w:rsidRDefault="006468D0" w:rsidP="00FF73C3">
            <w:pPr>
              <w:pStyle w:val="a3"/>
              <w:spacing w:after="0" w:line="288" w:lineRule="auto"/>
              <w:ind w:left="0"/>
              <w:jc w:val="both"/>
              <w:rPr>
                <w:rFonts w:ascii="Times New Roman" w:hAnsi="Times New Roman"/>
                <w:iCs/>
                <w:sz w:val="24"/>
                <w:szCs w:val="24"/>
              </w:rPr>
            </w:pPr>
            <w:r w:rsidRPr="00446BF6">
              <w:rPr>
                <w:rFonts w:ascii="Times New Roman" w:hAnsi="Times New Roman"/>
                <w:iCs/>
                <w:sz w:val="24"/>
                <w:szCs w:val="24"/>
              </w:rPr>
              <w:t>Для вновь прибывших учащихся – индивидуально</w:t>
            </w:r>
          </w:p>
        </w:tc>
      </w:tr>
    </w:tbl>
    <w:p w:rsidR="006468D0" w:rsidRPr="00F632F4" w:rsidRDefault="006468D0" w:rsidP="006468D0">
      <w:pPr>
        <w:spacing w:after="0" w:line="240" w:lineRule="auto"/>
        <w:rPr>
          <w:rFonts w:ascii="Times New Roman" w:hAnsi="Times New Roman"/>
          <w:sz w:val="28"/>
          <w:szCs w:val="28"/>
        </w:rPr>
      </w:pPr>
    </w:p>
    <w:p w:rsidR="006468D0" w:rsidRPr="00CA524D" w:rsidRDefault="006468D0" w:rsidP="006468D0">
      <w:pPr>
        <w:spacing w:after="0" w:line="240" w:lineRule="auto"/>
        <w:rPr>
          <w:rFonts w:ascii="Times New Roman" w:hAnsi="Times New Roman"/>
          <w:sz w:val="24"/>
          <w:szCs w:val="24"/>
        </w:rPr>
      </w:pPr>
      <w:r w:rsidRPr="00CA524D">
        <w:rPr>
          <w:rFonts w:ascii="Times New Roman" w:hAnsi="Times New Roman"/>
          <w:sz w:val="24"/>
          <w:szCs w:val="24"/>
        </w:rPr>
        <w:t>* По решению администрации ОО</w:t>
      </w:r>
    </w:p>
    <w:p w:rsidR="006468D0" w:rsidRDefault="006468D0" w:rsidP="006468D0">
      <w:pPr>
        <w:spacing w:after="0"/>
      </w:pPr>
    </w:p>
    <w:p w:rsidR="006468D0" w:rsidRDefault="006468D0" w:rsidP="006468D0"/>
    <w:p w:rsidR="006468D0" w:rsidRDefault="006468D0" w:rsidP="006468D0"/>
    <w:p w:rsidR="006468D0" w:rsidRDefault="006468D0" w:rsidP="006468D0"/>
    <w:p w:rsidR="006468D0" w:rsidRDefault="006468D0" w:rsidP="006468D0"/>
    <w:p w:rsidR="006468D0" w:rsidRDefault="006468D0" w:rsidP="006468D0"/>
    <w:p w:rsidR="006468D0" w:rsidRPr="000002F0" w:rsidRDefault="006468D0" w:rsidP="006468D0">
      <w:pPr>
        <w:spacing w:after="0"/>
        <w:jc w:val="right"/>
        <w:rPr>
          <w:rFonts w:ascii="Times New Roman" w:hAnsi="Times New Roman"/>
          <w:b/>
          <w:sz w:val="24"/>
          <w:szCs w:val="24"/>
        </w:rPr>
      </w:pPr>
      <w:r w:rsidRPr="000002F0">
        <w:rPr>
          <w:rFonts w:ascii="Times New Roman" w:hAnsi="Times New Roman"/>
          <w:b/>
          <w:sz w:val="24"/>
          <w:szCs w:val="24"/>
        </w:rPr>
        <w:lastRenderedPageBreak/>
        <w:t>Приложение 5</w:t>
      </w:r>
    </w:p>
    <w:p w:rsidR="006468D0" w:rsidRPr="000002F0" w:rsidRDefault="006468D0" w:rsidP="006468D0">
      <w:pPr>
        <w:spacing w:after="0"/>
        <w:ind w:left="4248" w:firstLine="708"/>
        <w:jc w:val="right"/>
        <w:rPr>
          <w:rFonts w:ascii="Times New Roman" w:hAnsi="Times New Roman"/>
          <w:b/>
          <w:bCs/>
          <w:sz w:val="24"/>
          <w:szCs w:val="24"/>
        </w:rPr>
      </w:pPr>
      <w:r w:rsidRPr="000002F0">
        <w:rPr>
          <w:rFonts w:ascii="Times New Roman" w:hAnsi="Times New Roman"/>
          <w:b/>
          <w:sz w:val="24"/>
          <w:szCs w:val="24"/>
        </w:rPr>
        <w:t xml:space="preserve">к Положению о </w:t>
      </w:r>
      <w:r w:rsidRPr="000002F0">
        <w:rPr>
          <w:rFonts w:ascii="Times New Roman" w:hAnsi="Times New Roman"/>
          <w:b/>
          <w:bCs/>
          <w:sz w:val="24"/>
          <w:szCs w:val="24"/>
        </w:rPr>
        <w:t xml:space="preserve">внутренней системе оценки качества </w:t>
      </w:r>
    </w:p>
    <w:p w:rsidR="006468D0" w:rsidRPr="000002F0" w:rsidRDefault="006468D0" w:rsidP="006468D0">
      <w:pPr>
        <w:spacing w:after="0"/>
        <w:ind w:left="4248" w:firstLine="708"/>
        <w:jc w:val="right"/>
        <w:rPr>
          <w:rFonts w:ascii="Times New Roman" w:hAnsi="Times New Roman"/>
          <w:b/>
          <w:sz w:val="24"/>
          <w:szCs w:val="24"/>
        </w:rPr>
      </w:pPr>
      <w:r w:rsidRPr="000002F0">
        <w:rPr>
          <w:rFonts w:ascii="Times New Roman" w:hAnsi="Times New Roman"/>
          <w:b/>
          <w:bCs/>
          <w:sz w:val="24"/>
          <w:szCs w:val="24"/>
        </w:rPr>
        <w:t>образования в образовательной организации</w:t>
      </w:r>
      <w:r w:rsidRPr="000002F0">
        <w:rPr>
          <w:rFonts w:ascii="Times New Roman" w:hAnsi="Times New Roman"/>
          <w:b/>
          <w:sz w:val="24"/>
          <w:szCs w:val="24"/>
        </w:rPr>
        <w:t xml:space="preserve"> </w:t>
      </w:r>
    </w:p>
    <w:p w:rsidR="006468D0" w:rsidRPr="003C4F18" w:rsidRDefault="006468D0" w:rsidP="006468D0">
      <w:pPr>
        <w:spacing w:after="0" w:line="240" w:lineRule="auto"/>
        <w:rPr>
          <w:rFonts w:ascii="Times New Roman" w:hAnsi="Times New Roman"/>
          <w:b/>
          <w:iCs/>
          <w:sz w:val="24"/>
          <w:szCs w:val="24"/>
        </w:rPr>
      </w:pPr>
    </w:p>
    <w:p w:rsidR="006468D0" w:rsidRPr="003C4F18" w:rsidRDefault="006468D0" w:rsidP="006468D0">
      <w:pPr>
        <w:spacing w:after="0" w:line="240" w:lineRule="auto"/>
        <w:jc w:val="center"/>
        <w:rPr>
          <w:rFonts w:ascii="Times New Roman" w:hAnsi="Times New Roman"/>
          <w:b/>
          <w:iCs/>
          <w:sz w:val="24"/>
          <w:szCs w:val="24"/>
        </w:rPr>
      </w:pPr>
      <w:r w:rsidRPr="003C4F18">
        <w:rPr>
          <w:rFonts w:ascii="Times New Roman" w:hAnsi="Times New Roman"/>
          <w:b/>
          <w:iCs/>
          <w:sz w:val="24"/>
          <w:szCs w:val="24"/>
        </w:rPr>
        <w:t>Содержание оценки личностных результатов освоения учащимися основной образовательной программы*</w:t>
      </w:r>
    </w:p>
    <w:p w:rsidR="006468D0" w:rsidRPr="003C4F18" w:rsidRDefault="006468D0" w:rsidP="006468D0">
      <w:pPr>
        <w:spacing w:after="0" w:line="240" w:lineRule="auto"/>
        <w:rPr>
          <w:rFonts w:ascii="Times New Roman" w:hAnsi="Times New Roman"/>
          <w:b/>
          <w:iCs/>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
        <w:gridCol w:w="2313"/>
        <w:gridCol w:w="2977"/>
        <w:gridCol w:w="2977"/>
        <w:gridCol w:w="1985"/>
        <w:gridCol w:w="2268"/>
        <w:gridCol w:w="2126"/>
      </w:tblGrid>
      <w:tr w:rsidR="006468D0" w:rsidRPr="00446BF6" w:rsidTr="00552D87">
        <w:tc>
          <w:tcPr>
            <w:tcW w:w="522"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w:t>
            </w:r>
          </w:p>
        </w:tc>
        <w:tc>
          <w:tcPr>
            <w:tcW w:w="2313"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Образовательный результат</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Параметр оценки</w:t>
            </w:r>
          </w:p>
        </w:tc>
        <w:tc>
          <w:tcPr>
            <w:tcW w:w="2977"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Индикатор</w:t>
            </w:r>
          </w:p>
        </w:tc>
        <w:tc>
          <w:tcPr>
            <w:tcW w:w="1985"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Оценочная процедура</w:t>
            </w:r>
          </w:p>
        </w:tc>
        <w:tc>
          <w:tcPr>
            <w:tcW w:w="2268"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Исполнитель</w:t>
            </w:r>
          </w:p>
        </w:tc>
        <w:tc>
          <w:tcPr>
            <w:tcW w:w="2126" w:type="dxa"/>
          </w:tcPr>
          <w:p w:rsidR="006468D0" w:rsidRPr="00446BF6" w:rsidRDefault="006468D0" w:rsidP="00FF73C3">
            <w:pPr>
              <w:spacing w:after="0" w:line="240" w:lineRule="auto"/>
              <w:jc w:val="center"/>
              <w:rPr>
                <w:rFonts w:ascii="Times New Roman" w:eastAsia="Calibri" w:hAnsi="Times New Roman"/>
                <w:b/>
                <w:iCs/>
                <w:sz w:val="24"/>
                <w:szCs w:val="24"/>
                <w:lang w:eastAsia="en-US"/>
              </w:rPr>
            </w:pPr>
            <w:r w:rsidRPr="00446BF6">
              <w:rPr>
                <w:rFonts w:ascii="Times New Roman" w:eastAsia="Calibri" w:hAnsi="Times New Roman"/>
                <w:b/>
                <w:iCs/>
                <w:sz w:val="24"/>
                <w:szCs w:val="24"/>
                <w:lang w:eastAsia="en-US"/>
              </w:rPr>
              <w:t>Периодичность оценки</w:t>
            </w:r>
          </w:p>
        </w:tc>
      </w:tr>
      <w:tr w:rsidR="006468D0" w:rsidRPr="00446BF6" w:rsidTr="00552D87">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1</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активной гражданской позиции</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ценностной ориентации гражданского выбора и владение общественно-политической терминологией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сформированность ценностной ориентации гражданского выбора и владение общественно-политической терминологией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Тестирование</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Психолог совместно (или классный руководитель) с преподавателем  общественно-политических дисциплин</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552D87">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Социально-культурный опыт учащихся</w:t>
            </w:r>
          </w:p>
        </w:tc>
        <w:tc>
          <w:tcPr>
            <w:tcW w:w="2977" w:type="dxa"/>
          </w:tcPr>
          <w:p w:rsidR="006468D0" w:rsidRPr="00446BF6" w:rsidRDefault="006468D0" w:rsidP="00FF73C3">
            <w:pPr>
              <w:spacing w:after="0" w:line="240" w:lineRule="auto"/>
              <w:rPr>
                <w:rFonts w:ascii="Times New Roman" w:eastAsia="Calibri" w:hAnsi="Times New Roman"/>
                <w:iCs/>
                <w:spacing w:val="2"/>
                <w:sz w:val="24"/>
                <w:szCs w:val="24"/>
                <w:lang w:eastAsia="en-US"/>
              </w:rPr>
            </w:pPr>
            <w:r w:rsidRPr="00446BF6">
              <w:rPr>
                <w:rFonts w:ascii="Times New Roman" w:eastAsia="Calibri" w:hAnsi="Times New Roman"/>
                <w:iCs/>
                <w:spacing w:val="2"/>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Ежегодно, в конце учебного года</w:t>
            </w:r>
          </w:p>
        </w:tc>
      </w:tr>
      <w:tr w:rsidR="006468D0" w:rsidRPr="00446BF6" w:rsidTr="00552D87">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2</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к продолжению образования на профильном уровне, к выбору профиля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Понимание учащимся собственных профессиональных склонностей и способностей</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своевременно ознакомленных с заключением психолога о профессиональных склонностях и способностях учащихся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Первый раз на этапе предпрофильной подготовки (по окончании учащимися 7–8 класса)</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Второй раз – по окончании уровня основного общего образования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 </w:t>
            </w:r>
          </w:p>
        </w:tc>
      </w:tr>
      <w:tr w:rsidR="006468D0" w:rsidRPr="00446BF6" w:rsidTr="00552D87">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Положительный опыт углубленного изучения дисциплин учебного плана, соответствующих рекомендованному профилю обучения</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 xml:space="preserve">Количество учащихся, имеющих опыт углубленного изучения дисциплин учебного плана, соответствующих рекомендованному </w:t>
            </w:r>
            <w:r w:rsidRPr="00446BF6">
              <w:rPr>
                <w:rFonts w:ascii="Times New Roman" w:eastAsia="Calibri" w:hAnsi="Times New Roman"/>
                <w:sz w:val="24"/>
                <w:szCs w:val="24"/>
                <w:lang w:eastAsia="en-US"/>
              </w:rPr>
              <w:lastRenderedPageBreak/>
              <w:t>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552D87">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соответствует рекомендованному профилю</w:t>
            </w:r>
          </w:p>
        </w:tc>
        <w:tc>
          <w:tcPr>
            <w:tcW w:w="2977"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соответствует рекомендованному профилю обучения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tc>
        <w:tc>
          <w:tcPr>
            <w:tcW w:w="2126"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r>
      <w:tr w:rsidR="006468D0" w:rsidRPr="00446BF6" w:rsidTr="00552D87">
        <w:tc>
          <w:tcPr>
            <w:tcW w:w="522" w:type="dxa"/>
            <w:vMerge w:val="restart"/>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3</w:t>
            </w:r>
          </w:p>
        </w:tc>
        <w:tc>
          <w:tcPr>
            <w:tcW w:w="2313" w:type="dxa"/>
            <w:vMerge w:val="restart"/>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sz w:val="24"/>
                <w:szCs w:val="24"/>
                <w:lang w:eastAsia="en-US"/>
              </w:rPr>
              <w:t>Готовность и способность к саморазвитию на основе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учащимися существующих норм морали, национальных традиций, традиций этноса</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 xml:space="preserve">Количество учащихся, демонстрирующих </w:t>
            </w:r>
            <w:r w:rsidRPr="00446BF6">
              <w:rPr>
                <w:rFonts w:ascii="Times New Roman" w:eastAsia="Calibri" w:hAnsi="Times New Roman"/>
                <w:sz w:val="24"/>
                <w:szCs w:val="24"/>
                <w:lang w:eastAsia="en-US"/>
              </w:rPr>
              <w:t>освоение содержания понятий: ценностная ориентация, нормы морали, национальная и этническая идентичность, семья, брак и др.</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Психолог и (или) классный руководитель, тьютор</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рамках содержания рабочих программ по обществознанию и (или) литературе</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552D87">
        <w:tc>
          <w:tcPr>
            <w:tcW w:w="522" w:type="dxa"/>
            <w:vMerge/>
          </w:tcPr>
          <w:p w:rsidR="006468D0" w:rsidRPr="00446BF6" w:rsidRDefault="006468D0" w:rsidP="00FF73C3">
            <w:pPr>
              <w:spacing w:after="0" w:line="240" w:lineRule="auto"/>
              <w:jc w:val="center"/>
              <w:rPr>
                <w:rFonts w:ascii="Times New Roman" w:eastAsia="Calibri" w:hAnsi="Times New Roman"/>
                <w:iCs/>
                <w:sz w:val="24"/>
                <w:szCs w:val="24"/>
                <w:lang w:eastAsia="en-US"/>
              </w:rPr>
            </w:pPr>
          </w:p>
        </w:tc>
        <w:tc>
          <w:tcPr>
            <w:tcW w:w="2313" w:type="dxa"/>
            <w:vMerge/>
          </w:tcPr>
          <w:p w:rsidR="006468D0" w:rsidRPr="00446BF6" w:rsidRDefault="006468D0" w:rsidP="00FF73C3">
            <w:pPr>
              <w:spacing w:after="0" w:line="240" w:lineRule="auto"/>
              <w:rPr>
                <w:rFonts w:ascii="Times New Roman" w:eastAsia="Calibri" w:hAnsi="Times New Roman"/>
                <w:iCs/>
                <w:sz w:val="24"/>
                <w:szCs w:val="24"/>
                <w:lang w:eastAsia="en-US"/>
              </w:rPr>
            </w:pP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Опыт выполнения учащимся проектов, тематика которых свидетельствует о патриотических чувствах учащегося, его интересе к культуре и истории своего народа, ценностям семьи и брака и др.</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Количество учащихся, имеющих завершенные и презентованные проекты, тематика которых свидетельствует о патриотических чувствах учащегося, его интересе к культуре и истории своего народа</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552D87">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4</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культуры здорового образа жизни</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Демонстрация культуры ЗОЖ в среде образования и социальной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Стабильность посещения занятий физической культурой</w:t>
            </w: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 xml:space="preserve">Сокращения количества пропусков  уроков  по болезни </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lastRenderedPageBreak/>
              <w:t xml:space="preserve">Соблюдение элементарных правил гигиены </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Статистический учет</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Отзыв классного руководителя</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Классный руководитель, тьютор</w:t>
            </w:r>
          </w:p>
          <w:p w:rsidR="006468D0" w:rsidRPr="00446BF6" w:rsidRDefault="006468D0" w:rsidP="00FF73C3">
            <w:pPr>
              <w:spacing w:after="0" w:line="240" w:lineRule="auto"/>
              <w:rPr>
                <w:rFonts w:ascii="Times New Roman" w:eastAsia="Calibri" w:hAnsi="Times New Roman"/>
                <w:iCs/>
                <w:sz w:val="24"/>
                <w:szCs w:val="24"/>
                <w:lang w:eastAsia="en-US"/>
              </w:rPr>
            </w:pP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r w:rsidR="006468D0" w:rsidRPr="00446BF6" w:rsidTr="00552D87">
        <w:tc>
          <w:tcPr>
            <w:tcW w:w="522" w:type="dxa"/>
          </w:tcPr>
          <w:p w:rsidR="006468D0" w:rsidRPr="00446BF6" w:rsidRDefault="006468D0" w:rsidP="00FF73C3">
            <w:pPr>
              <w:spacing w:after="0" w:line="240" w:lineRule="auto"/>
              <w:jc w:val="center"/>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lastRenderedPageBreak/>
              <w:t>5</w:t>
            </w:r>
          </w:p>
        </w:tc>
        <w:tc>
          <w:tcPr>
            <w:tcW w:w="2313"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Сформированность основ экологической культуры</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Готовность учащихся к экологически безопасному поведению в быту, социальной и профессиональной практике</w:t>
            </w:r>
          </w:p>
        </w:tc>
        <w:tc>
          <w:tcPr>
            <w:tcW w:w="2977" w:type="dxa"/>
          </w:tcPr>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sz w:val="24"/>
                <w:szCs w:val="24"/>
                <w:lang w:eastAsia="en-US"/>
              </w:rPr>
              <w:t>Освоение понятий экологического содержания</w:t>
            </w:r>
          </w:p>
          <w:p w:rsidR="006468D0" w:rsidRPr="00446BF6" w:rsidRDefault="006468D0" w:rsidP="00FF73C3">
            <w:pPr>
              <w:spacing w:after="0" w:line="240" w:lineRule="auto"/>
              <w:rPr>
                <w:rFonts w:ascii="Times New Roman" w:eastAsia="Calibri" w:hAnsi="Times New Roman"/>
                <w:sz w:val="24"/>
                <w:szCs w:val="24"/>
                <w:lang w:eastAsia="en-US"/>
              </w:rPr>
            </w:pPr>
          </w:p>
          <w:p w:rsidR="006468D0" w:rsidRPr="00446BF6" w:rsidRDefault="006468D0" w:rsidP="00FF73C3">
            <w:pPr>
              <w:spacing w:after="0" w:line="240" w:lineRule="auto"/>
              <w:rPr>
                <w:rFonts w:ascii="Times New Roman" w:eastAsia="Calibri" w:hAnsi="Times New Roman"/>
                <w:sz w:val="24"/>
                <w:szCs w:val="24"/>
                <w:lang w:eastAsia="en-US"/>
              </w:rPr>
            </w:pPr>
            <w:r w:rsidRPr="00446BF6">
              <w:rPr>
                <w:rFonts w:ascii="Times New Roman" w:eastAsia="Calibri" w:hAnsi="Times New Roman"/>
                <w:iCs/>
                <w:sz w:val="24"/>
                <w:szCs w:val="24"/>
                <w:lang w:eastAsia="en-US"/>
              </w:rPr>
              <w:t>Единицы портфолио, подтверждающие социально-культурный опыт учащегося</w:t>
            </w:r>
          </w:p>
        </w:tc>
        <w:tc>
          <w:tcPr>
            <w:tcW w:w="1985"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Опрос</w:t>
            </w: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Статистический учет</w:t>
            </w:r>
          </w:p>
        </w:tc>
        <w:tc>
          <w:tcPr>
            <w:tcW w:w="2268"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Преподаватель экологии или биологии совместно с классным руководителем, тьютором</w:t>
            </w:r>
          </w:p>
        </w:tc>
        <w:tc>
          <w:tcPr>
            <w:tcW w:w="2126" w:type="dxa"/>
          </w:tcPr>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 xml:space="preserve">Ежегодно, </w:t>
            </w:r>
          </w:p>
          <w:p w:rsidR="006468D0" w:rsidRPr="00446BF6" w:rsidRDefault="006468D0" w:rsidP="00FF73C3">
            <w:pPr>
              <w:spacing w:after="0" w:line="240" w:lineRule="auto"/>
              <w:rPr>
                <w:rFonts w:ascii="Times New Roman" w:eastAsia="Calibri" w:hAnsi="Times New Roman"/>
                <w:iCs/>
                <w:sz w:val="24"/>
                <w:szCs w:val="24"/>
                <w:lang w:eastAsia="en-US"/>
              </w:rPr>
            </w:pPr>
            <w:r w:rsidRPr="00446BF6">
              <w:rPr>
                <w:rFonts w:ascii="Times New Roman" w:eastAsia="Calibri" w:hAnsi="Times New Roman"/>
                <w:iCs/>
                <w:sz w:val="24"/>
                <w:szCs w:val="24"/>
                <w:lang w:eastAsia="en-US"/>
              </w:rPr>
              <w:t>в конце учебного года</w:t>
            </w:r>
          </w:p>
        </w:tc>
      </w:tr>
    </w:tbl>
    <w:p w:rsidR="006468D0" w:rsidRPr="000002F0" w:rsidRDefault="006468D0" w:rsidP="006468D0">
      <w:pPr>
        <w:spacing w:after="0" w:line="240" w:lineRule="auto"/>
        <w:ind w:left="490" w:hanging="220"/>
        <w:jc w:val="both"/>
        <w:rPr>
          <w:rFonts w:ascii="Times New Roman" w:hAnsi="Times New Roman"/>
          <w:iCs/>
          <w:sz w:val="24"/>
          <w:szCs w:val="24"/>
        </w:rPr>
      </w:pPr>
    </w:p>
    <w:p w:rsidR="006468D0" w:rsidRDefault="006468D0" w:rsidP="00FF73C3">
      <w:pPr>
        <w:spacing w:after="0" w:line="240" w:lineRule="auto"/>
        <w:ind w:left="490" w:hanging="220"/>
        <w:jc w:val="both"/>
        <w:rPr>
          <w:rFonts w:ascii="Times New Roman" w:hAnsi="Times New Roman"/>
          <w:iCs/>
          <w:sz w:val="24"/>
          <w:szCs w:val="24"/>
        </w:rPr>
      </w:pPr>
      <w:r w:rsidRPr="003C4F18">
        <w:rPr>
          <w:rFonts w:ascii="Times New Roman" w:hAnsi="Times New Roman"/>
          <w:iCs/>
          <w:sz w:val="24"/>
          <w:szCs w:val="24"/>
        </w:rPr>
        <w:t>* Оценочные данные дополняются аналитической справкой о развитости системы внеурочных форм воспитания учащихся (студии, клубы, мастерские и др.), занятости в них учащихся, а также аналитической справкой о школьной системе дополнительного образования и (или) о системе учета занятости учащихся в организациях дополнительного образования детей</w:t>
      </w: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pPr>
    </w:p>
    <w:p w:rsidR="00FF73C3" w:rsidRDefault="00FF73C3" w:rsidP="00FF73C3">
      <w:pPr>
        <w:spacing w:after="0" w:line="240" w:lineRule="auto"/>
        <w:ind w:left="490" w:hanging="220"/>
        <w:jc w:val="both"/>
        <w:rPr>
          <w:rFonts w:ascii="Times New Roman" w:hAnsi="Times New Roman"/>
          <w:sz w:val="28"/>
          <w:szCs w:val="28"/>
        </w:rPr>
        <w:sectPr w:rsidR="00FF73C3" w:rsidSect="00FF73C3">
          <w:pgSz w:w="16838" w:h="11906" w:orient="landscape"/>
          <w:pgMar w:top="1134" w:right="851" w:bottom="1134" w:left="1134" w:header="709" w:footer="709" w:gutter="0"/>
          <w:cols w:space="708"/>
          <w:docGrid w:linePitch="360"/>
        </w:sectPr>
      </w:pPr>
    </w:p>
    <w:p w:rsidR="005955DA" w:rsidRDefault="005955DA" w:rsidP="00FF73C3"/>
    <w:sectPr w:rsidR="005955DA" w:rsidSect="005955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A83" w:rsidRDefault="004E2A83" w:rsidP="006468D0">
      <w:pPr>
        <w:spacing w:after="0" w:line="240" w:lineRule="auto"/>
      </w:pPr>
      <w:r>
        <w:separator/>
      </w:r>
    </w:p>
  </w:endnote>
  <w:endnote w:type="continuationSeparator" w:id="1">
    <w:p w:rsidR="004E2A83" w:rsidRDefault="004E2A83" w:rsidP="00646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8D0" w:rsidRDefault="004620A0">
    <w:pPr>
      <w:pStyle w:val="a6"/>
      <w:jc w:val="right"/>
    </w:pPr>
    <w:fldSimple w:instr=" PAGE   \* MERGEFORMAT ">
      <w:r w:rsidR="002E7F2A">
        <w:rPr>
          <w:noProof/>
        </w:rPr>
        <w:t>2</w:t>
      </w:r>
    </w:fldSimple>
  </w:p>
  <w:p w:rsidR="006468D0" w:rsidRDefault="006468D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A83" w:rsidRDefault="004E2A83" w:rsidP="006468D0">
      <w:pPr>
        <w:spacing w:after="0" w:line="240" w:lineRule="auto"/>
      </w:pPr>
      <w:r>
        <w:separator/>
      </w:r>
    </w:p>
  </w:footnote>
  <w:footnote w:type="continuationSeparator" w:id="1">
    <w:p w:rsidR="004E2A83" w:rsidRDefault="004E2A83" w:rsidP="006468D0">
      <w:pPr>
        <w:spacing w:after="0" w:line="240" w:lineRule="auto"/>
      </w:pPr>
      <w:r>
        <w:continuationSeparator/>
      </w:r>
    </w:p>
  </w:footnote>
  <w:footnote w:id="2">
    <w:p w:rsidR="006468D0" w:rsidRDefault="006468D0" w:rsidP="006468D0">
      <w:pPr>
        <w:pStyle w:val="a4"/>
      </w:pPr>
      <w:r>
        <w:rPr>
          <w:rStyle w:val="a8"/>
        </w:rPr>
        <w:footnoteRef/>
      </w:r>
      <w:r>
        <w:t xml:space="preserve"> </w:t>
      </w:r>
      <w:r w:rsidRPr="00F47AD2">
        <w:rPr>
          <w:rFonts w:ascii="Times New Roman" w:hAnsi="Times New Roman"/>
        </w:rPr>
        <w:t>В ходе внутренней оценки необходимо оставить один из вариантов маркировки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6468D0"/>
    <w:rsid w:val="001568B6"/>
    <w:rsid w:val="00210460"/>
    <w:rsid w:val="002E7F2A"/>
    <w:rsid w:val="0034228F"/>
    <w:rsid w:val="004620A0"/>
    <w:rsid w:val="004E2A83"/>
    <w:rsid w:val="00590BA0"/>
    <w:rsid w:val="005955DA"/>
    <w:rsid w:val="006468D0"/>
    <w:rsid w:val="006738CF"/>
    <w:rsid w:val="006E3C8E"/>
    <w:rsid w:val="006F0E5F"/>
    <w:rsid w:val="00FF73C3"/>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8D0"/>
    <w:rPr>
      <w:rFonts w:ascii="Calibri" w:eastAsia="Times New Roman" w:hAnsi="Calibri" w:cs="Times New Roman"/>
      <w:lang w:eastAsia="ru-RU"/>
    </w:rPr>
  </w:style>
  <w:style w:type="paragraph" w:styleId="2">
    <w:name w:val="heading 2"/>
    <w:basedOn w:val="a"/>
    <w:next w:val="a"/>
    <w:link w:val="20"/>
    <w:uiPriority w:val="9"/>
    <w:semiHidden/>
    <w:unhideWhenUsed/>
    <w:qFormat/>
    <w:rsid w:val="006E3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D0"/>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6468D0"/>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6468D0"/>
    <w:rPr>
      <w:rFonts w:ascii="Calibri" w:eastAsia="Times New Roman" w:hAnsi="Calibri" w:cs="Times New Roman"/>
      <w:sz w:val="20"/>
      <w:szCs w:val="20"/>
    </w:rPr>
  </w:style>
  <w:style w:type="paragraph" w:styleId="a6">
    <w:name w:val="footer"/>
    <w:basedOn w:val="a"/>
    <w:link w:val="a7"/>
    <w:uiPriority w:val="99"/>
    <w:unhideWhenUsed/>
    <w:rsid w:val="0064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8D0"/>
    <w:rPr>
      <w:rFonts w:ascii="Calibri" w:eastAsia="Times New Roman" w:hAnsi="Calibri" w:cs="Times New Roman"/>
      <w:lang w:eastAsia="ru-RU"/>
    </w:rPr>
  </w:style>
  <w:style w:type="character" w:styleId="a8">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6468D0"/>
    <w:rPr>
      <w:vertAlign w:val="superscript"/>
    </w:rPr>
  </w:style>
  <w:style w:type="paragraph" w:styleId="a9">
    <w:name w:val="header"/>
    <w:basedOn w:val="a"/>
    <w:link w:val="aa"/>
    <w:uiPriority w:val="99"/>
    <w:unhideWhenUsed/>
    <w:rsid w:val="00FF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3"/>
    <w:rPr>
      <w:rFonts w:ascii="Calibri" w:eastAsia="Times New Roman" w:hAnsi="Calibri" w:cs="Times New Roman"/>
      <w:lang w:eastAsia="ru-RU"/>
    </w:rPr>
  </w:style>
  <w:style w:type="character" w:customStyle="1" w:styleId="1">
    <w:name w:val="заголовок 1 уровня Знак"/>
    <w:basedOn w:val="a0"/>
    <w:link w:val="10"/>
    <w:locked/>
    <w:rsid w:val="006E3C8E"/>
    <w:rPr>
      <w:rFonts w:asciiTheme="majorHAnsi" w:eastAsiaTheme="majorEastAsia" w:hAnsiTheme="majorHAnsi" w:cstheme="majorBidi"/>
      <w:b/>
      <w:bCs/>
      <w:color w:val="4F81BD" w:themeColor="accent1"/>
      <w:sz w:val="26"/>
      <w:szCs w:val="26"/>
      <w:lang w:eastAsia="ru-RU"/>
    </w:rPr>
  </w:style>
  <w:style w:type="paragraph" w:customStyle="1" w:styleId="10">
    <w:name w:val="заголовок 1 уровня"/>
    <w:basedOn w:val="2"/>
    <w:link w:val="1"/>
    <w:qFormat/>
    <w:rsid w:val="006E3C8E"/>
    <w:pPr>
      <w:spacing w:line="240" w:lineRule="auto"/>
      <w:jc w:val="center"/>
    </w:pPr>
  </w:style>
  <w:style w:type="table" w:styleId="ab">
    <w:name w:val="Table Grid"/>
    <w:basedOn w:val="a1"/>
    <w:uiPriority w:val="39"/>
    <w:rsid w:val="006E3C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E3C8E"/>
    <w:rPr>
      <w:rFonts w:asciiTheme="majorHAnsi" w:eastAsiaTheme="majorEastAsia" w:hAnsiTheme="majorHAnsi" w:cstheme="majorBidi"/>
      <w:b/>
      <w:bCs/>
      <w:color w:val="4F81BD" w:themeColor="accent1"/>
      <w:sz w:val="26"/>
      <w:szCs w:val="26"/>
      <w:lang w:eastAsia="ru-RU"/>
    </w:rPr>
  </w:style>
  <w:style w:type="paragraph" w:styleId="ac">
    <w:name w:val="Balloon Text"/>
    <w:basedOn w:val="a"/>
    <w:link w:val="ad"/>
    <w:uiPriority w:val="99"/>
    <w:semiHidden/>
    <w:unhideWhenUsed/>
    <w:rsid w:val="002E7F2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E7F2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4942</Words>
  <Characters>28176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Учитель</cp:lastModifiedBy>
  <cp:revision>6</cp:revision>
  <cp:lastPrinted>2022-06-20T12:35:00Z</cp:lastPrinted>
  <dcterms:created xsi:type="dcterms:W3CDTF">2020-05-19T19:20:00Z</dcterms:created>
  <dcterms:modified xsi:type="dcterms:W3CDTF">2022-06-20T13:17:00Z</dcterms:modified>
</cp:coreProperties>
</file>