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89" w:rsidRDefault="00256789" w:rsidP="0025678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Обществознание: теория и пра</w:t>
      </w:r>
      <w:r w:rsidR="009C4D0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тика</w:t>
      </w:r>
      <w:bookmarkStart w:id="0" w:name="_GoBack"/>
      <w:bookmarkEnd w:id="0"/>
    </w:p>
    <w:p w:rsidR="00AD2DD0" w:rsidRPr="00592832" w:rsidRDefault="00AD2DD0" w:rsidP="0083713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Пояснительная записка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Обществознание — интегральная учебная дисциплина, цель которой состоит в том, чтобы, овладев основами социально-гуманитарных наук — наук о человеке и обществе, — учащиеся получили комплексное и целостное знание об обществе.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Этими науками являются философия, социология, социальная психология, социология, политология, правоведение, культурология, экономическая теория. Поэтому предмет обществознания чрезвычайно сложен и многомерен, требует неординарного поиска ответов на поставленные вопросы, оперирования понятиями всех перечисленных выше наук об обществе.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учебный курс предназначен для эффективной подготовки старшеклассников к сдаче единого государственного экзамена (ЕГЭ) по обществознанию, который по своему содержанию соответствует государственному стандарту среднего (полного) образования по предмету. Курс призван оказать помощь в систематизации, углублении, обобщении знаний по модульным блокам: «Общество», «Духовная жизнь общества». «Человек. Познание», «Политика», «Экономика», «Социальные отношения», «Право».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Теоретический материал адекватен кодификатору элементов содержания по обществознанию, проверяемых в рамках ЕГЭ. Последовательность тем курса подчинена логике построения элементов кодификатора, что усиливает практическую направленность курса.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подготовки к ЕГЭ по обществознанию очень важно не только владеть содержанием курса, но и ориентироваться в типах заданий, на основе которых строится письменная работа, являющаяся формой проведения ЕГЭ. Поэтому после каждого модульного блока, учащиеся прорешивают задания типа части А, В, С. Данные задания и работа с ними призваны сформировать представления о форме контрольно-измерительных материалов по обществознанию, уровне их сложности, особенностях их выполнения, и нацелены на отработку умений, проверяемых в рамках ЕГЭ.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курса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систематизация, углубление и обобщение знаний и умений учащихся в рамках обществоведческого курса для более успешной сдачи ЕГЭ.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курса:</w:t>
      </w:r>
    </w:p>
    <w:p w:rsidR="00AD2DD0" w:rsidRPr="00592832" w:rsidRDefault="00AD2DD0" w:rsidP="00837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преобразование содержания теоретического материала в более доступную для восприятия форму;</w:t>
      </w:r>
    </w:p>
    <w:p w:rsidR="00AD2DD0" w:rsidRPr="00592832" w:rsidRDefault="00AD2DD0" w:rsidP="00837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существенных признаков социальных объектов и явлений;</w:t>
      </w:r>
    </w:p>
    <w:p w:rsidR="00AD2DD0" w:rsidRPr="00592832" w:rsidRDefault="00AD2DD0" w:rsidP="00837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раскрытие и понимание сущности обществоведческих понятий разной степени сложности;</w:t>
      </w:r>
    </w:p>
    <w:p w:rsidR="00AD2DD0" w:rsidRPr="00592832" w:rsidRDefault="00AD2DD0" w:rsidP="00837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социально-гуманитарные знания в процессе решения познавательных и практических задач;</w:t>
      </w:r>
    </w:p>
    <w:p w:rsidR="00AD2DD0" w:rsidRPr="00592832" w:rsidRDefault="00AD2DD0" w:rsidP="00837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развитие у учащихся интеллектуальных и практических умений;</w:t>
      </w:r>
    </w:p>
    <w:p w:rsidR="00AD2DD0" w:rsidRPr="00592832" w:rsidRDefault="00AD2DD0" w:rsidP="008371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социальной ответственности, трудолюбия и умения преодолевать трудности.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обучения происходит формирование </w:t>
      </w: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основных знаний и умений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проверяемых в рамках ЕГЭ:</w:t>
      </w:r>
    </w:p>
    <w:p w:rsidR="00AD2DD0" w:rsidRPr="00592832" w:rsidRDefault="00AD2DD0" w:rsidP="008371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биосоциальная сущность человека, основные этапы и факторы социализации личности, место и роль человека в системе общественных отношений;</w:t>
      </w:r>
    </w:p>
    <w:p w:rsidR="00AD2DD0" w:rsidRPr="00592832" w:rsidRDefault="00AD2DD0" w:rsidP="008371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AD2DD0" w:rsidRPr="00592832" w:rsidRDefault="00AD2DD0" w:rsidP="008371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AD2DD0" w:rsidRPr="00592832" w:rsidRDefault="00AD2DD0" w:rsidP="008371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социально-гуманитарного познания;</w:t>
      </w:r>
    </w:p>
    <w:p w:rsidR="00AD2DD0" w:rsidRPr="00592832" w:rsidRDefault="00AD2DD0" w:rsidP="008371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признаки понятий, характерные черты социального объекта, элементы его описания;</w:t>
      </w:r>
    </w:p>
    <w:p w:rsidR="00AD2DD0" w:rsidRPr="00592832" w:rsidRDefault="00AD2DD0" w:rsidP="008371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социальные объекты, выявлять их общие черты и различия;</w:t>
      </w:r>
    </w:p>
    <w:p w:rsidR="00AD2DD0" w:rsidRPr="00592832" w:rsidRDefault="00AD2DD0" w:rsidP="008371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обществоведческие знания с социальными реалиями, их отражающими;</w:t>
      </w:r>
    </w:p>
    <w:p w:rsidR="00AD2DD0" w:rsidRPr="00592832" w:rsidRDefault="00AD2DD0" w:rsidP="008371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различные суждения о социальных объектах с точки зрения общественных наук;</w:t>
      </w:r>
    </w:p>
    <w:p w:rsidR="00AD2DD0" w:rsidRPr="00592832" w:rsidRDefault="00AD2DD0" w:rsidP="008371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классифицировать социальную информацию, представленную в различных знаковых системах (схема, таблица, диаграмма);</w:t>
      </w:r>
    </w:p>
    <w:p w:rsidR="00AD2DD0" w:rsidRPr="00592832" w:rsidRDefault="00AD2DD0" w:rsidP="008371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распознавать понятия и их составляющие: соотносить видовые понятия с родовым и исключать лишнее;</w:t>
      </w:r>
    </w:p>
    <w:p w:rsidR="00AD2DD0" w:rsidRPr="00592832" w:rsidRDefault="00AD2DD0" w:rsidP="008371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соответствие между существенными чертами и признаками социальных явлений и обществоведческими терминами, понятиями;</w:t>
      </w:r>
    </w:p>
    <w:p w:rsidR="00AD2DD0" w:rsidRPr="00592832" w:rsidRDefault="00AD2DD0" w:rsidP="008371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AD2DD0" w:rsidRPr="00592832" w:rsidRDefault="00AD2DD0" w:rsidP="008371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 социальной информации факты и мнения, аргументы и выводы;</w:t>
      </w:r>
    </w:p>
    <w:p w:rsidR="00AD2DD0" w:rsidRPr="00592832" w:rsidRDefault="00AD2DD0" w:rsidP="008371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:rsidR="00AD2DD0" w:rsidRPr="00592832" w:rsidRDefault="00AD2DD0" w:rsidP="008371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перечислять признаки какого-либо явления, объекты одного класса и т. п.;</w:t>
      </w:r>
    </w:p>
    <w:p w:rsidR="00AD2DD0" w:rsidRPr="00592832" w:rsidRDefault="00AD2DD0" w:rsidP="008371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на примерах важнейшие теоретические положения и понятия социально-гуманитарных наук; приводить примеры определенных общественных явлений, действий, ситуаций;</w:t>
      </w:r>
    </w:p>
    <w:p w:rsidR="00AD2DD0" w:rsidRPr="00592832" w:rsidRDefault="00AD2DD0" w:rsidP="008371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AD2DD0" w:rsidRPr="00592832" w:rsidRDefault="00AD2DD0" w:rsidP="008371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комплексный поиск, систематизацию и интерпретацию социальной информации по определенной теме из оригинальных, неадаптированных текстов (философских, научных, правовых, политических, публицистических);</w:t>
      </w:r>
    </w:p>
    <w:p w:rsidR="00AD2DD0" w:rsidRPr="00592832" w:rsidRDefault="00AD2DD0" w:rsidP="008371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позволит преодолеть определенный психологический барьер перед экзаменом, связанный с незнанием большинства экзаменуемых, как им следует оформить результат выполненного задания.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работы со старшеклассниками предполагает следующие </w:t>
      </w: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и приемы работы:</w:t>
      </w:r>
    </w:p>
    <w:p w:rsidR="00AD2DD0" w:rsidRPr="00592832" w:rsidRDefault="00AD2DD0" w:rsidP="008371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лекции с последующим опросом;</w:t>
      </w:r>
    </w:p>
    <w:p w:rsidR="00AD2DD0" w:rsidRPr="00592832" w:rsidRDefault="00AD2DD0" w:rsidP="008371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лекции с обсуждением документов;</w:t>
      </w:r>
    </w:p>
    <w:p w:rsidR="00AD2DD0" w:rsidRPr="00592832" w:rsidRDefault="00AD2DD0" w:rsidP="008371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беседы;</w:t>
      </w:r>
    </w:p>
    <w:p w:rsidR="00AD2DD0" w:rsidRPr="00592832" w:rsidRDefault="00AD2DD0" w:rsidP="008371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практические занятия;</w:t>
      </w:r>
    </w:p>
    <w:p w:rsidR="00AD2DD0" w:rsidRPr="00592832" w:rsidRDefault="00AD2DD0" w:rsidP="008371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альтернативных ситуаций;</w:t>
      </w:r>
    </w:p>
    <w:p w:rsidR="00AD2DD0" w:rsidRPr="00592832" w:rsidRDefault="00AD2DD0" w:rsidP="008371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парах, группах, индивидуально;</w:t>
      </w:r>
    </w:p>
    <w:p w:rsidR="00AD2DD0" w:rsidRPr="00592832" w:rsidRDefault="00AD2DD0" w:rsidP="008371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работ по заданному алгоритму;</w:t>
      </w:r>
    </w:p>
    <w:p w:rsidR="00AD2DD0" w:rsidRPr="00592832" w:rsidRDefault="00AD2DD0" w:rsidP="008371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заданий части А, В, С.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оценивания и формы контроля: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протяжении всего курса обучения учащиеся выполняют задания различных уровней сложности. В конце изучения каждого модульного курса проводится контрольная письменная работа по заданиям ЕГЭ в рамках данной темы. В конце курса учащиеся пишут пробный ЕГЭ.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Предполагаемые результаты изучения курса:</w:t>
      </w:r>
    </w:p>
    <w:p w:rsidR="00AD2DD0" w:rsidRPr="00592832" w:rsidRDefault="00592832" w:rsidP="008371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AD2DD0"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чащиеся систематизируют и обобщат знания курса обществознания;</w:t>
      </w:r>
    </w:p>
    <w:p w:rsidR="00AD2DD0" w:rsidRPr="00592832" w:rsidRDefault="00592832" w:rsidP="008371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AD2DD0"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аучатся успешно выполнять задания различных типов и уровней сложности;</w:t>
      </w:r>
    </w:p>
    <w:p w:rsidR="00AD2DD0" w:rsidRPr="00592832" w:rsidRDefault="00592832" w:rsidP="008371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851" w:righ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AD2DD0"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спешно подготовятся к сдаче ЕГЭ по обществознанию.</w:t>
      </w:r>
    </w:p>
    <w:p w:rsidR="00837138" w:rsidRDefault="00837138" w:rsidP="00837138">
      <w:pPr>
        <w:shd w:val="clear" w:color="auto" w:fill="FFFFFF"/>
        <w:spacing w:before="120" w:after="120" w:line="330" w:lineRule="atLeast"/>
        <w:ind w:left="-851" w:right="-426"/>
        <w:jc w:val="both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C11134" w:rsidRDefault="00C11134" w:rsidP="00837138">
      <w:pPr>
        <w:shd w:val="clear" w:color="auto" w:fill="FFFFFF"/>
        <w:spacing w:before="120" w:after="120" w:line="330" w:lineRule="atLeast"/>
        <w:ind w:left="-851" w:right="-426"/>
        <w:jc w:val="both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837138" w:rsidRDefault="00837138" w:rsidP="00837138">
      <w:pPr>
        <w:shd w:val="clear" w:color="auto" w:fill="FFFFFF"/>
        <w:spacing w:before="120" w:after="120" w:line="330" w:lineRule="atLeast"/>
        <w:ind w:left="-851" w:right="-426"/>
        <w:jc w:val="both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837138" w:rsidRDefault="00837138" w:rsidP="00837138">
      <w:pPr>
        <w:shd w:val="clear" w:color="auto" w:fill="FFFFFF"/>
        <w:spacing w:before="120" w:after="120" w:line="330" w:lineRule="atLeast"/>
        <w:ind w:left="-851" w:right="-426"/>
        <w:jc w:val="both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837138" w:rsidRDefault="00837138" w:rsidP="00837138">
      <w:pPr>
        <w:shd w:val="clear" w:color="auto" w:fill="FFFFFF"/>
        <w:spacing w:before="120" w:after="120" w:line="330" w:lineRule="atLeast"/>
        <w:ind w:left="-851" w:right="-426"/>
        <w:jc w:val="both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837138" w:rsidRDefault="00837138" w:rsidP="00837138">
      <w:pPr>
        <w:shd w:val="clear" w:color="auto" w:fill="FFFFFF"/>
        <w:spacing w:before="120" w:after="120" w:line="330" w:lineRule="atLeast"/>
        <w:ind w:left="-851" w:right="-426"/>
        <w:jc w:val="both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837138" w:rsidRDefault="00837138" w:rsidP="00837138">
      <w:pPr>
        <w:shd w:val="clear" w:color="auto" w:fill="FFFFFF"/>
        <w:spacing w:before="120" w:after="120" w:line="330" w:lineRule="atLeast"/>
        <w:ind w:left="-851" w:right="-426"/>
        <w:jc w:val="both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AD2DD0" w:rsidRPr="00592832" w:rsidRDefault="00AD2DD0" w:rsidP="00837138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lastRenderedPageBreak/>
        <w:t>Программа курса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класс 34 часа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1 час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характеристика особенности КИМов</w:t>
      </w:r>
      <w:r w:rsid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обществознанию, специфика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проведения экзамена, знакомство с кодификатором, спецификацией, демонстрационной версией ЕГЭ</w:t>
      </w:r>
    </w:p>
    <w:p w:rsidR="00AD2DD0" w:rsidRPr="00592832" w:rsidRDefault="00AD2DD0" w:rsidP="00837138">
      <w:pPr>
        <w:shd w:val="clear" w:color="auto" w:fill="FFFFFF"/>
        <w:spacing w:before="120" w:after="120" w:line="255" w:lineRule="atLeast"/>
        <w:ind w:left="-1134" w:right="-284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>Модульный блок «Общество» 7 часов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Социум как особенная часть мира. Системное строение общества.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«общество» в узком и широком смысле. Функции общества. Общественные отношения. Общество – динамическая система. Сферы общественной жизни. Спецефические черты общества.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Общество и природа.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«природа» в узком и широком смысле. «Вторая природа». Взаимодействие общества и природы. Противоречия общества и природы. Представления о взаимосвязи общества и природы.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Общество и культура.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Понятия «культура». Система взаимоотношений общества и культуры.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Взаимосвязь экономической, социальной, политической, и духовной сфер общества.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Взаимосвязь сфер общественной жизни общества. Взаимовлияние сфер.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Социальные институты.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Социальный институт. Основные комплексы социальных институтов. Функции социальных институтов.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Многовариантность общественного развития. Типология обществ.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Общественное развитие. Реформа и ее виды. Революция и ее виды. Модернизация. Традиционное общество. Индустриальное общество. Постиндустриальное общество. Формационный и цивилизационный подходы к изучению общества. Западная и восточная цивилизации.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Понятие общественного прогресса.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взгляды на направленность общественного развития. Сущность понятий «прогресс» и «регресс». Особенности прогресса и его критерии. Стагнация.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Процессы глобализации и становление единого человечества.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Глобализация. Основные направления глобализации. Последствия процесса глобализации. Единство современного мира. Основные факторы единства современного человечества.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Глобальные проблемы человечества.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Термин «глобальные проблемы». Причины возникновения. Общие черты. Главные (приоритетные) глобальные проблемы. Основные направления разрешения глобальных проблем. Социальные прогнозы перспектив человечества.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Контрольная работа по модульному блоку «Общество».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уровня знаний и умений по пройденной теме. Решение заданий части А, В, С.</w:t>
      </w:r>
    </w:p>
    <w:p w:rsidR="00AD2DD0" w:rsidRPr="00592832" w:rsidRDefault="00AD2DD0" w:rsidP="00837138">
      <w:pPr>
        <w:shd w:val="clear" w:color="auto" w:fill="FFFFFF"/>
        <w:spacing w:before="120" w:after="120" w:line="255" w:lineRule="atLeast"/>
        <w:ind w:left="-1134" w:right="-284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>Модульный блок «Духовная жизнь общества» 9 часов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Культура и духовная жизнь.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Подходы к пониманию культуры как явления общественной жизни. Понятие «культура». Материальная культура. Духовная культура. Основные функции культуры. Структура духовной жизни общества.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и разновидности культуры: народная, массовая и элитарная; молодежная субкультура.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Типология культур. Основные формы: элитарная, народная, массовая. Разновидности культуры: субкультура, контркультура. Влияние массовой культуры на духовную жизнь общества.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 массовой информации.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 и их роль в духовной жизни общества. Функции СМИ.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Искусство, его формы, основные направления.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«искусство». Теории происхождения искусства. Предмет искусства. Виды и жанры. Специфические черты искусства. Функции искусства.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Наука.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«наука». Виды наук. Модели развития научного знания. Функции современной науки.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Социальная и личностная значимость образования.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Образование. Цель образования. Функции образования. Система образования в России. Сеть образовательных учреждений. Комплекс принципов, определяющих функционирование системы образования. Общие тенденции в развитии образования.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Религия. Роль религии в жизни общества. Мировые религии.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«религия». Происхождение религии. Религиозная вера. Культ. Атрибуты религиозного культа. Ранние формы 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религии: тотемизм, анимизм, фетишизм, магия. Национально-государственные религии. Мировые религии: буддизм, христианство, ислам. Основные функции религии.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Мораль. Нравственная культура.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«мораль». Развитие норм морали: табу, обычай, традиция, моральные правила. Происхождение морали. Понятие «нравственность». Мораль и право: общее и различия. Важнейшие функции морали в обществе. Нравственная культура личности. Важнейшие принципы современной нравственной культуры личности.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Тенденции духовной жизни современной России.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проблемы и тенденции современной культурной ситуации в России.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Контрольная работа по модульному блоку «Духовная жизнь общества».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уровня знаний и умений по пройденной теме. Решение заданий части А, В, С.</w:t>
      </w:r>
    </w:p>
    <w:p w:rsidR="00AD2DD0" w:rsidRPr="00592832" w:rsidRDefault="00AD2DD0" w:rsidP="00837138">
      <w:pPr>
        <w:shd w:val="clear" w:color="auto" w:fill="FFFFFF"/>
        <w:spacing w:before="120" w:after="120" w:line="255" w:lineRule="atLeast"/>
        <w:ind w:left="-1134" w:right="-284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>Модульный блок «Человек. Познание» 8 часов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Человек как результат биологической и социальной эволюции. Бытие человека.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Теории происхождения человека. Человек – биологическое существо. Основные отличия человека от животного. Человек – существо социальное. Бытие человека. Потребности и интересы человека.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Деятельность человека, ее основные формы. Мышление и деятельность.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Деятельность. Деятельность человека и активность животного. Основные компоненты деятельности. Виды действий. Игра как деятельность. Общение, структура общения. Функции общения. Учение. Труд. Основные классификации деятельности. Творческая деятельность. Мышление. Типы мышления.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и смысл жизни человека. Самореализация.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жизни. Смысл жизни. Проблема смысла жизни человека. Самореализация.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Индивид, индивидуальность, личность. Социализация индивида.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Индивид. Индивидуальность. Личность. Структура личности. Социализация. Этапы социализации.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Внутренний мир человека. Сознательное и бессознательное.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Внутренний (духовный) мир человека. Структура духовного .о мира человека. Мировоззрение, структура мировоззрения. Типы мировоззрения. Менталитет. Сознание, структура сознания. Самосознание. Бессознательное. Отличие сознательного от бессознательного.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Самопознание. Свобода и ответственность личности.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Самопознание. Самооценка. «Я»-концепция. Поведение. Виды социального поведения. Свобода и ответственность личности.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Познание мира. Формы познания.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Познание. Процесс познания. Агностицизм, скептицизм, оптимизм. Чувственное познание: ощущение, восприятие, представление. Рациональное познание: понятие, суждение, умозаключение.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Истина и ее критерии. Относительность истины.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есть истина? Относительная истина, абсолютная истина. Критерии истины. Функции практики в процессе познания.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человеческих знаний. Научное познание.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Знание. Виды знания. Формы знания. Научное познание. Уровни научного познания. Структура теории. Методы научного познания: анализ, синтез, индукция, дедукция, моделирование, абстракция.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Социальные науки, их классификация.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Социальные науки. Классификация социальных наук. Важнейшие социальные науки. Социальное познание. Особенности социального познания. Социальный факт.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Контрольная работа по модульному блоку «Человек. Познание».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уровня знаний и умений по пройденной теме. Решение заданий части А, В, С.</w:t>
      </w:r>
    </w:p>
    <w:p w:rsidR="00AD2DD0" w:rsidRPr="00592832" w:rsidRDefault="00AD2DD0" w:rsidP="00837138">
      <w:pPr>
        <w:shd w:val="clear" w:color="auto" w:fill="FFFFFF"/>
        <w:spacing w:before="120" w:after="120" w:line="255" w:lineRule="atLeast"/>
        <w:ind w:left="-1134" w:right="-284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>Модульный блок «Политика» 9 часов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Власть, ее происхождение и виды.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Подходы к решению вопроса о природе власти. Компоненты власти. Классификации (типологии) власти. Политическая власть и ее признаки и разновидности. Типы политической власти. Государственная власть. Теория разделения властей.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Политическая система, ее структура и функции.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Политическая система общества и ее структура. Структурные компоненты (подсистемы) политической системы общества. Функции политической системы. Основные теории происхождения государства. Государство. Признаки государства. Функции 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государства. Формы правления: монархия, республика. Формы государственно-территориального устройства: унитарное, федеративное, конфедерация. Политические режимы.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Политические партии и движения. Становление многопартийности в России.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Избирательные системы. Политическая партия и ее черты Виды политических партий. Партийная система, типы партийных систем. Политические движения. Виды политических движений. Основные этапы становления многопартийности в России.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Политический режим. Типы политических режимов.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Политический режим. Демократический , тоталитарный, авторитарный режимы.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Политическая идеология.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Политическая идеология. Основные этапы формирования идеологии. Уровни политической идеологии и функции. Типы политических идеологий.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Политическая культура.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Политическая культура. Компоненты политической культуры. Функции политической культуры.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Гражданское общество.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подходы к определению сущности гражданского общества. Соотношение государства и гражданского общества. Предпосылки гражданского общества. Структура и функции гражданского общества.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Правовое государство.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Правовое государство. Признаки (принципы) правового государства. Предпосылки создания правового государства. Пути формирования правового государства.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Человек в политической жизни. Политическое участие.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политической жизни. Политический статус личности. Политическая роль личности. Типы политических ролей. Политический лидер. Особенности политического лидерства. Классификация типов политических лидеров. Политическое участие. Виды политического участия. Основные типы политической деятельности.</w:t>
      </w:r>
    </w:p>
    <w:p w:rsidR="00AD2DD0" w:rsidRPr="00592832" w:rsidRDefault="00AD2DD0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Контрольная работа по модульному блоку «Политика». </w:t>
      </w: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уровня знаний и умений по пройденной теме. Решение заданий части А, В, С.</w:t>
      </w:r>
    </w:p>
    <w:p w:rsidR="00B57A2E" w:rsidRPr="00592832" w:rsidRDefault="00B57A2E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7A2E" w:rsidRPr="00592832" w:rsidRDefault="00B57A2E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7A2E" w:rsidRPr="00592832" w:rsidRDefault="00B57A2E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7A2E" w:rsidRPr="00592832" w:rsidRDefault="00B57A2E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7A2E" w:rsidRPr="00592832" w:rsidRDefault="00B57A2E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7A2E" w:rsidRPr="00592832" w:rsidRDefault="00B57A2E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7A2E" w:rsidRPr="00592832" w:rsidRDefault="00B57A2E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7A2E" w:rsidRPr="00592832" w:rsidRDefault="00B57A2E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7A2E" w:rsidRPr="00592832" w:rsidRDefault="00B57A2E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7A2E" w:rsidRPr="00592832" w:rsidRDefault="00B57A2E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7A2E" w:rsidRPr="00592832" w:rsidRDefault="00B57A2E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7A2E" w:rsidRPr="00592832" w:rsidRDefault="00B57A2E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7A2E" w:rsidRPr="00592832" w:rsidRDefault="00B57A2E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7A2E" w:rsidRPr="00592832" w:rsidRDefault="00B57A2E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7A2E" w:rsidRPr="00592832" w:rsidRDefault="00B57A2E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7A2E" w:rsidRPr="00592832" w:rsidRDefault="00B57A2E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7A2E" w:rsidRPr="00592832" w:rsidRDefault="00B57A2E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7A2E" w:rsidRPr="00592832" w:rsidRDefault="00B57A2E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7A2E" w:rsidRPr="00592832" w:rsidRDefault="00B57A2E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7A2E" w:rsidRPr="00592832" w:rsidRDefault="00B57A2E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7A2E" w:rsidRPr="00592832" w:rsidRDefault="00B57A2E" w:rsidP="00837138">
      <w:pPr>
        <w:shd w:val="clear" w:color="auto" w:fill="FFFFFF"/>
        <w:spacing w:after="120" w:line="240" w:lineRule="atLeast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B68A0" w:rsidRDefault="006B68A0" w:rsidP="006B68A0">
      <w:pPr>
        <w:spacing w:line="360" w:lineRule="auto"/>
        <w:ind w:firstLine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6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2580"/>
        <w:gridCol w:w="781"/>
        <w:gridCol w:w="1268"/>
        <w:gridCol w:w="1269"/>
        <w:gridCol w:w="2265"/>
        <w:gridCol w:w="1689"/>
      </w:tblGrid>
      <w:tr w:rsidR="006B68A0" w:rsidRPr="00B22EAB" w:rsidTr="006B68A0">
        <w:tc>
          <w:tcPr>
            <w:tcW w:w="604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EAB">
              <w:rPr>
                <w:rFonts w:ascii="Calibri" w:eastAsia="Calibri" w:hAnsi="Calibri" w:cs="Times New Roman"/>
                <w:b/>
              </w:rPr>
              <w:t>Наименование тем курса</w:t>
            </w:r>
          </w:p>
        </w:tc>
        <w:tc>
          <w:tcPr>
            <w:tcW w:w="781" w:type="dxa"/>
          </w:tcPr>
          <w:p w:rsidR="006B68A0" w:rsidRPr="00B22EAB" w:rsidRDefault="006B68A0" w:rsidP="006B68A0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EAB">
              <w:rPr>
                <w:rFonts w:ascii="Calibri" w:eastAsia="Calibri" w:hAnsi="Calibri" w:cs="Times New Roman"/>
                <w:b/>
              </w:rPr>
              <w:t>вс</w:t>
            </w:r>
            <w:r>
              <w:rPr>
                <w:b/>
              </w:rPr>
              <w:t>его</w:t>
            </w:r>
            <w:r w:rsidRPr="00B22EAB">
              <w:rPr>
                <w:rFonts w:ascii="Calibri" w:eastAsia="Calibri" w:hAnsi="Calibri" w:cs="Times New Roman"/>
                <w:b/>
              </w:rPr>
              <w:t xml:space="preserve"> часов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B68A0" w:rsidRPr="00B22EAB" w:rsidTr="009D4261">
        <w:tc>
          <w:tcPr>
            <w:tcW w:w="10456" w:type="dxa"/>
            <w:gridSpan w:val="7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 – 34 часа.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Вводная лекция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8A0" w:rsidRPr="00B22EAB" w:rsidTr="009D4261">
        <w:tc>
          <w:tcPr>
            <w:tcW w:w="10456" w:type="dxa"/>
            <w:gridSpan w:val="7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Модульный блок «Общество» 7</w:t>
            </w:r>
            <w:r w:rsidRPr="00B22E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Социум как особенная часть мира. Системное строение общества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Социальные институты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и природа. Общество и культура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Многовариантность общественного развития. Типология обществ.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общественного прогресса</w:t>
            </w: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Процессы глобализации и становление единого человечества Глобальные проблемы человечества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модульному блоку «Общество»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9D4261" w:rsidRPr="00B22EAB" w:rsidRDefault="009D4261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контрольная работа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9D4261">
        <w:tc>
          <w:tcPr>
            <w:tcW w:w="10456" w:type="dxa"/>
            <w:gridSpan w:val="7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Модульный б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лок «Духовная жизнь общества» 9 </w:t>
            </w:r>
            <w:r w:rsidRPr="00B22E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духовная жизнь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Формы и разновидности культуры: народная, массовая и элитарная; молодежная субкультура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6B68A0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Искусство, его формы, основные направления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и личностная значимость образования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Религия. Роль религии в жизни общества. Мировые религии.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Мораль. Нравственная культура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Тенденции духовной жизни современной России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модульному блоку «Духовная жизнь общества»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контрольная работа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9D4261">
        <w:tc>
          <w:tcPr>
            <w:tcW w:w="10456" w:type="dxa"/>
            <w:gridSpan w:val="7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ьный блок «Человек. Познание» 8 </w:t>
            </w:r>
            <w:r w:rsidRPr="00B22E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Человек как результат биологической и социальной эволюции. Бытие человека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человека, ее основные </w:t>
            </w: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формы. Мышление и деятельность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практических </w:t>
            </w: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Индивид, индивидуальность, личность. Социализация индивида.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Самопознание. Свобода и ответственность личности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Познание мира. Формы познания.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Истина и ее критерии. Относительность истины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Виды человеческих знаний. Научное познание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модульному блоку «Человек. Познание.»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контрольная работа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9D4261">
        <w:tc>
          <w:tcPr>
            <w:tcW w:w="10456" w:type="dxa"/>
            <w:gridSpan w:val="7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Модульный блок «Политика» 9</w:t>
            </w:r>
            <w:r w:rsidRPr="00B22E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Власть, ее происхождение и виды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система, ее структура и функции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партии и движения. Становление многопартийности в России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Политический режим. Типы политических режимов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идеология Политическая культура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общество Правовое государство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политической жизни. Политическое участие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  <w:tr w:rsidR="006B68A0" w:rsidRPr="00B22EAB" w:rsidTr="006B68A0">
        <w:tc>
          <w:tcPr>
            <w:tcW w:w="604" w:type="dxa"/>
          </w:tcPr>
          <w:p w:rsidR="006B68A0" w:rsidRPr="00B22EAB" w:rsidRDefault="006B68A0" w:rsidP="006B68A0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580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модульному блоку «Политика»</w:t>
            </w:r>
          </w:p>
        </w:tc>
        <w:tc>
          <w:tcPr>
            <w:tcW w:w="781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контрольная работа</w:t>
            </w:r>
          </w:p>
        </w:tc>
        <w:tc>
          <w:tcPr>
            <w:tcW w:w="1689" w:type="dxa"/>
          </w:tcPr>
          <w:p w:rsidR="006B68A0" w:rsidRPr="00B22EAB" w:rsidRDefault="006B68A0" w:rsidP="009D4261">
            <w:pPr>
              <w:ind w:firstLine="3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EA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заданий части А, В, С</w:t>
            </w:r>
          </w:p>
        </w:tc>
      </w:tr>
    </w:tbl>
    <w:p w:rsidR="00837138" w:rsidRDefault="00837138" w:rsidP="00B57A2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6B68A0" w:rsidRDefault="006B68A0" w:rsidP="00B57A2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C11134" w:rsidRDefault="00C11134" w:rsidP="00B57A2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C11134" w:rsidRDefault="00C11134" w:rsidP="00B57A2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C11134" w:rsidRDefault="00C11134" w:rsidP="00B57A2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C11134" w:rsidRDefault="00C11134" w:rsidP="00B57A2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C11134" w:rsidRDefault="00C11134" w:rsidP="00B57A2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C11134" w:rsidRDefault="00C11134" w:rsidP="00B57A2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C11134" w:rsidRDefault="00C11134" w:rsidP="00B57A2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C11134" w:rsidRDefault="00C11134" w:rsidP="00B57A2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C11134" w:rsidRDefault="00C11134" w:rsidP="00B57A2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C11134" w:rsidRDefault="00C11134" w:rsidP="00B57A2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C11134" w:rsidRDefault="00C11134" w:rsidP="00B57A2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C11134" w:rsidRDefault="00C11134" w:rsidP="00B57A2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C11134" w:rsidRDefault="00C11134" w:rsidP="00B57A2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C11134" w:rsidRDefault="00C11134" w:rsidP="00B57A2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C11134" w:rsidRDefault="00C11134" w:rsidP="00B57A2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C11134" w:rsidRDefault="00C11134" w:rsidP="00B57A2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C11134" w:rsidRDefault="00C11134" w:rsidP="00B57A2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C11134" w:rsidRDefault="00C11134" w:rsidP="00B57A2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C11134" w:rsidRDefault="00C11134" w:rsidP="00B57A2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AD2DD0" w:rsidRPr="00592832" w:rsidRDefault="00AD2DD0" w:rsidP="00B57A2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Литература для учителя и учащихся</w:t>
      </w:r>
    </w:p>
    <w:p w:rsidR="00AD2DD0" w:rsidRPr="00592832" w:rsidRDefault="00AD2DD0" w:rsidP="00B57A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Баранов П. А. Обществознание: полный справочник для подготовки к ЕГЭ / П. А. Баранов, А. В. Воронцов, С. В. Шевченко; под редакцией П. А. Баранова. – М.:АСТ: Астрель, 2010.</w:t>
      </w:r>
    </w:p>
    <w:p w:rsidR="00AD2DD0" w:rsidRPr="00592832" w:rsidRDefault="00AD2DD0" w:rsidP="00B57A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Баранов П. А. Обществознание: 50 типовых вариантов экзаменационных работ для подготовки к ЕГЭ / П. А. Баранов, С. В. Щевченко; под ред. П. А. Баранова. – М.: АСТ: Астрель, 2009.</w:t>
      </w:r>
    </w:p>
    <w:p w:rsidR="00AD2DD0" w:rsidRPr="00592832" w:rsidRDefault="00AD2DD0" w:rsidP="00B57A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Единственные реальные задания для подготовки к единому государственному экзамену. ЕГЭ-2009. Обществознание. – М.: Федеральный центр тестирования, 2011.</w:t>
      </w:r>
    </w:p>
    <w:p w:rsidR="00AD2DD0" w:rsidRPr="00592832" w:rsidRDefault="00AD2DD0" w:rsidP="00B57A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ЕГЭ 2011. Обществознание: сборник экзаменационных заданий / Сост. Е. Л. Рутковская, О. В. Кишенкова, Е. С. Королькова и др. – М.: Эксмо, 2011.</w:t>
      </w:r>
    </w:p>
    <w:p w:rsidR="00AD2DD0" w:rsidRPr="00592832" w:rsidRDefault="00AD2DD0" w:rsidP="00B57A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Самое полное издание типовых вариантов реальных заданий ЕГЭ: 2011: Обществознание / авт.-сост. О. А. Котова, Т. Е. Лискова. – М.: Астрель, 2011. (Федеральный институт педагогических измерений)</w:t>
      </w:r>
    </w:p>
    <w:p w:rsidR="00AD2DD0" w:rsidRPr="00592832" w:rsidRDefault="00AD2DD0" w:rsidP="00B57A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Чернышева О. А. Обществознание. ЕГЭ-2011. Вступительные испытания: учебно-методическое пособие. Ростов н/Д: Легион, 2011.</w:t>
      </w:r>
    </w:p>
    <w:p w:rsidR="00AD2DD0" w:rsidRPr="00592832" w:rsidRDefault="00AD2DD0" w:rsidP="00B57A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8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Школьный словарь по обществознанию: 10-11: пособие для учащихся / под ред. Л. Н. Боголюбова, Ю. И. Аверьянова. – М.: Просвещение, 2007.</w:t>
      </w:r>
    </w:p>
    <w:p w:rsidR="009D4261" w:rsidRPr="00592832" w:rsidRDefault="009D4261" w:rsidP="00176CF2">
      <w:pPr>
        <w:rPr>
          <w:rFonts w:ascii="Times New Roman" w:hAnsi="Times New Roman" w:cs="Times New Roman"/>
          <w:sz w:val="24"/>
          <w:szCs w:val="24"/>
        </w:rPr>
      </w:pPr>
    </w:p>
    <w:sectPr w:rsidR="009D4261" w:rsidRPr="00592832" w:rsidSect="0083713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69D" w:rsidRDefault="00E4769D" w:rsidP="00837138">
      <w:pPr>
        <w:spacing w:after="0" w:line="240" w:lineRule="auto"/>
      </w:pPr>
      <w:r>
        <w:separator/>
      </w:r>
    </w:p>
  </w:endnote>
  <w:endnote w:type="continuationSeparator" w:id="1">
    <w:p w:rsidR="00E4769D" w:rsidRDefault="00E4769D" w:rsidP="0083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69D" w:rsidRDefault="00E4769D" w:rsidP="00837138">
      <w:pPr>
        <w:spacing w:after="0" w:line="240" w:lineRule="auto"/>
      </w:pPr>
      <w:r>
        <w:separator/>
      </w:r>
    </w:p>
  </w:footnote>
  <w:footnote w:type="continuationSeparator" w:id="1">
    <w:p w:rsidR="00E4769D" w:rsidRDefault="00E4769D" w:rsidP="00837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5E8"/>
      </v:shape>
    </w:pict>
  </w:numPicBullet>
  <w:abstractNum w:abstractNumId="0">
    <w:nsid w:val="16741104"/>
    <w:multiLevelType w:val="multilevel"/>
    <w:tmpl w:val="EA8EEF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143DD"/>
    <w:multiLevelType w:val="multilevel"/>
    <w:tmpl w:val="5EDA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F0C62"/>
    <w:multiLevelType w:val="multilevel"/>
    <w:tmpl w:val="8114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F4010"/>
    <w:multiLevelType w:val="multilevel"/>
    <w:tmpl w:val="BF26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16173"/>
    <w:multiLevelType w:val="multilevel"/>
    <w:tmpl w:val="9FB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87DCC"/>
    <w:multiLevelType w:val="multilevel"/>
    <w:tmpl w:val="A8AE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A74A0"/>
    <w:multiLevelType w:val="multilevel"/>
    <w:tmpl w:val="847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DD0"/>
    <w:rsid w:val="00040B5D"/>
    <w:rsid w:val="001267D5"/>
    <w:rsid w:val="00176CF2"/>
    <w:rsid w:val="002204FC"/>
    <w:rsid w:val="00247F5B"/>
    <w:rsid w:val="00256789"/>
    <w:rsid w:val="002A0E7F"/>
    <w:rsid w:val="0039372A"/>
    <w:rsid w:val="00405D3A"/>
    <w:rsid w:val="004705F3"/>
    <w:rsid w:val="004B5078"/>
    <w:rsid w:val="00592832"/>
    <w:rsid w:val="00640C5D"/>
    <w:rsid w:val="00644FF6"/>
    <w:rsid w:val="0066355F"/>
    <w:rsid w:val="006831EB"/>
    <w:rsid w:val="00685093"/>
    <w:rsid w:val="006B2F9E"/>
    <w:rsid w:val="006B68A0"/>
    <w:rsid w:val="00724A71"/>
    <w:rsid w:val="008075EA"/>
    <w:rsid w:val="00837138"/>
    <w:rsid w:val="00853318"/>
    <w:rsid w:val="008D0A2A"/>
    <w:rsid w:val="009C4D09"/>
    <w:rsid w:val="009D4261"/>
    <w:rsid w:val="00AD2DD0"/>
    <w:rsid w:val="00B57A2E"/>
    <w:rsid w:val="00C11134"/>
    <w:rsid w:val="00CB59CE"/>
    <w:rsid w:val="00D15F62"/>
    <w:rsid w:val="00D26FA2"/>
    <w:rsid w:val="00E4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FC"/>
  </w:style>
  <w:style w:type="paragraph" w:styleId="1">
    <w:name w:val="heading 1"/>
    <w:basedOn w:val="a"/>
    <w:link w:val="10"/>
    <w:uiPriority w:val="9"/>
    <w:qFormat/>
    <w:rsid w:val="00AD2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2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2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D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D2D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2DD0"/>
  </w:style>
  <w:style w:type="character" w:styleId="a4">
    <w:name w:val="Emphasis"/>
    <w:basedOn w:val="a0"/>
    <w:uiPriority w:val="20"/>
    <w:qFormat/>
    <w:rsid w:val="00AD2DD0"/>
    <w:rPr>
      <w:i/>
      <w:iCs/>
    </w:rPr>
  </w:style>
  <w:style w:type="paragraph" w:styleId="a5">
    <w:name w:val="Normal (Web)"/>
    <w:basedOn w:val="a"/>
    <w:uiPriority w:val="99"/>
    <w:semiHidden/>
    <w:unhideWhenUsed/>
    <w:rsid w:val="00AD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2DD0"/>
    <w:rPr>
      <w:b/>
      <w:bCs/>
    </w:rPr>
  </w:style>
  <w:style w:type="paragraph" w:styleId="a7">
    <w:name w:val="No Spacing"/>
    <w:uiPriority w:val="1"/>
    <w:qFormat/>
    <w:rsid w:val="004B5078"/>
    <w:pPr>
      <w:spacing w:after="0" w:line="240" w:lineRule="auto"/>
    </w:pPr>
  </w:style>
  <w:style w:type="table" w:styleId="a8">
    <w:name w:val="Table Grid"/>
    <w:basedOn w:val="a1"/>
    <w:uiPriority w:val="59"/>
    <w:rsid w:val="0004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List"/>
    <w:basedOn w:val="a1"/>
    <w:uiPriority w:val="61"/>
    <w:rsid w:val="00040B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21">
    <w:name w:val="Quote"/>
    <w:basedOn w:val="a"/>
    <w:next w:val="a"/>
    <w:link w:val="22"/>
    <w:uiPriority w:val="29"/>
    <w:qFormat/>
    <w:rsid w:val="0085331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85331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3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7138"/>
  </w:style>
  <w:style w:type="paragraph" w:styleId="ac">
    <w:name w:val="footer"/>
    <w:basedOn w:val="a"/>
    <w:link w:val="ad"/>
    <w:uiPriority w:val="99"/>
    <w:semiHidden/>
    <w:unhideWhenUsed/>
    <w:rsid w:val="0083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7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7328-E811-4FE4-B639-3FA05033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Галочка</dc:creator>
  <cp:lastModifiedBy>234</cp:lastModifiedBy>
  <cp:revision>16</cp:revision>
  <cp:lastPrinted>2020-09-17T05:35:00Z</cp:lastPrinted>
  <dcterms:created xsi:type="dcterms:W3CDTF">2014-09-09T16:40:00Z</dcterms:created>
  <dcterms:modified xsi:type="dcterms:W3CDTF">2020-09-17T05:38:00Z</dcterms:modified>
</cp:coreProperties>
</file>