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FA" w:rsidRDefault="004E2AFA" w:rsidP="004E2AFA">
      <w:pPr>
        <w:pStyle w:val="a5"/>
        <w:jc w:val="center"/>
        <w:rPr>
          <w:rFonts w:ascii="Times New Roman" w:hAnsi="Times New Roman" w:cs="Times New Roman"/>
          <w:b/>
          <w:sz w:val="24"/>
          <w:szCs w:val="24"/>
          <w:shd w:val="clear" w:color="auto" w:fill="FFFFFF"/>
          <w:lang w:eastAsia="ru-RU"/>
        </w:rPr>
      </w:pPr>
      <w:r w:rsidRPr="004E2AFA">
        <w:rPr>
          <w:rFonts w:ascii="Times New Roman" w:hAnsi="Times New Roman" w:cs="Times New Roman"/>
          <w:b/>
          <w:sz w:val="24"/>
          <w:szCs w:val="24"/>
          <w:shd w:val="clear" w:color="auto" w:fill="FFFFFF"/>
          <w:lang w:eastAsia="ru-RU"/>
        </w:rPr>
        <w:t xml:space="preserve">Приказ </w:t>
      </w:r>
      <w:proofErr w:type="spellStart"/>
      <w:r w:rsidRPr="004E2AFA">
        <w:rPr>
          <w:rFonts w:ascii="Times New Roman" w:hAnsi="Times New Roman" w:cs="Times New Roman"/>
          <w:b/>
          <w:sz w:val="24"/>
          <w:szCs w:val="24"/>
          <w:shd w:val="clear" w:color="auto" w:fill="FFFFFF"/>
          <w:lang w:eastAsia="ru-RU"/>
        </w:rPr>
        <w:t>Минпросвещения</w:t>
      </w:r>
      <w:proofErr w:type="spellEnd"/>
      <w:r w:rsidRPr="004E2AFA">
        <w:rPr>
          <w:rFonts w:ascii="Times New Roman" w:hAnsi="Times New Roman" w:cs="Times New Roman"/>
          <w:b/>
          <w:sz w:val="24"/>
          <w:szCs w:val="24"/>
          <w:shd w:val="clear" w:color="auto" w:fill="FFFFFF"/>
          <w:lang w:eastAsia="ru-RU"/>
        </w:rPr>
        <w:t xml:space="preserve"> России от 22.03.2021 № 115</w:t>
      </w:r>
    </w:p>
    <w:p w:rsidR="004E2AFA" w:rsidRDefault="004E2AFA" w:rsidP="004E2AFA">
      <w:pPr>
        <w:pStyle w:val="a5"/>
        <w:jc w:val="both"/>
        <w:rPr>
          <w:rFonts w:ascii="Times New Roman" w:hAnsi="Times New Roman" w:cs="Times New Roman"/>
          <w:b/>
          <w:sz w:val="24"/>
          <w:szCs w:val="24"/>
          <w:shd w:val="clear" w:color="auto" w:fill="FFFFFF"/>
          <w:lang w:eastAsia="ru-RU"/>
        </w:rPr>
      </w:pPr>
    </w:p>
    <w:p w:rsidR="004E2AFA" w:rsidRDefault="004E2AFA" w:rsidP="004E2AFA">
      <w:pPr>
        <w:pStyle w:val="a5"/>
        <w:jc w:val="center"/>
        <w:rPr>
          <w:rFonts w:ascii="Times New Roman" w:hAnsi="Times New Roman" w:cs="Times New Roman"/>
          <w:b/>
          <w:sz w:val="24"/>
          <w:szCs w:val="24"/>
          <w:shd w:val="clear" w:color="auto" w:fill="FFFFFF"/>
          <w:lang w:eastAsia="ru-RU"/>
        </w:rPr>
      </w:pPr>
      <w:r w:rsidRPr="004E2AFA">
        <w:rPr>
          <w:rFonts w:ascii="Times New Roman" w:hAnsi="Times New Roman" w:cs="Times New Roman"/>
          <w:b/>
          <w:sz w:val="24"/>
          <w:szCs w:val="24"/>
          <w:shd w:val="clear" w:color="auto" w:fill="FFFFFF"/>
          <w:lang w:eastAsia="ru-RU"/>
        </w:rPr>
        <w:t>РЕДАКЦИЯ ДЕЙСТВУЕТ С 1 СЕНТЯБРЯ 2021</w:t>
      </w:r>
    </w:p>
    <w:p w:rsidR="004E2AFA" w:rsidRDefault="004E2AFA" w:rsidP="004E2AFA">
      <w:pPr>
        <w:pStyle w:val="a5"/>
        <w:jc w:val="both"/>
        <w:rPr>
          <w:rFonts w:ascii="Times New Roman" w:hAnsi="Times New Roman" w:cs="Times New Roman"/>
          <w:b/>
          <w:sz w:val="24"/>
          <w:szCs w:val="24"/>
          <w:shd w:val="clear" w:color="auto" w:fill="FFFFFF"/>
          <w:lang w:eastAsia="ru-RU"/>
        </w:rPr>
      </w:pPr>
    </w:p>
    <w:p w:rsidR="004E2AFA" w:rsidRDefault="004E2AFA" w:rsidP="004E2AFA">
      <w:pPr>
        <w:pStyle w:val="a5"/>
        <w:jc w:val="both"/>
        <w:rPr>
          <w:rFonts w:ascii="Times New Roman" w:hAnsi="Times New Roman" w:cs="Times New Roman"/>
          <w:sz w:val="24"/>
          <w:szCs w:val="24"/>
          <w:shd w:val="clear" w:color="auto" w:fill="FFFFFF"/>
          <w:lang w:eastAsia="ru-RU"/>
        </w:rPr>
      </w:pPr>
      <w:r w:rsidRPr="004E2AFA">
        <w:rPr>
          <w:rFonts w:ascii="Times New Roman" w:hAnsi="Times New Roman" w:cs="Times New Roman"/>
          <w:b/>
          <w:sz w:val="24"/>
          <w:szCs w:val="24"/>
          <w:shd w:val="clear" w:color="auto" w:fill="FFFFFF"/>
          <w:lang w:eastAsia="ru-RU"/>
        </w:rPr>
        <w:t xml:space="preserve">Оглавление Справка и редакции МИНИСТЕРСТВО ПРОСВЕЩЕНИЯ РОССИЙСКОЙ ФЕДЕРАЦИИ ПРИКАЗ от 22 марта 2021 года № 115 </w:t>
      </w:r>
      <w:r w:rsidR="00D56ED5">
        <w:rPr>
          <w:rFonts w:ascii="Times New Roman" w:hAnsi="Times New Roman" w:cs="Times New Roman"/>
          <w:b/>
          <w:sz w:val="24"/>
          <w:szCs w:val="24"/>
          <w:shd w:val="clear" w:color="auto" w:fill="FFFFFF"/>
          <w:lang w:eastAsia="ru-RU"/>
        </w:rPr>
        <w:t xml:space="preserve"> «</w:t>
      </w:r>
      <w:r w:rsidRPr="004E2AFA">
        <w:rPr>
          <w:rFonts w:ascii="Times New Roman" w:hAnsi="Times New Roman" w:cs="Times New Roman"/>
          <w:b/>
          <w:sz w:val="24"/>
          <w:szCs w:val="24"/>
          <w:shd w:val="clear" w:color="auto" w:fill="FFFFFF"/>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w:t>
      </w:r>
      <w:r w:rsidRPr="004E2AFA">
        <w:rPr>
          <w:rFonts w:ascii="Times New Roman" w:hAnsi="Times New Roman" w:cs="Times New Roman"/>
          <w:sz w:val="24"/>
          <w:szCs w:val="24"/>
          <w:shd w:val="clear" w:color="auto" w:fill="FFFFFF"/>
          <w:lang w:eastAsia="ru-RU"/>
        </w:rPr>
        <w:t>ам начального общего, основного общего и среднего общего образования</w:t>
      </w:r>
      <w:r w:rsidR="001556C2">
        <w:rPr>
          <w:rFonts w:ascii="Times New Roman" w:hAnsi="Times New Roman" w:cs="Times New Roman"/>
          <w:sz w:val="24"/>
          <w:szCs w:val="24"/>
          <w:shd w:val="clear" w:color="auto" w:fill="FFFFFF"/>
          <w:lang w:eastAsia="ru-RU"/>
        </w:rPr>
        <w:t>.</w:t>
      </w:r>
      <w:bookmarkStart w:id="0" w:name="_GoBack"/>
      <w:bookmarkEnd w:id="0"/>
      <w:r w:rsidRPr="004E2AFA">
        <w:rPr>
          <w:rFonts w:ascii="Times New Roman" w:hAnsi="Times New Roman" w:cs="Times New Roman"/>
          <w:sz w:val="24"/>
          <w:szCs w:val="24"/>
          <w:shd w:val="clear" w:color="auto" w:fill="FFFFFF"/>
          <w:lang w:eastAsia="ru-RU"/>
        </w:rPr>
        <w:t xml:space="preserve"> 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ст.7598; 2019, № 30, ст.4134),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ст.5343), приказываю: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4"/>
          <w:szCs w:val="24"/>
          <w:shd w:val="clear" w:color="auto" w:fill="FFFFFF"/>
          <w:lang w:eastAsia="ru-RU"/>
        </w:rPr>
        <w:t xml:space="preserve">         </w:t>
      </w:r>
      <w:r w:rsidRPr="004E2AFA">
        <w:rPr>
          <w:rFonts w:ascii="Times New Roman" w:hAnsi="Times New Roman" w:cs="Times New Roman"/>
          <w:sz w:val="24"/>
          <w:szCs w:val="24"/>
          <w:shd w:val="clear" w:color="auto" w:fill="FFFFFF"/>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E2AFA">
        <w:rPr>
          <w:rFonts w:ascii="Times New Roman" w:hAnsi="Times New Roman" w:cs="Times New Roman"/>
          <w:sz w:val="28"/>
          <w:szCs w:val="28"/>
          <w:shd w:val="clear" w:color="auto" w:fill="FFFFFF"/>
          <w:lang w:eastAsia="ru-RU"/>
        </w:rPr>
        <w:t xml:space="preserve">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w:t>
      </w:r>
      <w:r w:rsidRPr="004E2AFA">
        <w:rPr>
          <w:rFonts w:ascii="Times New Roman" w:hAnsi="Times New Roman" w:cs="Times New Roman"/>
          <w:sz w:val="24"/>
          <w:szCs w:val="24"/>
          <w:shd w:val="clear" w:color="auto" w:fill="FFFFFF"/>
          <w:lang w:eastAsia="ru-RU"/>
        </w:rPr>
        <w:t>. Признать утратившими силу приказы Министерства просвещения Российской Федерации: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 60252); от 20 ноября 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 (зарегистрирован Министерством юстиции Российской Федерации 16 декабря 2020 г., регистрационный № 61494).</w:t>
      </w:r>
      <w:r w:rsidRPr="004E2AFA">
        <w:rPr>
          <w:rFonts w:ascii="Times New Roman" w:hAnsi="Times New Roman" w:cs="Times New Roman"/>
          <w:sz w:val="28"/>
          <w:szCs w:val="28"/>
          <w:shd w:val="clear" w:color="auto" w:fill="FFFFFF"/>
          <w:lang w:eastAsia="ru-RU"/>
        </w:rPr>
        <w:t xml:space="preserve"> </w:t>
      </w:r>
    </w:p>
    <w:p w:rsidR="004E2AFA" w:rsidRPr="004E2AFA" w:rsidRDefault="004E2AFA" w:rsidP="004E2AFA">
      <w:pPr>
        <w:pStyle w:val="a5"/>
        <w:jc w:val="both"/>
        <w:rPr>
          <w:rFonts w:ascii="Times New Roman" w:hAnsi="Times New Roman" w:cs="Times New Roman"/>
          <w:sz w:val="24"/>
          <w:szCs w:val="24"/>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3. </w:t>
      </w:r>
      <w:r w:rsidRPr="004E2AFA">
        <w:rPr>
          <w:rFonts w:ascii="Times New Roman" w:hAnsi="Times New Roman" w:cs="Times New Roman"/>
          <w:b/>
          <w:sz w:val="24"/>
          <w:szCs w:val="24"/>
          <w:shd w:val="clear" w:color="auto" w:fill="FFFFFF"/>
          <w:lang w:eastAsia="ru-RU"/>
        </w:rPr>
        <w:t>Настоящий приказ вступает в силу с 1 сентября 2021 г. и действует до 1 сентября 2027 года.</w:t>
      </w:r>
      <w:r w:rsidRPr="004E2AFA">
        <w:rPr>
          <w:rFonts w:ascii="Times New Roman" w:hAnsi="Times New Roman" w:cs="Times New Roman"/>
          <w:sz w:val="24"/>
          <w:szCs w:val="24"/>
          <w:shd w:val="clear" w:color="auto" w:fill="FFFFFF"/>
          <w:lang w:eastAsia="ru-RU"/>
        </w:rPr>
        <w:t xml:space="preserve"> Министр </w:t>
      </w:r>
      <w:proofErr w:type="spellStart"/>
      <w:r w:rsidRPr="004E2AFA">
        <w:rPr>
          <w:rFonts w:ascii="Times New Roman" w:hAnsi="Times New Roman" w:cs="Times New Roman"/>
          <w:sz w:val="24"/>
          <w:szCs w:val="24"/>
          <w:shd w:val="clear" w:color="auto" w:fill="FFFFFF"/>
          <w:lang w:eastAsia="ru-RU"/>
        </w:rPr>
        <w:t>С.С.Кравцов</w:t>
      </w:r>
      <w:proofErr w:type="spellEnd"/>
      <w:r w:rsidRPr="004E2AFA">
        <w:rPr>
          <w:rFonts w:ascii="Times New Roman" w:hAnsi="Times New Roman" w:cs="Times New Roman"/>
          <w:sz w:val="24"/>
          <w:szCs w:val="24"/>
          <w:shd w:val="clear" w:color="auto" w:fill="FFFFFF"/>
          <w:lang w:eastAsia="ru-RU"/>
        </w:rPr>
        <w:t xml:space="preserve"> Зарегистрировано в Министерстве юстиции Российской Федерации 20 апреля 2021 года, регистрационный № 63180 Приложение УТВЕРЖДЕН приказом Министерства просвещения Российской Федерации от 22 марта 2021 года № 115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2AFA" w:rsidRDefault="004E2AFA" w:rsidP="004E2AFA">
      <w:pPr>
        <w:pStyle w:val="a5"/>
        <w:jc w:val="both"/>
        <w:rPr>
          <w:rFonts w:ascii="Times New Roman" w:hAnsi="Times New Roman" w:cs="Times New Roman"/>
          <w:sz w:val="28"/>
          <w:szCs w:val="28"/>
          <w:shd w:val="clear" w:color="auto" w:fill="FFFFFF"/>
          <w:lang w:eastAsia="ru-RU"/>
        </w:rPr>
      </w:pPr>
    </w:p>
    <w:p w:rsidR="004E2AFA" w:rsidRPr="004E2AFA" w:rsidRDefault="004E2AFA" w:rsidP="004E2AFA">
      <w:pPr>
        <w:pStyle w:val="a5"/>
        <w:jc w:val="center"/>
        <w:rPr>
          <w:rFonts w:ascii="Times New Roman" w:hAnsi="Times New Roman" w:cs="Times New Roman"/>
          <w:b/>
          <w:sz w:val="28"/>
          <w:szCs w:val="28"/>
          <w:shd w:val="clear" w:color="auto" w:fill="FFFFFF"/>
          <w:lang w:eastAsia="ru-RU"/>
        </w:rPr>
      </w:pPr>
      <w:r w:rsidRPr="004E2AFA">
        <w:rPr>
          <w:rFonts w:ascii="Times New Roman" w:hAnsi="Times New Roman" w:cs="Times New Roman"/>
          <w:b/>
          <w:sz w:val="28"/>
          <w:szCs w:val="28"/>
          <w:shd w:val="clear" w:color="auto" w:fill="FFFFFF"/>
          <w:lang w:eastAsia="ru-RU"/>
        </w:rPr>
        <w:t>I. Общие положения</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w:t>
      </w:r>
      <w:r w:rsidRPr="004E2AFA">
        <w:rPr>
          <w:rFonts w:ascii="Times New Roman" w:hAnsi="Times New Roman" w:cs="Times New Roman"/>
          <w:sz w:val="28"/>
          <w:szCs w:val="28"/>
          <w:shd w:val="clear" w:color="auto" w:fill="FFFFFF"/>
          <w:lang w:eastAsia="ru-RU"/>
        </w:rPr>
        <w:lastRenderedPageBreak/>
        <w:t xml:space="preserve">(далее - Организации), и реализующих общеобразовательные программы, в том числе адаптированные общеобразовательные программы.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Часть 6 статьи 88 Федерального закона от 29 декабря 2012 г. № 273-ФЗ "Об образовании в Российской Федерации" (далее - Федеральный закон № 273-ФЗ) (Собрание законодательства Российской Федерации, 2012, № 53, ст.7598; 2019, № 30, ст.4134). </w:t>
      </w:r>
    </w:p>
    <w:p w:rsidR="004E2AFA" w:rsidRDefault="004E2AFA" w:rsidP="004E2AFA">
      <w:pPr>
        <w:pStyle w:val="a5"/>
        <w:jc w:val="both"/>
        <w:rPr>
          <w:rFonts w:ascii="Times New Roman" w:hAnsi="Times New Roman" w:cs="Times New Roman"/>
          <w:sz w:val="28"/>
          <w:szCs w:val="28"/>
          <w:shd w:val="clear" w:color="auto" w:fill="FFFFFF"/>
          <w:lang w:eastAsia="ru-RU"/>
        </w:rPr>
      </w:pPr>
    </w:p>
    <w:p w:rsidR="004E2AFA" w:rsidRPr="004E2AFA" w:rsidRDefault="004E2AFA" w:rsidP="004E2AFA">
      <w:pPr>
        <w:pStyle w:val="a5"/>
        <w:jc w:val="center"/>
        <w:rPr>
          <w:rFonts w:ascii="Times New Roman" w:hAnsi="Times New Roman" w:cs="Times New Roman"/>
          <w:b/>
          <w:sz w:val="28"/>
          <w:szCs w:val="28"/>
          <w:shd w:val="clear" w:color="auto" w:fill="FFFFFF"/>
          <w:lang w:eastAsia="ru-RU"/>
        </w:rPr>
      </w:pPr>
      <w:r w:rsidRPr="004E2AFA">
        <w:rPr>
          <w:rFonts w:ascii="Times New Roman" w:hAnsi="Times New Roman" w:cs="Times New Roman"/>
          <w:b/>
          <w:sz w:val="28"/>
          <w:szCs w:val="28"/>
          <w:shd w:val="clear" w:color="auto" w:fill="FFFFFF"/>
          <w:lang w:eastAsia="ru-RU"/>
        </w:rPr>
        <w:t>II. Организация и осуществление образовательной деятельности</w:t>
      </w:r>
    </w:p>
    <w:p w:rsidR="004E2AFA" w:rsidRDefault="004E2AFA" w:rsidP="004E2AFA">
      <w:pPr>
        <w:pStyle w:val="a5"/>
        <w:jc w:val="both"/>
        <w:rPr>
          <w:rFonts w:ascii="Times New Roman" w:hAnsi="Times New Roman" w:cs="Times New Roman"/>
          <w:sz w:val="28"/>
          <w:szCs w:val="28"/>
          <w:shd w:val="clear" w:color="auto" w:fill="FFFFFF"/>
          <w:lang w:eastAsia="ru-RU"/>
        </w:rPr>
      </w:pPr>
    </w:p>
    <w:p w:rsidR="004E2AFA" w:rsidRDefault="004E2AFA" w:rsidP="004E2AFA">
      <w:pPr>
        <w:pStyle w:val="a5"/>
        <w:jc w:val="both"/>
        <w:rPr>
          <w:rFonts w:ascii="Times New Roman" w:hAnsi="Times New Roman" w:cs="Times New Roman"/>
          <w:sz w:val="28"/>
          <w:szCs w:val="28"/>
          <w:shd w:val="clear" w:color="auto" w:fill="FFFFFF"/>
          <w:lang w:eastAsia="ru-RU"/>
        </w:rPr>
      </w:pPr>
      <w:r w:rsidRPr="004E2AFA">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4.Формы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 Часть 5 статьи 17 Федерального закона № 273-ФЗ (Собрание законодательства Российской Федерации, 2012, № 53, ст.7598).Допускается сочетание различных форм получения образования и форм обучения. Часть 4 статьи 17 Федерального закона № 273-ФЗ (Собрание законодательства Российской Федерации, 2012, № 53, ст.7598). </w:t>
      </w:r>
      <w:r>
        <w:rPr>
          <w:rFonts w:ascii="Times New Roman" w:hAnsi="Times New Roman" w:cs="Times New Roman"/>
          <w:sz w:val="28"/>
          <w:szCs w:val="28"/>
          <w:shd w:val="clear" w:color="auto" w:fill="FFFFFF"/>
          <w:lang w:eastAsia="ru-RU"/>
        </w:rPr>
        <w:t xml:space="preserve">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Часть 2 статьи 63 Федерального закона № 273-ФЗ (Собрание законодательства Российской Федерации, 2012, № 53, ст.7598</w:t>
      </w:r>
      <w:proofErr w:type="gramStart"/>
      <w:r w:rsidRPr="004E2AFA">
        <w:rPr>
          <w:rFonts w:ascii="Times New Roman" w:hAnsi="Times New Roman" w:cs="Times New Roman"/>
          <w:sz w:val="28"/>
          <w:szCs w:val="28"/>
          <w:shd w:val="clear" w:color="auto" w:fill="FFFFFF"/>
          <w:lang w:eastAsia="ru-RU"/>
        </w:rPr>
        <w:t>).Форма</w:t>
      </w:r>
      <w:proofErr w:type="gramEnd"/>
      <w:r w:rsidRPr="004E2AFA">
        <w:rPr>
          <w:rFonts w:ascii="Times New Roman" w:hAnsi="Times New Roman" w:cs="Times New Roman"/>
          <w:sz w:val="28"/>
          <w:szCs w:val="28"/>
          <w:shd w:val="clear" w:color="auto" w:fill="FFFFFF"/>
          <w:lang w:eastAsia="ru-RU"/>
        </w:rPr>
        <w:t xml:space="preserve">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 № 273-ФЗ (Собрание законодательства Российской Федерации, 2012, № 53, ст.7598).При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Часть 5 статьи 63 Федерального закона № 273-ФЗ (Собрание законодательства Российской Федерации, 2012, № 53, ст.7598).Обучающийся,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 Пункт 2 части 3 статьи 44 Федерального закона № 273-ФЗ (Собрание законодательства Российской </w:t>
      </w:r>
      <w:r w:rsidRPr="004E2AFA">
        <w:rPr>
          <w:rFonts w:ascii="Times New Roman" w:hAnsi="Times New Roman" w:cs="Times New Roman"/>
          <w:sz w:val="28"/>
          <w:szCs w:val="28"/>
          <w:shd w:val="clear" w:color="auto" w:fill="FFFFFF"/>
          <w:lang w:eastAsia="ru-RU"/>
        </w:rPr>
        <w:lastRenderedPageBreak/>
        <w:t xml:space="preserve">Федерации, 2012, № 53, ст.7598).Часть 4 статьи 17 Федерального закона № 273-ФЗ (Собрание законодательства Российской Федерация,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Пункт 1 части 1 статьи 34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Часть 4 статьи 11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 </w:t>
      </w:r>
      <w:r>
        <w:rPr>
          <w:rFonts w:ascii="Times New Roman" w:hAnsi="Times New Roman" w:cs="Times New Roman"/>
          <w:sz w:val="28"/>
          <w:szCs w:val="28"/>
          <w:shd w:val="clear" w:color="auto" w:fill="FFFFFF"/>
          <w:lang w:eastAsia="ru-RU"/>
        </w:rPr>
        <w:t xml:space="preserve">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(зарегистрированы Министерством юстиции Российской Федерации 29 января 2021 г., регистрационный № 62296) (далее соответственно - Санитарно-эпидемиологические требования и правила, Гигиенические нормативы).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11. Общеобразовательные программы самостоятельно разрабатываются и утверждаются Организациями. Часть 5 статьи 12 Федерального закона № 273-ФЗ (Собрание законодательства Российской Федерации, 2012, № 53, ст.7598).Организации,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w:t>
      </w:r>
      <w:r w:rsidRPr="004E2AFA">
        <w:rPr>
          <w:rFonts w:ascii="Times New Roman" w:hAnsi="Times New Roman" w:cs="Times New Roman"/>
          <w:sz w:val="28"/>
          <w:szCs w:val="28"/>
          <w:shd w:val="clear" w:color="auto" w:fill="FFFFFF"/>
          <w:lang w:eastAsia="ru-RU"/>
        </w:rPr>
        <w:lastRenderedPageBreak/>
        <w:t xml:space="preserve">соответствующих примерных основных образовательных программ. Часть 7 статьи 12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Часть 4 статьи 66 Федерального закона № 273-ФЗ (Собрание законодательства Российской Федерации, 2012, № 53, ст.7598).Образовательная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Часть 6 статьи 13 Федерального закона № 273-ФЗ (Собрание законодательства Российской Федерации, 2012, № 53, ст.7598; 2019, № 49, ст.6962).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Часть 2 статьи 13 Федерального закона № 273-ФЗ (Собрание законодательства Российской Федерации, 2012, № 53, ст.7598).При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Часть 17 статьи 108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16. Общеобразовательные программы реализуются Организацией как самостоятельно, так и посредством сетевых форм их реализации. Часть 1 статьи 13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Части 1 и 2 статьи 15 Федерального закона № 273-ФЗ (Собрание законодательства Российской Федерации, 2012, № 53, ст.7598; 2019, № 49, ст.6962).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Часть 3 статьи 13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18. В Организациях образовательная деятельность осуществляется на государственном языке Российской </w:t>
      </w:r>
      <w:proofErr w:type="spellStart"/>
      <w:r w:rsidRPr="004E2AFA">
        <w:rPr>
          <w:rFonts w:ascii="Times New Roman" w:hAnsi="Times New Roman" w:cs="Times New Roman"/>
          <w:sz w:val="28"/>
          <w:szCs w:val="28"/>
          <w:shd w:val="clear" w:color="auto" w:fill="FFFFFF"/>
          <w:lang w:eastAsia="ru-RU"/>
        </w:rPr>
        <w:t>Федерации.В</w:t>
      </w:r>
      <w:proofErr w:type="spellEnd"/>
      <w:r w:rsidRPr="004E2AFA">
        <w:rPr>
          <w:rFonts w:ascii="Times New Roman" w:hAnsi="Times New Roman" w:cs="Times New Roman"/>
          <w:sz w:val="28"/>
          <w:szCs w:val="28"/>
          <w:shd w:val="clear" w:color="auto" w:fill="FFFFFF"/>
          <w:lang w:eastAsia="ru-RU"/>
        </w:rPr>
        <w:t xml:space="preserve">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Часть 3 статьи 14 Федерального закона № 273-ФЗ (Собрание законодательства Российской Федерации, 2012, № 53, ст.7598).Общее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Часть 5 статьи 14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Часть 6 статьи 14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Часть 7 статьи 66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правилам и Гигиеническим нормативам. Подпункт 2.10.3 Санитарно-эпидемиологических требований и </w:t>
      </w:r>
      <w:proofErr w:type="spellStart"/>
      <w:r w:rsidRPr="004E2AFA">
        <w:rPr>
          <w:rFonts w:ascii="Times New Roman" w:hAnsi="Times New Roman" w:cs="Times New Roman"/>
          <w:sz w:val="28"/>
          <w:szCs w:val="28"/>
          <w:shd w:val="clear" w:color="auto" w:fill="FFFFFF"/>
          <w:lang w:eastAsia="ru-RU"/>
        </w:rPr>
        <w:t>правил.Подпункт</w:t>
      </w:r>
      <w:proofErr w:type="spellEnd"/>
      <w:r w:rsidRPr="004E2AFA">
        <w:rPr>
          <w:rFonts w:ascii="Times New Roman" w:hAnsi="Times New Roman" w:cs="Times New Roman"/>
          <w:sz w:val="28"/>
          <w:szCs w:val="28"/>
          <w:shd w:val="clear" w:color="auto" w:fill="FFFFFF"/>
          <w:lang w:eastAsia="ru-RU"/>
        </w:rPr>
        <w:t xml:space="preserve"> 3.4.16 Санитарно-эпидемиологических требований и </w:t>
      </w:r>
      <w:proofErr w:type="spellStart"/>
      <w:r w:rsidRPr="004E2AFA">
        <w:rPr>
          <w:rFonts w:ascii="Times New Roman" w:hAnsi="Times New Roman" w:cs="Times New Roman"/>
          <w:sz w:val="28"/>
          <w:szCs w:val="28"/>
          <w:shd w:val="clear" w:color="auto" w:fill="FFFFFF"/>
          <w:lang w:eastAsia="ru-RU"/>
        </w:rPr>
        <w:t>правил.Таблица</w:t>
      </w:r>
      <w:proofErr w:type="spellEnd"/>
      <w:r w:rsidRPr="004E2AFA">
        <w:rPr>
          <w:rFonts w:ascii="Times New Roman" w:hAnsi="Times New Roman" w:cs="Times New Roman"/>
          <w:sz w:val="28"/>
          <w:szCs w:val="28"/>
          <w:shd w:val="clear" w:color="auto" w:fill="FFFFFF"/>
          <w:lang w:eastAsia="ru-RU"/>
        </w:rPr>
        <w:t xml:space="preserve"> 6.6 Гигиенических нормативов.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(модулей).При наличии потребности в изучении нескольких родных языков из числа языков народов Российской Федерации допускается деление класса на две и более </w:t>
      </w:r>
      <w:proofErr w:type="spellStart"/>
      <w:r w:rsidRPr="004E2AFA">
        <w:rPr>
          <w:rFonts w:ascii="Times New Roman" w:hAnsi="Times New Roman" w:cs="Times New Roman"/>
          <w:sz w:val="28"/>
          <w:szCs w:val="28"/>
          <w:shd w:val="clear" w:color="auto" w:fill="FFFFFF"/>
          <w:lang w:eastAsia="ru-RU"/>
        </w:rPr>
        <w:t>группы.При</w:t>
      </w:r>
      <w:proofErr w:type="spellEnd"/>
      <w:r w:rsidRPr="004E2AFA">
        <w:rPr>
          <w:rFonts w:ascii="Times New Roman" w:hAnsi="Times New Roman" w:cs="Times New Roman"/>
          <w:sz w:val="28"/>
          <w:szCs w:val="28"/>
          <w:shd w:val="clear" w:color="auto" w:fill="FFFFFF"/>
          <w:lang w:eastAsia="ru-RU"/>
        </w:rPr>
        <w:t xml:space="preserve">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Часть 4 статьи 99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w:t>
      </w:r>
      <w:proofErr w:type="spellStart"/>
      <w:r w:rsidRPr="004E2AFA">
        <w:rPr>
          <w:rFonts w:ascii="Times New Roman" w:hAnsi="Times New Roman" w:cs="Times New Roman"/>
          <w:sz w:val="28"/>
          <w:szCs w:val="28"/>
          <w:shd w:val="clear" w:color="auto" w:fill="FFFFFF"/>
          <w:lang w:eastAsia="ru-RU"/>
        </w:rPr>
        <w:t>месяца.С</w:t>
      </w:r>
      <w:proofErr w:type="spellEnd"/>
      <w:r w:rsidRPr="004E2AFA">
        <w:rPr>
          <w:rFonts w:ascii="Times New Roman" w:hAnsi="Times New Roman" w:cs="Times New Roman"/>
          <w:sz w:val="28"/>
          <w:szCs w:val="28"/>
          <w:shd w:val="clear" w:color="auto" w:fill="FFFFFF"/>
          <w:lang w:eastAsia="ru-RU"/>
        </w:rPr>
        <w:t xml:space="preserve">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Организацией самостоятельно. Абзац шестой подпункта 3.4.16 Санитарно-эпидемиологических требований и правил.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Абзацы первый и второй подпункта 3.4.14 Санитарно-эпидемиологических требований и правил.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 Таблица 6.6 Гигиенических нормативов.</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В первом классе обучение проводится без балльного оценивания знаний обучающихся и домашних заданий.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Часть 1 статьи 58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Пункт 10 части 3 статьи 28 Федерального закона № 273-ФЗ ("Собрание законодательства Российской Федерации", 2012, № 53, ст.7598).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Часть 3 статьи 59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Обучающиеся, освоившие в полном объеме соответствующую образовательную программу учебного года, переводятся в следующий класс.</w:t>
      </w:r>
      <w:r>
        <w:rPr>
          <w:rFonts w:ascii="Times New Roman" w:hAnsi="Times New Roman" w:cs="Times New Roman"/>
          <w:sz w:val="28"/>
          <w:szCs w:val="28"/>
          <w:shd w:val="clear" w:color="auto" w:fill="FFFFFF"/>
          <w:lang w:eastAsia="ru-RU"/>
        </w:rPr>
        <w:t xml:space="preserve"> </w:t>
      </w:r>
      <w:proofErr w:type="gramStart"/>
      <w:r w:rsidRPr="004E2AFA">
        <w:rPr>
          <w:rFonts w:ascii="Times New Roman" w:hAnsi="Times New Roman" w:cs="Times New Roman"/>
          <w:sz w:val="28"/>
          <w:szCs w:val="28"/>
          <w:shd w:val="clear" w:color="auto" w:fill="FFFFFF"/>
          <w:lang w:eastAsia="ru-RU"/>
        </w:rPr>
        <w:t xml:space="preserve">Обучающиеся, </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не</w:t>
      </w:r>
      <w:proofErr w:type="gramEnd"/>
      <w:r w:rsidRPr="004E2AFA">
        <w:rPr>
          <w:rFonts w:ascii="Times New Roman" w:hAnsi="Times New Roman" w:cs="Times New Roman"/>
          <w:sz w:val="28"/>
          <w:szCs w:val="28"/>
          <w:shd w:val="clear" w:color="auto" w:fill="FFFFFF"/>
          <w:lang w:eastAsia="ru-RU"/>
        </w:rPr>
        <w:t xml:space="preserve"> прошедшие промежуточной аттестации по уважительным причинам или имеющие академическую задолженность, переводятся в следующий класс условно. Часть 8 статьи 58 Федерального закона № 273-ФЗ (Собрание законодательства Российской Федерации, 2012, № 53, ст.7598).Обучающиеся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Часть 4 статьи 60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 Часть 3 статьи 60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(далее - справка). Часть 12 статьи 60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Часть 7 статьи 59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Часть 5 статьи 59 Федерального закона № 273-ФЗ (Собрание законодательства Российской Федерации, 2012, № 53, ст.7598; 2019, № 30, ст.4134).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Часть 3 статьи 17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При прохождении аттестации экстерны пользуются академическими правами обучающихся по соответствующей образовательной программе.</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Срок подачи заявления на зачисление для прохождения государственной итоговой аттестации в Организацию составляет:</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 Пункты 16 и 20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 регистрационный № 52953) (далее - Порядок ГИА-9). Пункт 12 Порядка ГИА-9.по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 Пункты 19 и 29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 (далее - Порядок ГИА-11). Пункт 11 Порядка ГИА-11.Для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w:t>
      </w:r>
      <w:proofErr w:type="spellStart"/>
      <w:r w:rsidRPr="004E2AFA">
        <w:rPr>
          <w:rFonts w:ascii="Times New Roman" w:hAnsi="Times New Roman" w:cs="Times New Roman"/>
          <w:sz w:val="28"/>
          <w:szCs w:val="28"/>
          <w:shd w:val="clear" w:color="auto" w:fill="FFFFFF"/>
          <w:lang w:eastAsia="ru-RU"/>
        </w:rPr>
        <w:t>день.Обучающиеся</w:t>
      </w:r>
      <w:proofErr w:type="spellEnd"/>
      <w:r w:rsidRPr="004E2AFA">
        <w:rPr>
          <w:rFonts w:ascii="Times New Roman" w:hAnsi="Times New Roman" w:cs="Times New Roman"/>
          <w:sz w:val="28"/>
          <w:szCs w:val="28"/>
          <w:shd w:val="clear" w:color="auto" w:fill="FFFFFF"/>
          <w:lang w:eastAsia="ru-RU"/>
        </w:rPr>
        <w:t>,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Часть 5 статьи 66 Федерального закона № 273-ФЗ (Собрание законодательства Российской Федерации, 2012, № 53, ст.7598).Обучающиеся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Часть 10 статьи 58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Приказ Министерства науки и высшего образования Российской Федерации и Министерства просвещения Российской Федерации от 30 июля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 59557).</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Экстернам, прошедшим промежуточную аттестацию и отчисленным из Организации, выдается справка. </w:t>
      </w:r>
    </w:p>
    <w:p w:rsidR="004E2AFA" w:rsidRDefault="004E2AFA" w:rsidP="004E2AFA">
      <w:pPr>
        <w:pStyle w:val="a5"/>
        <w:jc w:val="both"/>
        <w:rPr>
          <w:rFonts w:ascii="Times New Roman" w:hAnsi="Times New Roman" w:cs="Times New Roman"/>
          <w:sz w:val="28"/>
          <w:szCs w:val="28"/>
          <w:shd w:val="clear" w:color="auto" w:fill="FFFFFF"/>
          <w:lang w:eastAsia="ru-RU"/>
        </w:rPr>
      </w:pPr>
    </w:p>
    <w:p w:rsidR="004E2AFA" w:rsidRPr="004E2AFA" w:rsidRDefault="004E2AFA" w:rsidP="004E2AFA">
      <w:pPr>
        <w:pStyle w:val="a5"/>
        <w:jc w:val="center"/>
        <w:rPr>
          <w:rFonts w:ascii="Times New Roman" w:hAnsi="Times New Roman" w:cs="Times New Roman"/>
          <w:b/>
          <w:sz w:val="28"/>
          <w:szCs w:val="28"/>
          <w:shd w:val="clear" w:color="auto" w:fill="FFFFFF"/>
          <w:lang w:eastAsia="ru-RU"/>
        </w:rPr>
      </w:pPr>
      <w:r w:rsidRPr="004E2AFA">
        <w:rPr>
          <w:rFonts w:ascii="Times New Roman" w:hAnsi="Times New Roman" w:cs="Times New Roman"/>
          <w:b/>
          <w:sz w:val="28"/>
          <w:szCs w:val="28"/>
          <w:shd w:val="clear" w:color="auto" w:fill="FFFFFF"/>
          <w:lang w:eastAsia="ru-RU"/>
        </w:rPr>
        <w:t>III. Особенности организации образовательной деятельности для лиц с ограниченными возможностями здоровья</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Часть 1 статьи 79 Федерального закона № 273-ФЗ (Собрание законодательства Российской Федерации, 2012, № 53, ст.7598).Под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Часть 3 статьи 79 Федерального закона № 273-ФЗ (Собрание законодательства Российской Федерации, 2012, № 53, ст.7598).</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 40000) с изменением, внесенным приказом Министерства образования и науки Российской Федерации от 18 августа 2016 г. № 1065 (зарегистрирован Министерством юстиции Российской Федерации 1 сентября 2016 г., регистрационный № 43524).</w:t>
      </w:r>
      <w:r>
        <w:rPr>
          <w:rFonts w:ascii="Times New Roman" w:hAnsi="Times New Roman" w:cs="Times New Roman"/>
          <w:sz w:val="28"/>
          <w:szCs w:val="28"/>
          <w:shd w:val="clear" w:color="auto" w:fill="FFFFFF"/>
          <w:lang w:eastAsia="ru-RU"/>
        </w:rPr>
        <w:t>\</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 Абзац шестой подпункта 3.4.14 Санитарно-эпидемиологических требований и правил.</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Абзац семнадцатый подпункта 3.4.14 Санитарно-эпидемиологических требований и правил. </w:t>
      </w:r>
    </w:p>
    <w:p w:rsidR="004E2AFA"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 а) для обучающихся с ограниченными возможностями здоровья по зрению:</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присутствие ассистента, оказывающего обучающемуся необходимую помощь;</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обеспечение наличия альтернативных форматов печатных материалов (крупный шрифт) или аудиофайлов;</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 б) для обучающихся с ограниченными возможностями здоровья по слуху: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обеспечение надлежащими звуковыми средствами воспроизведения информации;</w:t>
      </w: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обеспечение получения информации с использованием русского жестового языка (</w:t>
      </w:r>
      <w:proofErr w:type="spellStart"/>
      <w:r w:rsidRPr="004E2AFA">
        <w:rPr>
          <w:rFonts w:ascii="Times New Roman" w:hAnsi="Times New Roman" w:cs="Times New Roman"/>
          <w:sz w:val="28"/>
          <w:szCs w:val="28"/>
          <w:shd w:val="clear" w:color="auto" w:fill="FFFFFF"/>
          <w:lang w:eastAsia="ru-RU"/>
        </w:rPr>
        <w:t>сурдоперевода</w:t>
      </w:r>
      <w:proofErr w:type="spellEnd"/>
      <w:r w:rsidRPr="004E2AFA">
        <w:rPr>
          <w:rFonts w:ascii="Times New Roman" w:hAnsi="Times New Roman" w:cs="Times New Roman"/>
          <w:sz w:val="28"/>
          <w:szCs w:val="28"/>
          <w:shd w:val="clear" w:color="auto" w:fill="FFFFFF"/>
          <w:lang w:eastAsia="ru-RU"/>
        </w:rPr>
        <w:t xml:space="preserve">, </w:t>
      </w:r>
      <w:proofErr w:type="spellStart"/>
      <w:r w:rsidRPr="004E2AFA">
        <w:rPr>
          <w:rFonts w:ascii="Times New Roman" w:hAnsi="Times New Roman" w:cs="Times New Roman"/>
          <w:sz w:val="28"/>
          <w:szCs w:val="28"/>
          <w:shd w:val="clear" w:color="auto" w:fill="FFFFFF"/>
          <w:lang w:eastAsia="ru-RU"/>
        </w:rPr>
        <w:t>тифлосурдоперевода</w:t>
      </w:r>
      <w:proofErr w:type="spellEnd"/>
      <w:r w:rsidRPr="004E2AFA">
        <w:rPr>
          <w:rFonts w:ascii="Times New Roman" w:hAnsi="Times New Roman" w:cs="Times New Roman"/>
          <w:sz w:val="28"/>
          <w:szCs w:val="28"/>
          <w:shd w:val="clear" w:color="auto" w:fill="FFFFFF"/>
          <w:lang w:eastAsia="ru-RU"/>
        </w:rPr>
        <w:t xml:space="preserve">); в) для обучающихся, имеющих нарушения опорно-двигательного аппарата: 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w:t>
      </w:r>
    </w:p>
    <w:p w:rsidR="00D56ED5" w:rsidRDefault="004E2AFA"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4E2AFA">
        <w:rPr>
          <w:rFonts w:ascii="Times New Roman" w:hAnsi="Times New Roman" w:cs="Times New Roman"/>
          <w:sz w:val="28"/>
          <w:szCs w:val="28"/>
          <w:shd w:val="clear" w:color="auto" w:fill="FFFFFF"/>
          <w:lang w:eastAsia="ru-RU"/>
        </w:rPr>
        <w:t xml:space="preserve">31. Для получения без дискриминации качественного образования лицами с ограниченными возможностями здоровья </w:t>
      </w:r>
      <w:proofErr w:type="spellStart"/>
      <w:r w:rsidRPr="004E2AFA">
        <w:rPr>
          <w:rFonts w:ascii="Times New Roman" w:hAnsi="Times New Roman" w:cs="Times New Roman"/>
          <w:sz w:val="28"/>
          <w:szCs w:val="28"/>
          <w:shd w:val="clear" w:color="auto" w:fill="FFFFFF"/>
          <w:lang w:eastAsia="ru-RU"/>
        </w:rPr>
        <w:t>создаются:необходимые</w:t>
      </w:r>
      <w:proofErr w:type="spellEnd"/>
      <w:r w:rsidRPr="004E2AFA">
        <w:rPr>
          <w:rFonts w:ascii="Times New Roman" w:hAnsi="Times New Roman" w:cs="Times New Roman"/>
          <w:sz w:val="28"/>
          <w:szCs w:val="28"/>
          <w:shd w:val="clear" w:color="auto" w:fill="FFFFFF"/>
          <w:lang w:eastAsia="ru-RU"/>
        </w:rPr>
        <w:t xml:space="preserve">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w:t>
      </w:r>
      <w:proofErr w:type="spellStart"/>
      <w:r w:rsidRPr="004E2AFA">
        <w:rPr>
          <w:rFonts w:ascii="Times New Roman" w:hAnsi="Times New Roman" w:cs="Times New Roman"/>
          <w:sz w:val="28"/>
          <w:szCs w:val="28"/>
          <w:shd w:val="clear" w:color="auto" w:fill="FFFFFF"/>
          <w:lang w:eastAsia="ru-RU"/>
        </w:rPr>
        <w:t>общения;условия</w:t>
      </w:r>
      <w:proofErr w:type="spellEnd"/>
      <w:r w:rsidRPr="004E2AFA">
        <w:rPr>
          <w:rFonts w:ascii="Times New Roman" w:hAnsi="Times New Roman" w:cs="Times New Roman"/>
          <w:sz w:val="28"/>
          <w:szCs w:val="28"/>
          <w:shd w:val="clear" w:color="auto" w:fill="FFFFFF"/>
          <w:lang w:eastAsia="ru-RU"/>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Пункт 1 части 5 статьи 5 Федерального закона (Собрание законодательства Российской Федерации, 2012, № 53, ст.7598).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3</w:t>
      </w:r>
      <w:r w:rsidR="004E2AFA" w:rsidRPr="004E2AFA">
        <w:rPr>
          <w:rFonts w:ascii="Times New Roman" w:hAnsi="Times New Roman" w:cs="Times New Roman"/>
          <w:sz w:val="28"/>
          <w:szCs w:val="28"/>
          <w:shd w:val="clear" w:color="auto" w:fill="FFFFFF"/>
          <w:lang w:eastAsia="ru-RU"/>
        </w:rPr>
        <w:t xml:space="preserve">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 1 отделение - для обучающихся с легким недоразвитием речи, обусловленным нарушением слуха; 2 отделение - для обучающихся с глубоким недоразвитием речи, обусловленным нарушением слуха.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004E2AFA" w:rsidRPr="004E2AFA">
        <w:rPr>
          <w:rFonts w:ascii="Times New Roman" w:hAnsi="Times New Roman" w:cs="Times New Roman"/>
          <w:sz w:val="28"/>
          <w:szCs w:val="28"/>
          <w:shd w:val="clear" w:color="auto" w:fill="FFFFFF"/>
          <w:lang w:eastAsia="ru-RU"/>
        </w:rPr>
        <w:t>амблиопией</w:t>
      </w:r>
      <w:proofErr w:type="spellEnd"/>
      <w:r w:rsidR="004E2AFA" w:rsidRPr="004E2AFA">
        <w:rPr>
          <w:rFonts w:ascii="Times New Roman" w:hAnsi="Times New Roman" w:cs="Times New Roman"/>
          <w:sz w:val="28"/>
          <w:szCs w:val="28"/>
          <w:shd w:val="clear" w:color="auto" w:fill="FFFFFF"/>
          <w:lang w:eastAsia="ru-RU"/>
        </w:rPr>
        <w:t xml:space="preserve"> и косоглазием и нуждающихся в офтальмологическом </w:t>
      </w:r>
      <w:proofErr w:type="spellStart"/>
      <w:r w:rsidR="004E2AFA" w:rsidRPr="004E2AFA">
        <w:rPr>
          <w:rFonts w:ascii="Times New Roman" w:hAnsi="Times New Roman" w:cs="Times New Roman"/>
          <w:sz w:val="28"/>
          <w:szCs w:val="28"/>
          <w:shd w:val="clear" w:color="auto" w:fill="FFFFFF"/>
          <w:lang w:eastAsia="ru-RU"/>
        </w:rPr>
        <w:t>сопровождении.Основой</w:t>
      </w:r>
      <w:proofErr w:type="spellEnd"/>
      <w:r w:rsidR="004E2AFA" w:rsidRPr="004E2AFA">
        <w:rPr>
          <w:rFonts w:ascii="Times New Roman" w:hAnsi="Times New Roman" w:cs="Times New Roman"/>
          <w:sz w:val="28"/>
          <w:szCs w:val="28"/>
          <w:shd w:val="clear" w:color="auto" w:fill="FFFFFF"/>
          <w:lang w:eastAsia="ru-RU"/>
        </w:rPr>
        <w:t xml:space="preserve"> обучения </w:t>
      </w:r>
      <w:proofErr w:type="gramStart"/>
      <w:r w:rsidR="004E2AFA" w:rsidRPr="004E2AFA">
        <w:rPr>
          <w:rFonts w:ascii="Times New Roman" w:hAnsi="Times New Roman" w:cs="Times New Roman"/>
          <w:sz w:val="28"/>
          <w:szCs w:val="28"/>
          <w:shd w:val="clear" w:color="auto" w:fill="FFFFFF"/>
          <w:lang w:eastAsia="ru-RU"/>
        </w:rPr>
        <w:t>слепых</w:t>
      </w:r>
      <w:proofErr w:type="gramEnd"/>
      <w:r w:rsidR="004E2AFA" w:rsidRPr="004E2AFA">
        <w:rPr>
          <w:rFonts w:ascii="Times New Roman" w:hAnsi="Times New Roman" w:cs="Times New Roman"/>
          <w:sz w:val="28"/>
          <w:szCs w:val="28"/>
          <w:shd w:val="clear" w:color="auto" w:fill="FFFFFF"/>
          <w:lang w:eastAsia="ru-RU"/>
        </w:rPr>
        <w:t xml:space="preserve"> обучающихся является система Брайля.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 xml:space="preserve">34. </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 xml:space="preserve">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 1 отделение - для обучающихся, имеющих общее недоразвитие речи тяжелой степени (алалия, дизартрия, </w:t>
      </w:r>
      <w:proofErr w:type="spellStart"/>
      <w:r w:rsidR="004E2AFA" w:rsidRPr="004E2AFA">
        <w:rPr>
          <w:rFonts w:ascii="Times New Roman" w:hAnsi="Times New Roman" w:cs="Times New Roman"/>
          <w:sz w:val="28"/>
          <w:szCs w:val="28"/>
          <w:shd w:val="clear" w:color="auto" w:fill="FFFFFF"/>
          <w:lang w:eastAsia="ru-RU"/>
        </w:rPr>
        <w:t>ринолалия</w:t>
      </w:r>
      <w:proofErr w:type="spellEnd"/>
      <w:r w:rsidR="004E2AFA" w:rsidRPr="004E2AFA">
        <w:rPr>
          <w:rFonts w:ascii="Times New Roman" w:hAnsi="Times New Roman" w:cs="Times New Roman"/>
          <w:sz w:val="28"/>
          <w:szCs w:val="28"/>
          <w:shd w:val="clear" w:color="auto" w:fill="FFFFFF"/>
          <w:lang w:eastAsia="ru-RU"/>
        </w:rPr>
        <w:t xml:space="preserve">, афазия), а также обучающихся, имеющих общее недоразвитие речи, сопровождающееся заиканием; 2 отделение - для обучающихся с тяжелой формой заикания при нормальном развитии </w:t>
      </w:r>
      <w:proofErr w:type="spellStart"/>
      <w:r w:rsidR="004E2AFA" w:rsidRPr="004E2AFA">
        <w:rPr>
          <w:rFonts w:ascii="Times New Roman" w:hAnsi="Times New Roman" w:cs="Times New Roman"/>
          <w:sz w:val="28"/>
          <w:szCs w:val="28"/>
          <w:shd w:val="clear" w:color="auto" w:fill="FFFFFF"/>
          <w:lang w:eastAsia="ru-RU"/>
        </w:rPr>
        <w:t>речи.В</w:t>
      </w:r>
      <w:proofErr w:type="spellEnd"/>
      <w:r w:rsidR="004E2AFA" w:rsidRPr="004E2AFA">
        <w:rPr>
          <w:rFonts w:ascii="Times New Roman" w:hAnsi="Times New Roman" w:cs="Times New Roman"/>
          <w:sz w:val="28"/>
          <w:szCs w:val="28"/>
          <w:shd w:val="clear" w:color="auto" w:fill="FFFFFF"/>
          <w:lang w:eastAsia="ru-RU"/>
        </w:rPr>
        <w:t xml:space="preserve">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 xml:space="preserve">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36. В Организации, осуществляющей образовательную деятельность по адаптированным общеобразовательным программам, допускается:</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004E2AFA" w:rsidRPr="004E2AFA">
        <w:rPr>
          <w:rFonts w:ascii="Times New Roman" w:hAnsi="Times New Roman" w:cs="Times New Roman"/>
          <w:sz w:val="28"/>
          <w:szCs w:val="28"/>
          <w:shd w:val="clear" w:color="auto" w:fill="FFFFFF"/>
          <w:lang w:eastAsia="ru-RU"/>
        </w:rPr>
        <w:t>тьютор</w:t>
      </w:r>
      <w:proofErr w:type="spellEnd"/>
      <w:r w:rsidR="004E2AFA" w:rsidRPr="004E2AFA">
        <w:rPr>
          <w:rFonts w:ascii="Times New Roman" w:hAnsi="Times New Roman" w:cs="Times New Roman"/>
          <w:sz w:val="28"/>
          <w:szCs w:val="28"/>
          <w:shd w:val="clear" w:color="auto" w:fill="FFFFFF"/>
          <w:lang w:eastAsia="ru-RU"/>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 xml:space="preserve">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w:t>
      </w:r>
      <w:proofErr w:type="spellStart"/>
      <w:r w:rsidR="004E2AFA" w:rsidRPr="004E2AFA">
        <w:rPr>
          <w:rFonts w:ascii="Times New Roman" w:hAnsi="Times New Roman" w:cs="Times New Roman"/>
          <w:sz w:val="28"/>
          <w:szCs w:val="28"/>
          <w:shd w:val="clear" w:color="auto" w:fill="FFFFFF"/>
          <w:lang w:eastAsia="ru-RU"/>
        </w:rPr>
        <w:t>деятельности.В</w:t>
      </w:r>
      <w:proofErr w:type="spellEnd"/>
      <w:r w:rsidR="004E2AFA" w:rsidRPr="004E2AFA">
        <w:rPr>
          <w:rFonts w:ascii="Times New Roman" w:hAnsi="Times New Roman" w:cs="Times New Roman"/>
          <w:sz w:val="28"/>
          <w:szCs w:val="28"/>
          <w:shd w:val="clear" w:color="auto" w:fill="FFFFFF"/>
          <w:lang w:eastAsia="ru-RU"/>
        </w:rPr>
        <w:t xml:space="preserve">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 xml:space="preserve">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 </w:t>
      </w:r>
    </w:p>
    <w:p w:rsidR="00D56ED5"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учителя</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дефектолога (сурдопедагога, тифлопедагога) на каждые 6-12 обучающихся с ограниченными возможностями здоровья;</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учителя-логопеда на каждые 6-12 обучающихся с ограниченными возможностями здоровья;</w:t>
      </w: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педагога-психолога на каждые 20 обучающихся с ограниченными возможностями здоровья;</w:t>
      </w:r>
      <w:r>
        <w:rPr>
          <w:rFonts w:ascii="Times New Roman" w:hAnsi="Times New Roman" w:cs="Times New Roman"/>
          <w:sz w:val="28"/>
          <w:szCs w:val="28"/>
          <w:shd w:val="clear" w:color="auto" w:fill="FFFFFF"/>
          <w:lang w:eastAsia="ru-RU"/>
        </w:rPr>
        <w:t xml:space="preserve"> </w:t>
      </w:r>
      <w:proofErr w:type="spellStart"/>
      <w:r w:rsidR="004E2AFA" w:rsidRPr="004E2AFA">
        <w:rPr>
          <w:rFonts w:ascii="Times New Roman" w:hAnsi="Times New Roman" w:cs="Times New Roman"/>
          <w:sz w:val="28"/>
          <w:szCs w:val="28"/>
          <w:shd w:val="clear" w:color="auto" w:fill="FFFFFF"/>
          <w:lang w:eastAsia="ru-RU"/>
        </w:rPr>
        <w:t>тьютора</w:t>
      </w:r>
      <w:proofErr w:type="spellEnd"/>
      <w:r w:rsidR="004E2AFA" w:rsidRPr="004E2AFA">
        <w:rPr>
          <w:rFonts w:ascii="Times New Roman" w:hAnsi="Times New Roman" w:cs="Times New Roman"/>
          <w:sz w:val="28"/>
          <w:szCs w:val="28"/>
          <w:shd w:val="clear" w:color="auto" w:fill="FFFFFF"/>
          <w:lang w:eastAsia="ru-RU"/>
        </w:rPr>
        <w:t>, ассистента (помощника) на каждые 1-6 обучающихся с ограниченными возможностями здоровья.</w:t>
      </w:r>
    </w:p>
    <w:p w:rsidR="004E2AFA" w:rsidRPr="004E2AFA" w:rsidRDefault="00D56ED5" w:rsidP="004E2AFA">
      <w:pPr>
        <w:pStyle w:val="a5"/>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004E2AFA" w:rsidRPr="004E2AFA">
        <w:rPr>
          <w:rFonts w:ascii="Times New Roman" w:hAnsi="Times New Roman" w:cs="Times New Roman"/>
          <w:sz w:val="28"/>
          <w:szCs w:val="28"/>
          <w:shd w:val="clear" w:color="auto" w:fill="FFFFFF"/>
          <w:lang w:eastAsia="ru-RU"/>
        </w:rP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Часть 5 статьи 41 Федерального закона № 273-ФЗ (Собрание законодательства Российской Федерации, 2012, № 53, ст.7598).Порядок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56ED5" w:rsidRDefault="00D56ED5" w:rsidP="004E2AFA">
      <w:pPr>
        <w:pStyle w:val="a5"/>
        <w:jc w:val="both"/>
        <w:rPr>
          <w:rFonts w:ascii="Times New Roman" w:hAnsi="Times New Roman" w:cs="Times New Roman"/>
          <w:sz w:val="28"/>
          <w:szCs w:val="28"/>
          <w:lang w:eastAsia="ru-RU"/>
        </w:rPr>
      </w:pPr>
    </w:p>
    <w:p w:rsidR="004E2AFA" w:rsidRPr="00D56ED5" w:rsidRDefault="004E2AFA" w:rsidP="004E2AFA">
      <w:pPr>
        <w:pStyle w:val="a5"/>
        <w:jc w:val="both"/>
        <w:rPr>
          <w:rFonts w:ascii="Times New Roman" w:hAnsi="Times New Roman" w:cs="Times New Roman"/>
          <w:b/>
          <w:sz w:val="24"/>
          <w:szCs w:val="24"/>
          <w:lang w:eastAsia="ru-RU"/>
        </w:rPr>
      </w:pPr>
      <w:r w:rsidRPr="00D56ED5">
        <w:rPr>
          <w:rFonts w:ascii="Times New Roman" w:hAnsi="Times New Roman" w:cs="Times New Roman"/>
          <w:b/>
          <w:sz w:val="24"/>
          <w:szCs w:val="24"/>
          <w:lang w:eastAsia="ru-RU"/>
        </w:rPr>
        <w:t>Источник: </w:t>
      </w:r>
      <w:hyperlink r:id="rId4" w:history="1">
        <w:r w:rsidRPr="00D56ED5">
          <w:rPr>
            <w:rFonts w:ascii="Times New Roman" w:hAnsi="Times New Roman" w:cs="Times New Roman"/>
            <w:b/>
            <w:color w:val="1252A1"/>
            <w:sz w:val="24"/>
            <w:szCs w:val="24"/>
            <w:u w:val="single"/>
            <w:lang w:eastAsia="ru-RU"/>
          </w:rPr>
          <w:t>https://www.law.ru/npd/doc/docid/488049/modid/97</w:t>
        </w:r>
      </w:hyperlink>
    </w:p>
    <w:p w:rsidR="004E2AFA" w:rsidRPr="00D56ED5" w:rsidRDefault="004E2AFA" w:rsidP="004E2AFA">
      <w:pPr>
        <w:pStyle w:val="a5"/>
        <w:jc w:val="both"/>
        <w:rPr>
          <w:rFonts w:ascii="Times New Roman" w:hAnsi="Times New Roman" w:cs="Times New Roman"/>
          <w:b/>
          <w:sz w:val="24"/>
          <w:szCs w:val="24"/>
          <w:lang w:eastAsia="ru-RU"/>
        </w:rPr>
      </w:pPr>
      <w:r w:rsidRPr="00D56ED5">
        <w:rPr>
          <w:rFonts w:ascii="Times New Roman" w:hAnsi="Times New Roman" w:cs="Times New Roman"/>
          <w:b/>
          <w:sz w:val="24"/>
          <w:szCs w:val="24"/>
          <w:lang w:eastAsia="ru-RU"/>
        </w:rPr>
        <w:t>Любое использование материалов допускается только при наличии гиперссылки.</w:t>
      </w:r>
    </w:p>
    <w:p w:rsidR="00867835" w:rsidRPr="00D56ED5" w:rsidRDefault="00867835" w:rsidP="004E2AFA">
      <w:pPr>
        <w:pStyle w:val="a5"/>
        <w:jc w:val="both"/>
        <w:rPr>
          <w:rFonts w:ascii="Times New Roman" w:hAnsi="Times New Roman" w:cs="Times New Roman"/>
          <w:b/>
          <w:sz w:val="24"/>
          <w:szCs w:val="24"/>
        </w:rPr>
      </w:pPr>
    </w:p>
    <w:sectPr w:rsidR="00867835" w:rsidRPr="00D56ED5" w:rsidSect="00D56ED5">
      <w:pgSz w:w="11906" w:h="16838"/>
      <w:pgMar w:top="851"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FA"/>
    <w:rsid w:val="000E6417"/>
    <w:rsid w:val="001556C2"/>
    <w:rsid w:val="004E2AFA"/>
    <w:rsid w:val="00867835"/>
    <w:rsid w:val="00C04706"/>
    <w:rsid w:val="00D5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4C097-7AA8-47D7-AE8A-A22826E5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2AFA"/>
    <w:rPr>
      <w:color w:val="0000FF"/>
      <w:u w:val="single"/>
    </w:rPr>
  </w:style>
  <w:style w:type="paragraph" w:styleId="a5">
    <w:name w:val="No Spacing"/>
    <w:uiPriority w:val="1"/>
    <w:qFormat/>
    <w:rsid w:val="004E2AFA"/>
    <w:pPr>
      <w:spacing w:after="0" w:line="240" w:lineRule="auto"/>
    </w:pPr>
  </w:style>
  <w:style w:type="paragraph" w:styleId="a6">
    <w:name w:val="Balloon Text"/>
    <w:basedOn w:val="a"/>
    <w:link w:val="a7"/>
    <w:uiPriority w:val="99"/>
    <w:semiHidden/>
    <w:unhideWhenUsed/>
    <w:rsid w:val="00D56E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ru/npd/doc/docid/488049/modid/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6007</Words>
  <Characters>34241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111</cp:lastModifiedBy>
  <cp:revision>3</cp:revision>
  <cp:lastPrinted>2021-10-12T09:49:00Z</cp:lastPrinted>
  <dcterms:created xsi:type="dcterms:W3CDTF">2021-10-12T13:26:00Z</dcterms:created>
  <dcterms:modified xsi:type="dcterms:W3CDTF">2021-10-12T13:27:00Z</dcterms:modified>
</cp:coreProperties>
</file>