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B8" w:rsidRDefault="009878AE">
      <w:bookmarkStart w:id="0" w:name="_GoBack"/>
      <w:bookmarkEnd w:id="0"/>
      <w:r>
        <w:rPr>
          <w:rFonts w:ascii="Times New Roman" w:hAnsi="Times New Roman" w:cs="Times New Roman"/>
          <w:noProof/>
          <w:sz w:val="24"/>
          <w:szCs w:val="24"/>
          <w:lang w:eastAsia="ru-RU"/>
        </w:rPr>
        <w:drawing>
          <wp:inline distT="0" distB="0" distL="0" distR="0" wp14:anchorId="7CF97439" wp14:editId="08EC97FC">
            <wp:extent cx="5940425" cy="8154846"/>
            <wp:effectExtent l="0" t="0" r="3175" b="0"/>
            <wp:docPr id="4" name="Рисунок 4" descr="C:\Users\школа\Desktop\полож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положение.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4846"/>
                    </a:xfrm>
                    <a:prstGeom prst="rect">
                      <a:avLst/>
                    </a:prstGeom>
                    <a:noFill/>
                    <a:ln>
                      <a:noFill/>
                    </a:ln>
                  </pic:spPr>
                </pic:pic>
              </a:graphicData>
            </a:graphic>
          </wp:inline>
        </w:drawing>
      </w:r>
    </w:p>
    <w:p w:rsidR="009878AE" w:rsidRDefault="009878AE"/>
    <w:p w:rsidR="009878AE" w:rsidRDefault="009878AE"/>
    <w:p w:rsidR="009878AE" w:rsidRDefault="009878AE"/>
    <w:p w:rsidR="009878AE" w:rsidRPr="001B2C11" w:rsidRDefault="009878AE" w:rsidP="009878AE">
      <w:pPr>
        <w:spacing w:after="0"/>
        <w:jc w:val="center"/>
        <w:rPr>
          <w:rFonts w:ascii="Times New Roman" w:hAnsi="Times New Roman" w:cs="Times New Roman"/>
          <w:b/>
          <w:sz w:val="24"/>
          <w:szCs w:val="24"/>
        </w:rPr>
      </w:pPr>
      <w:r w:rsidRPr="001B2C11">
        <w:rPr>
          <w:rFonts w:ascii="Times New Roman" w:hAnsi="Times New Roman" w:cs="Times New Roman"/>
          <w:b/>
          <w:sz w:val="24"/>
          <w:szCs w:val="24"/>
        </w:rPr>
        <w:lastRenderedPageBreak/>
        <w:t>III. Основные задачи деятельности комиссии</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3.1. Оценка органолептических свойств </w:t>
      </w:r>
      <w:r>
        <w:rPr>
          <w:rFonts w:ascii="Times New Roman" w:hAnsi="Times New Roman" w:cs="Times New Roman"/>
          <w:sz w:val="24"/>
          <w:szCs w:val="24"/>
        </w:rPr>
        <w:t xml:space="preserve"> </w:t>
      </w:r>
      <w:r w:rsidRPr="00E671A2">
        <w:rPr>
          <w:rFonts w:ascii="Times New Roman" w:hAnsi="Times New Roman" w:cs="Times New Roman"/>
          <w:sz w:val="24"/>
          <w:szCs w:val="24"/>
        </w:rPr>
        <w:t xml:space="preserve">приготовленной пищи.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3.2. Контроль за полнотой вложения продуктов в котел.</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3.3. Предотвращение пищевых отравлений.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3.4. Предотвращение желудочно-кишечных заболеваний.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3.5. Контроль за соблюдением технологии приготовления пищи.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3.6. Обеспечение санитарии и гигиены на пищеблоке.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3.7. Контроль за организацией сбалансированного безопасного питания.</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w:t>
      </w:r>
    </w:p>
    <w:p w:rsidR="009878AE" w:rsidRPr="007E7F65" w:rsidRDefault="009878AE" w:rsidP="009878AE">
      <w:pPr>
        <w:spacing w:after="0"/>
        <w:jc w:val="center"/>
        <w:rPr>
          <w:rFonts w:ascii="Times New Roman" w:hAnsi="Times New Roman" w:cs="Times New Roman"/>
          <w:b/>
          <w:sz w:val="24"/>
          <w:szCs w:val="24"/>
        </w:rPr>
      </w:pPr>
      <w:r w:rsidRPr="007E7F65">
        <w:rPr>
          <w:rFonts w:ascii="Times New Roman" w:hAnsi="Times New Roman" w:cs="Times New Roman"/>
          <w:b/>
          <w:sz w:val="24"/>
          <w:szCs w:val="24"/>
        </w:rPr>
        <w:t>IV. Права, обязанности, ответственность бракеражной комиссии</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4.1. Бракеражная комиссия право: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выносить на обсуждение конкретные предложени</w:t>
      </w:r>
      <w:r>
        <w:rPr>
          <w:rFonts w:ascii="Times New Roman" w:hAnsi="Times New Roman" w:cs="Times New Roman"/>
          <w:sz w:val="24"/>
          <w:szCs w:val="24"/>
        </w:rPr>
        <w:t>я по организации питания в Школе</w:t>
      </w:r>
      <w:r w:rsidRPr="00E671A2">
        <w:rPr>
          <w:rFonts w:ascii="Times New Roman" w:hAnsi="Times New Roman" w:cs="Times New Roman"/>
          <w:sz w:val="24"/>
          <w:szCs w:val="24"/>
        </w:rPr>
        <w:t xml:space="preserve">, контролировать выполнение принятых решений;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давать рекомендации, направлен</w:t>
      </w:r>
      <w:r>
        <w:rPr>
          <w:rFonts w:ascii="Times New Roman" w:hAnsi="Times New Roman" w:cs="Times New Roman"/>
          <w:sz w:val="24"/>
          <w:szCs w:val="24"/>
        </w:rPr>
        <w:t>ные на улучшение питания в школе</w:t>
      </w:r>
      <w:r w:rsidRPr="00E671A2">
        <w:rPr>
          <w:rFonts w:ascii="Times New Roman" w:hAnsi="Times New Roman" w:cs="Times New Roman"/>
          <w:sz w:val="24"/>
          <w:szCs w:val="24"/>
        </w:rPr>
        <w:t xml:space="preserve">;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ходатайств</w:t>
      </w:r>
      <w:r>
        <w:rPr>
          <w:rFonts w:ascii="Times New Roman" w:hAnsi="Times New Roman" w:cs="Times New Roman"/>
          <w:sz w:val="24"/>
          <w:szCs w:val="24"/>
        </w:rPr>
        <w:t>овать перед администрацией Школы</w:t>
      </w:r>
      <w:r w:rsidRPr="00E671A2">
        <w:rPr>
          <w:rFonts w:ascii="Times New Roman" w:hAnsi="Times New Roman" w:cs="Times New Roman"/>
          <w:sz w:val="24"/>
          <w:szCs w:val="24"/>
        </w:rPr>
        <w:t xml:space="preserve"> о поощрении или наказании работников, связанных с орг</w:t>
      </w:r>
      <w:r>
        <w:rPr>
          <w:rFonts w:ascii="Times New Roman" w:hAnsi="Times New Roman" w:cs="Times New Roman"/>
          <w:sz w:val="24"/>
          <w:szCs w:val="24"/>
        </w:rPr>
        <w:t>анизацией питания в Школе</w:t>
      </w:r>
      <w:r w:rsidRPr="00E671A2">
        <w:rPr>
          <w:rFonts w:ascii="Times New Roman" w:hAnsi="Times New Roman" w:cs="Times New Roman"/>
          <w:sz w:val="24"/>
          <w:szCs w:val="24"/>
        </w:rPr>
        <w:t>.</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4.2. Обязанности бракеражной комиссии:</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 контролируют соблюдение санитарно-гигиенических норм при транспортировке, доставке и разгрузке продуктов питания;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проверяют складские и другие помещения на пригодность для хранения продуктов питания, а также условия хранения продуктов;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контролируют организацию работы на пищеблоке;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следят за соблюдением правил личной гигиены работниками пищеблока;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осуществляют контроль сроков реализации продуктов питания и качества приготовления пищи;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следят за правильностью составления меню;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присутствуют при закладке основных продуктов, проверяют выход блюд; </w:t>
      </w:r>
    </w:p>
    <w:p w:rsidR="009878AE" w:rsidRDefault="009878AE" w:rsidP="009878AE">
      <w:pPr>
        <w:spacing w:after="0"/>
        <w:rPr>
          <w:rFonts w:ascii="Times New Roman" w:hAnsi="Times New Roman" w:cs="Times New Roman"/>
          <w:sz w:val="24"/>
          <w:szCs w:val="24"/>
        </w:rPr>
      </w:pPr>
      <w:r>
        <w:rPr>
          <w:rFonts w:ascii="Times New Roman" w:hAnsi="Times New Roman" w:cs="Times New Roman"/>
          <w:sz w:val="24"/>
          <w:szCs w:val="24"/>
        </w:rPr>
        <w:t>-</w:t>
      </w:r>
      <w:r w:rsidRPr="00E671A2">
        <w:rPr>
          <w:rFonts w:ascii="Times New Roman" w:hAnsi="Times New Roman" w:cs="Times New Roman"/>
          <w:sz w:val="24"/>
          <w:szCs w:val="24"/>
        </w:rPr>
        <w:t>проводит органолептическую оценку готовой пищи, т. е. определяет ее цвет, запах, вкус, консистенцию, жесткость, сочность и т. д.;</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 осуществляют контроль соответствия пищи физиологическим потре</w:t>
      </w:r>
      <w:r>
        <w:rPr>
          <w:rFonts w:ascii="Times New Roman" w:hAnsi="Times New Roman" w:cs="Times New Roman"/>
          <w:sz w:val="24"/>
          <w:szCs w:val="24"/>
        </w:rPr>
        <w:t>бностям учащихся</w:t>
      </w:r>
      <w:r w:rsidRPr="00E671A2">
        <w:rPr>
          <w:rFonts w:ascii="Times New Roman" w:hAnsi="Times New Roman" w:cs="Times New Roman"/>
          <w:sz w:val="24"/>
          <w:szCs w:val="24"/>
        </w:rPr>
        <w:t xml:space="preserve"> в основных пищевых веществах;</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 проверяют соответствие объемов приготовленного питания объему разовых п</w:t>
      </w:r>
      <w:r>
        <w:rPr>
          <w:rFonts w:ascii="Times New Roman" w:hAnsi="Times New Roman" w:cs="Times New Roman"/>
          <w:sz w:val="24"/>
          <w:szCs w:val="24"/>
        </w:rPr>
        <w:t>орций и количеству учащихся</w:t>
      </w:r>
      <w:r w:rsidRPr="00E671A2">
        <w:rPr>
          <w:rFonts w:ascii="Times New Roman" w:hAnsi="Times New Roman" w:cs="Times New Roman"/>
          <w:sz w:val="24"/>
          <w:szCs w:val="24"/>
        </w:rPr>
        <w:t xml:space="preserve">;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проводят просветительскую работу с педаг</w:t>
      </w:r>
      <w:r>
        <w:rPr>
          <w:rFonts w:ascii="Times New Roman" w:hAnsi="Times New Roman" w:cs="Times New Roman"/>
          <w:sz w:val="24"/>
          <w:szCs w:val="24"/>
        </w:rPr>
        <w:t>огами, учениками и их родителями</w:t>
      </w:r>
      <w:r w:rsidRPr="00E671A2">
        <w:rPr>
          <w:rFonts w:ascii="Times New Roman" w:hAnsi="Times New Roman" w:cs="Times New Roman"/>
          <w:sz w:val="24"/>
          <w:szCs w:val="24"/>
        </w:rPr>
        <w:t xml:space="preserve">.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4.3. Бракеражная комиссия несет ответственность: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за выполнение закрепленных за ним полномочий;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за принятие решений по вопросам, предусмотренным настоящим положением, и в соответствии с действующим законодательством РФ.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4.4. 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9878AE" w:rsidRPr="00E671A2" w:rsidRDefault="009878AE" w:rsidP="009878AE">
      <w:pPr>
        <w:spacing w:after="0"/>
        <w:rPr>
          <w:rFonts w:ascii="Times New Roman" w:hAnsi="Times New Roman" w:cs="Times New Roman"/>
          <w:sz w:val="24"/>
          <w:szCs w:val="24"/>
        </w:rPr>
      </w:pPr>
    </w:p>
    <w:p w:rsidR="009878AE" w:rsidRPr="007E7F65" w:rsidRDefault="009878AE" w:rsidP="009878AE">
      <w:pPr>
        <w:spacing w:after="0"/>
        <w:jc w:val="center"/>
        <w:rPr>
          <w:rFonts w:ascii="Times New Roman" w:hAnsi="Times New Roman" w:cs="Times New Roman"/>
          <w:b/>
          <w:sz w:val="24"/>
          <w:szCs w:val="24"/>
        </w:rPr>
      </w:pPr>
      <w:r w:rsidRPr="007E7F65">
        <w:rPr>
          <w:rFonts w:ascii="Times New Roman" w:hAnsi="Times New Roman" w:cs="Times New Roman"/>
          <w:b/>
          <w:sz w:val="24"/>
          <w:szCs w:val="24"/>
        </w:rPr>
        <w:t>V. Содержание и формы работы комиссии</w:t>
      </w:r>
    </w:p>
    <w:p w:rsidR="00901AFC"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5.1. Комиссия ежедневно приходит на снятие бракеражной пробы за 30 минут до начала раздачи готовой пищи. Предварительно комиссия должна ознакомиться с меню-</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lastRenderedPageBreak/>
        <w:t xml:space="preserve">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w:t>
      </w:r>
      <w:r>
        <w:rPr>
          <w:rFonts w:ascii="Times New Roman" w:hAnsi="Times New Roman" w:cs="Times New Roman"/>
          <w:sz w:val="24"/>
          <w:szCs w:val="24"/>
        </w:rPr>
        <w:t>директором Школы</w:t>
      </w:r>
      <w:r w:rsidRPr="00E671A2">
        <w:rPr>
          <w:rFonts w:ascii="Times New Roman" w:hAnsi="Times New Roman" w:cs="Times New Roman"/>
          <w:sz w:val="24"/>
          <w:szCs w:val="24"/>
        </w:rPr>
        <w:t xml:space="preserve"> </w:t>
      </w:r>
      <w:r>
        <w:rPr>
          <w:rFonts w:ascii="Times New Roman" w:hAnsi="Times New Roman" w:cs="Times New Roman"/>
          <w:sz w:val="24"/>
          <w:szCs w:val="24"/>
        </w:rPr>
        <w:t>.</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5.2. Результаты бракеражной пробы заносятся в Журнал бракеража готовой продукции. Журнал должен быть прошнурован, пронумерован и скреплен печатью: хранится у медсестры</w:t>
      </w:r>
      <w:r>
        <w:rPr>
          <w:rFonts w:ascii="Times New Roman" w:hAnsi="Times New Roman" w:cs="Times New Roman"/>
          <w:sz w:val="24"/>
          <w:szCs w:val="24"/>
        </w:rPr>
        <w:t xml:space="preserve"> или у ответственного за питание</w:t>
      </w:r>
      <w:r w:rsidRPr="00E671A2">
        <w:rPr>
          <w:rFonts w:ascii="Times New Roman" w:hAnsi="Times New Roman" w:cs="Times New Roman"/>
          <w:sz w:val="24"/>
          <w:szCs w:val="24"/>
        </w:rPr>
        <w:t xml:space="preserve">. Журнал может вестись в электронном виде, распечатываться, подшиваться в папку, по окончанию каждого месяца </w:t>
      </w:r>
      <w:r>
        <w:rPr>
          <w:rFonts w:ascii="Times New Roman" w:hAnsi="Times New Roman" w:cs="Times New Roman"/>
          <w:sz w:val="24"/>
          <w:szCs w:val="24"/>
        </w:rPr>
        <w:t>-</w:t>
      </w:r>
      <w:r w:rsidRPr="00E671A2">
        <w:rPr>
          <w:rFonts w:ascii="Times New Roman" w:hAnsi="Times New Roman" w:cs="Times New Roman"/>
          <w:sz w:val="24"/>
          <w:szCs w:val="24"/>
        </w:rPr>
        <w:t>листы прошнуровываются, пронумеровываются и скрепляются печатью.</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Заседания бракеражной комиссии оформляются протоколами и скрепляются подп</w:t>
      </w:r>
      <w:r>
        <w:rPr>
          <w:rFonts w:ascii="Times New Roman" w:hAnsi="Times New Roman" w:cs="Times New Roman"/>
          <w:sz w:val="24"/>
          <w:szCs w:val="24"/>
        </w:rPr>
        <w:t>исью директора школы</w:t>
      </w:r>
      <w:r w:rsidRPr="00E671A2">
        <w:rPr>
          <w:rFonts w:ascii="Times New Roman" w:hAnsi="Times New Roman" w:cs="Times New Roman"/>
          <w:sz w:val="24"/>
          <w:szCs w:val="24"/>
        </w:rPr>
        <w:t>. В протоколе фиксируется обсуждающиеся вопросы, предложения и замечания по ор</w:t>
      </w:r>
      <w:r>
        <w:rPr>
          <w:rFonts w:ascii="Times New Roman" w:hAnsi="Times New Roman" w:cs="Times New Roman"/>
          <w:sz w:val="24"/>
          <w:szCs w:val="24"/>
        </w:rPr>
        <w:t>ганизации питания в Школе</w:t>
      </w:r>
      <w:r w:rsidRPr="00E671A2">
        <w:rPr>
          <w:rFonts w:ascii="Times New Roman" w:hAnsi="Times New Roman" w:cs="Times New Roman"/>
          <w:sz w:val="24"/>
          <w:szCs w:val="24"/>
        </w:rPr>
        <w:t>. Нумерация протоколов ведется с начала учебного года.</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5.3. Органолептическая оценка дается на каждое блюдо отдельно (температура, внешний вид, запах, вкус; готовность и доброкачественность (Приложение №1).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5.4.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5.5.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5.6.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5.7. 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Блюдо не может быть выдано без снятия пробы.</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5.8. Оценка качества блюд и кулинарных изделий заносится в журнал сразу после снятия пробу и оформляется подписями всех членов бракеражной комиссии. Не допускается ведение журнала до снятия пробы.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5.9.Оценка качества блюд и кулинарных изделий «удовлетворительно», «неудовлетворительно», данная комиссией или другими проверяющими лицами, обсуждается на совещании при заведующем. Лица, виновные в неудовлетворительном приготовлении блюд и кулинарных изделий, привлекаются к дисциплинарной, материальной ответственности либо освобождается от занимаемой должности.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5.10. Комиссия проверяет наличие суточной пробы.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5.11. Комиссия определяет фактический выход одной порции каждого блюда. Фактический объем первых блюд устанавливают путем деления емкости кастрюли или </w:t>
      </w:r>
      <w:r w:rsidRPr="00E671A2">
        <w:rPr>
          <w:rFonts w:ascii="Times New Roman" w:hAnsi="Times New Roman" w:cs="Times New Roman"/>
          <w:sz w:val="24"/>
          <w:szCs w:val="24"/>
        </w:rPr>
        <w:lastRenderedPageBreak/>
        <w:t xml:space="preserve">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9878AE" w:rsidRPr="00E671A2" w:rsidRDefault="009878AE" w:rsidP="009878AE">
      <w:pPr>
        <w:spacing w:after="0"/>
        <w:rPr>
          <w:rFonts w:ascii="Times New Roman" w:hAnsi="Times New Roman" w:cs="Times New Roman"/>
          <w:sz w:val="24"/>
          <w:szCs w:val="24"/>
        </w:rPr>
      </w:pPr>
    </w:p>
    <w:p w:rsidR="009878AE" w:rsidRPr="007E7F65" w:rsidRDefault="009878AE" w:rsidP="009878AE">
      <w:pPr>
        <w:spacing w:after="0"/>
        <w:jc w:val="center"/>
        <w:rPr>
          <w:rFonts w:ascii="Times New Roman" w:hAnsi="Times New Roman" w:cs="Times New Roman"/>
          <w:b/>
          <w:sz w:val="24"/>
          <w:szCs w:val="24"/>
        </w:rPr>
      </w:pPr>
      <w:r w:rsidRPr="007E7F65">
        <w:rPr>
          <w:rFonts w:ascii="Times New Roman" w:hAnsi="Times New Roman" w:cs="Times New Roman"/>
          <w:b/>
          <w:sz w:val="24"/>
          <w:szCs w:val="24"/>
        </w:rPr>
        <w:t>VI. Оценка качества питания в Школе</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6.1. Методика органолептической оценки пищи.</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6.1.1.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6.1.3. Вкус пищи, как и запах, следует устанавливать при характерной для нее температуре.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6.1.4.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6.2. Органолептическая оценка первых блюд.</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6.2.4. При проверке пюреобразных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lastRenderedPageBreak/>
        <w:t xml:space="preserve"> 6.2.5.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6.3. Органолептическая оценка вторых блюд.</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6.3.1. В блюдах, отпускаемых с гарниром и соусом, все составные части оцениваются отдельно. Оценка соусных блюд (гуляш, рагу) дается общая.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6.3.2. Мясо птицы должно быть мягким, сочным и легко отделяться от костей.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6.3.5.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6.3.6.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6.3.7.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9878AE" w:rsidRPr="00E671A2" w:rsidRDefault="009878AE" w:rsidP="009878AE">
      <w:pPr>
        <w:spacing w:after="0"/>
        <w:rPr>
          <w:rFonts w:ascii="Times New Roman" w:hAnsi="Times New Roman" w:cs="Times New Roman"/>
          <w:sz w:val="24"/>
          <w:szCs w:val="24"/>
        </w:rPr>
      </w:pPr>
    </w:p>
    <w:p w:rsidR="009878AE" w:rsidRPr="007E7F65" w:rsidRDefault="009878AE" w:rsidP="009878AE">
      <w:pPr>
        <w:spacing w:after="0"/>
        <w:jc w:val="center"/>
        <w:rPr>
          <w:rFonts w:ascii="Times New Roman" w:hAnsi="Times New Roman" w:cs="Times New Roman"/>
          <w:b/>
          <w:sz w:val="24"/>
          <w:szCs w:val="24"/>
        </w:rPr>
      </w:pPr>
      <w:r w:rsidRPr="007E7F65">
        <w:rPr>
          <w:rFonts w:ascii="Times New Roman" w:hAnsi="Times New Roman" w:cs="Times New Roman"/>
          <w:b/>
          <w:sz w:val="24"/>
          <w:szCs w:val="24"/>
        </w:rPr>
        <w:t>VII. Оценка организации питания в Школе</w:t>
      </w:r>
    </w:p>
    <w:p w:rsidR="009878AE"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 xml:space="preserve"> 7.1. Результат проверки выхода блюд, их качество отражаются в бракеражном журнале. В случае выявления каких либо нарушений, замечаний бракеражная комиссия вправе приостанови</w:t>
      </w:r>
      <w:r>
        <w:rPr>
          <w:rFonts w:ascii="Times New Roman" w:hAnsi="Times New Roman" w:cs="Times New Roman"/>
          <w:sz w:val="24"/>
          <w:szCs w:val="24"/>
        </w:rPr>
        <w:t xml:space="preserve">ть выдачу готовой пищи </w:t>
      </w:r>
      <w:r w:rsidRPr="00E671A2">
        <w:rPr>
          <w:rFonts w:ascii="Times New Roman" w:hAnsi="Times New Roman" w:cs="Times New Roman"/>
          <w:sz w:val="24"/>
          <w:szCs w:val="24"/>
        </w:rPr>
        <w:t xml:space="preserve"> до принятия необходимых мер по устранению замечаний. </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lastRenderedPageBreak/>
        <w:t xml:space="preserve">7.2. Замечания и нарушения, установленные комиссией в организации питания детей, заносятся в бракеражный журнал. </w:t>
      </w:r>
    </w:p>
    <w:p w:rsidR="009878AE" w:rsidRPr="00E671A2" w:rsidRDefault="009878AE" w:rsidP="009878AE">
      <w:pPr>
        <w:spacing w:after="0"/>
        <w:rPr>
          <w:rFonts w:ascii="Times New Roman" w:hAnsi="Times New Roman" w:cs="Times New Roman"/>
          <w:sz w:val="24"/>
          <w:szCs w:val="24"/>
        </w:rPr>
      </w:pPr>
      <w:r>
        <w:rPr>
          <w:rFonts w:ascii="Times New Roman" w:hAnsi="Times New Roman" w:cs="Times New Roman"/>
          <w:sz w:val="24"/>
          <w:szCs w:val="24"/>
        </w:rPr>
        <w:t>7.3. Администрация Школы</w:t>
      </w:r>
      <w:r w:rsidRPr="00E671A2">
        <w:rPr>
          <w:rFonts w:ascii="Times New Roman" w:hAnsi="Times New Roman" w:cs="Times New Roman"/>
          <w:sz w:val="24"/>
          <w:szCs w:val="24"/>
        </w:rPr>
        <w:t xml:space="preserve"> при установлении стимулирующих выплат к должностным окладам работников либо при премировании вправе учитывать данные критери</w:t>
      </w:r>
      <w:r>
        <w:rPr>
          <w:rFonts w:ascii="Times New Roman" w:hAnsi="Times New Roman" w:cs="Times New Roman"/>
          <w:sz w:val="24"/>
          <w:szCs w:val="24"/>
        </w:rPr>
        <w:t>и оценки в организации питания обучающихся</w:t>
      </w:r>
      <w:r w:rsidRPr="00E671A2">
        <w:rPr>
          <w:rFonts w:ascii="Times New Roman" w:hAnsi="Times New Roman" w:cs="Times New Roman"/>
          <w:sz w:val="24"/>
          <w:szCs w:val="24"/>
        </w:rPr>
        <w:t>.</w:t>
      </w:r>
    </w:p>
    <w:p w:rsidR="009878AE" w:rsidRDefault="009878AE" w:rsidP="009878AE">
      <w:pPr>
        <w:spacing w:after="0"/>
        <w:rPr>
          <w:rFonts w:ascii="Times New Roman" w:hAnsi="Times New Roman" w:cs="Times New Roman"/>
          <w:sz w:val="24"/>
          <w:szCs w:val="24"/>
        </w:rPr>
      </w:pPr>
      <w:r>
        <w:rPr>
          <w:rFonts w:ascii="Times New Roman" w:hAnsi="Times New Roman" w:cs="Times New Roman"/>
          <w:sz w:val="24"/>
          <w:szCs w:val="24"/>
        </w:rPr>
        <w:t xml:space="preserve"> 7.4. Администрация Школы</w:t>
      </w:r>
      <w:r w:rsidRPr="00E671A2">
        <w:rPr>
          <w:rFonts w:ascii="Times New Roman" w:hAnsi="Times New Roman" w:cs="Times New Roman"/>
          <w:sz w:val="24"/>
          <w:szCs w:val="24"/>
        </w:rPr>
        <w:t xml:space="preserve"> обязана содействовать в деятельности бракеражной комиссии и принимать меры к устранению нарушений и замечаний, выявленных членами комиссии. </w:t>
      </w:r>
    </w:p>
    <w:p w:rsidR="009878AE" w:rsidRPr="00E671A2" w:rsidRDefault="009878AE" w:rsidP="009878AE">
      <w:pPr>
        <w:spacing w:after="0"/>
        <w:rPr>
          <w:rFonts w:ascii="Times New Roman" w:hAnsi="Times New Roman" w:cs="Times New Roman"/>
          <w:sz w:val="24"/>
          <w:szCs w:val="24"/>
        </w:rPr>
      </w:pPr>
    </w:p>
    <w:p w:rsidR="009878AE" w:rsidRPr="007E7F65" w:rsidRDefault="009878AE" w:rsidP="009878AE">
      <w:pPr>
        <w:spacing w:after="0"/>
        <w:jc w:val="center"/>
        <w:rPr>
          <w:rFonts w:ascii="Times New Roman" w:hAnsi="Times New Roman" w:cs="Times New Roman"/>
          <w:b/>
          <w:sz w:val="24"/>
          <w:szCs w:val="24"/>
        </w:rPr>
      </w:pPr>
      <w:r w:rsidRPr="007E7F65">
        <w:rPr>
          <w:rFonts w:ascii="Times New Roman" w:hAnsi="Times New Roman" w:cs="Times New Roman"/>
          <w:b/>
          <w:sz w:val="24"/>
          <w:szCs w:val="24"/>
        </w:rPr>
        <w:t>VIII. Заключительные положения</w:t>
      </w:r>
    </w:p>
    <w:p w:rsidR="009878AE" w:rsidRPr="00E671A2" w:rsidRDefault="009878AE" w:rsidP="009878AE">
      <w:pPr>
        <w:spacing w:after="0"/>
        <w:rPr>
          <w:rFonts w:ascii="Times New Roman" w:hAnsi="Times New Roman" w:cs="Times New Roman"/>
          <w:sz w:val="24"/>
          <w:szCs w:val="24"/>
        </w:rPr>
      </w:pPr>
      <w:r w:rsidRPr="00E671A2">
        <w:rPr>
          <w:rFonts w:ascii="Times New Roman" w:hAnsi="Times New Roman" w:cs="Times New Roman"/>
          <w:sz w:val="24"/>
          <w:szCs w:val="24"/>
        </w:rPr>
        <w:t>8.1. Члены бракеражной комиссии работают на добровольной основе.</w:t>
      </w:r>
    </w:p>
    <w:p w:rsidR="009878AE" w:rsidRPr="00E671A2" w:rsidRDefault="009878AE" w:rsidP="009878AE">
      <w:pPr>
        <w:spacing w:after="0"/>
        <w:rPr>
          <w:rFonts w:ascii="Times New Roman" w:hAnsi="Times New Roman" w:cs="Times New Roman"/>
          <w:sz w:val="24"/>
          <w:szCs w:val="24"/>
        </w:rPr>
      </w:pPr>
      <w:r>
        <w:rPr>
          <w:rFonts w:ascii="Times New Roman" w:hAnsi="Times New Roman" w:cs="Times New Roman"/>
          <w:sz w:val="24"/>
          <w:szCs w:val="24"/>
        </w:rPr>
        <w:t xml:space="preserve"> 8.2. Администрация Школы</w:t>
      </w:r>
      <w:r w:rsidRPr="00E671A2">
        <w:rPr>
          <w:rFonts w:ascii="Times New Roman" w:hAnsi="Times New Roman" w:cs="Times New Roman"/>
          <w:sz w:val="24"/>
          <w:szCs w:val="24"/>
        </w:rPr>
        <w:t xml:space="preserve"> при установлении надбавок к должностным окладам работников, либо при премировании вправе учитывать работу членов бракеражной комиссии.</w:t>
      </w:r>
    </w:p>
    <w:p w:rsidR="009878AE" w:rsidRDefault="009878AE" w:rsidP="009878AE">
      <w:pPr>
        <w:spacing w:after="0"/>
        <w:rPr>
          <w:rFonts w:ascii="Times New Roman" w:hAnsi="Times New Roman" w:cs="Times New Roman"/>
          <w:sz w:val="24"/>
          <w:szCs w:val="24"/>
        </w:rPr>
      </w:pPr>
      <w:r>
        <w:rPr>
          <w:rFonts w:ascii="Times New Roman" w:hAnsi="Times New Roman" w:cs="Times New Roman"/>
          <w:sz w:val="24"/>
          <w:szCs w:val="24"/>
        </w:rPr>
        <w:t xml:space="preserve"> 8.3. Администрация Школы</w:t>
      </w:r>
      <w:r w:rsidRPr="00E671A2">
        <w:rPr>
          <w:rFonts w:ascii="Times New Roman" w:hAnsi="Times New Roman" w:cs="Times New Roman"/>
          <w:sz w:val="24"/>
          <w:szCs w:val="24"/>
        </w:rPr>
        <w:t xml:space="preserve"> обязана содействовать деятельности бракеражной комиссии и принимать меры к устранению нарушений и замечаний, выявленных ее членами.</w:t>
      </w: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rsidP="009878AE">
      <w:pPr>
        <w:spacing w:after="0"/>
        <w:rPr>
          <w:rFonts w:ascii="Times New Roman" w:hAnsi="Times New Roman" w:cs="Times New Roman"/>
          <w:sz w:val="24"/>
          <w:szCs w:val="24"/>
        </w:rPr>
      </w:pPr>
    </w:p>
    <w:p w:rsidR="009878AE" w:rsidRDefault="009878AE"/>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rsidP="002F4C0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2F4C0F" w:rsidRDefault="002F4C0F" w:rsidP="002F4C0F">
      <w:pPr>
        <w:spacing w:after="0"/>
        <w:jc w:val="right"/>
        <w:rPr>
          <w:rFonts w:ascii="Times New Roman" w:hAnsi="Times New Roman" w:cs="Times New Roman"/>
          <w:sz w:val="20"/>
          <w:szCs w:val="20"/>
        </w:rPr>
      </w:pPr>
      <w:r>
        <w:rPr>
          <w:rFonts w:ascii="Times New Roman" w:hAnsi="Times New Roman" w:cs="Times New Roman"/>
          <w:sz w:val="20"/>
          <w:szCs w:val="20"/>
        </w:rPr>
        <w:t>к Положению о бракеражной комиссии</w:t>
      </w:r>
    </w:p>
    <w:p w:rsidR="002F4C0F" w:rsidRDefault="002F4C0F" w:rsidP="002F4C0F">
      <w:pPr>
        <w:spacing w:after="0"/>
        <w:jc w:val="right"/>
        <w:rPr>
          <w:rFonts w:ascii="Times New Roman" w:hAnsi="Times New Roman" w:cs="Times New Roman"/>
          <w:sz w:val="20"/>
          <w:szCs w:val="20"/>
        </w:rPr>
      </w:pPr>
      <w:r>
        <w:rPr>
          <w:rFonts w:ascii="Times New Roman" w:hAnsi="Times New Roman" w:cs="Times New Roman"/>
          <w:sz w:val="20"/>
          <w:szCs w:val="20"/>
        </w:rPr>
        <w:t xml:space="preserve"> МБОУ «Атяшевская средняя школа»</w:t>
      </w:r>
    </w:p>
    <w:p w:rsidR="002F4C0F" w:rsidRDefault="002F4C0F" w:rsidP="002F4C0F">
      <w:pPr>
        <w:spacing w:after="0"/>
        <w:jc w:val="right"/>
        <w:rPr>
          <w:rFonts w:ascii="Times New Roman" w:hAnsi="Times New Roman" w:cs="Times New Roman"/>
          <w:sz w:val="20"/>
          <w:szCs w:val="20"/>
        </w:rPr>
      </w:pPr>
    </w:p>
    <w:p w:rsidR="002F4C0F" w:rsidRDefault="002F4C0F" w:rsidP="002F4C0F">
      <w:pPr>
        <w:spacing w:after="0"/>
        <w:jc w:val="center"/>
        <w:rPr>
          <w:rFonts w:ascii="Times New Roman" w:hAnsi="Times New Roman" w:cs="Times New Roman"/>
          <w:sz w:val="24"/>
          <w:szCs w:val="24"/>
        </w:rPr>
      </w:pPr>
      <w:r>
        <w:rPr>
          <w:rFonts w:ascii="Times New Roman" w:hAnsi="Times New Roman" w:cs="Times New Roman"/>
          <w:b/>
          <w:sz w:val="24"/>
          <w:szCs w:val="24"/>
        </w:rPr>
        <w:t>Признаки доброкачественности основных продуктов, используемых в детском питании.</w:t>
      </w:r>
      <w:r>
        <w:rPr>
          <w:rFonts w:ascii="Times New Roman" w:hAnsi="Times New Roman" w:cs="Times New Roman"/>
          <w:sz w:val="24"/>
          <w:szCs w:val="24"/>
        </w:rPr>
        <w:t xml:space="preserve"> </w:t>
      </w:r>
    </w:p>
    <w:p w:rsidR="002F4C0F" w:rsidRDefault="002F4C0F" w:rsidP="002F4C0F">
      <w:pPr>
        <w:spacing w:after="0"/>
        <w:jc w:val="center"/>
        <w:rPr>
          <w:rFonts w:ascii="Times New Roman" w:hAnsi="Times New Roman" w:cs="Times New Roman"/>
          <w:sz w:val="24"/>
          <w:szCs w:val="24"/>
        </w:rPr>
      </w:pPr>
    </w:p>
    <w:p w:rsidR="002F4C0F" w:rsidRDefault="002F4C0F" w:rsidP="002F4C0F">
      <w:pPr>
        <w:spacing w:after="0"/>
        <w:jc w:val="center"/>
        <w:rPr>
          <w:rFonts w:ascii="Times New Roman" w:hAnsi="Times New Roman" w:cs="Times New Roman"/>
          <w:b/>
          <w:sz w:val="24"/>
          <w:szCs w:val="24"/>
        </w:rPr>
      </w:pPr>
      <w:r>
        <w:rPr>
          <w:rFonts w:ascii="Times New Roman" w:hAnsi="Times New Roman" w:cs="Times New Roman"/>
          <w:b/>
          <w:sz w:val="24"/>
          <w:szCs w:val="24"/>
        </w:rPr>
        <w:t>Мясо.</w:t>
      </w:r>
    </w:p>
    <w:p w:rsidR="002F4C0F" w:rsidRDefault="002F4C0F" w:rsidP="002F4C0F">
      <w:pPr>
        <w:spacing w:after="0"/>
        <w:rPr>
          <w:rFonts w:ascii="Times New Roman" w:hAnsi="Times New Roman" w:cs="Times New Roman"/>
          <w:sz w:val="24"/>
          <w:szCs w:val="24"/>
        </w:rPr>
      </w:pPr>
      <w:r>
        <w:rPr>
          <w:rFonts w:ascii="Times New Roman" w:hAnsi="Times New Roman" w:cs="Times New Roman"/>
          <w:sz w:val="24"/>
          <w:szCs w:val="24"/>
        </w:rPr>
        <w:t xml:space="preserve">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 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 </w:t>
      </w:r>
    </w:p>
    <w:p w:rsidR="002F4C0F" w:rsidRDefault="002F4C0F" w:rsidP="002F4C0F">
      <w:pPr>
        <w:spacing w:after="0"/>
        <w:jc w:val="center"/>
        <w:rPr>
          <w:rFonts w:ascii="Times New Roman" w:hAnsi="Times New Roman" w:cs="Times New Roman"/>
          <w:b/>
          <w:sz w:val="24"/>
          <w:szCs w:val="24"/>
        </w:rPr>
      </w:pPr>
      <w:r>
        <w:rPr>
          <w:rFonts w:ascii="Times New Roman" w:hAnsi="Times New Roman" w:cs="Times New Roman"/>
          <w:b/>
          <w:sz w:val="24"/>
          <w:szCs w:val="24"/>
        </w:rPr>
        <w:t>Колбасные изделия</w:t>
      </w:r>
    </w:p>
    <w:p w:rsidR="002F4C0F" w:rsidRDefault="002F4C0F" w:rsidP="002F4C0F">
      <w:pPr>
        <w:spacing w:after="0"/>
        <w:rPr>
          <w:rFonts w:ascii="Times New Roman" w:hAnsi="Times New Roman" w:cs="Times New Roman"/>
          <w:sz w:val="24"/>
          <w:szCs w:val="24"/>
        </w:rPr>
      </w:pPr>
      <w:r>
        <w:rPr>
          <w:rFonts w:ascii="Times New Roman" w:hAnsi="Times New Roman" w:cs="Times New Roman"/>
          <w:sz w:val="24"/>
          <w:szCs w:val="24"/>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2F4C0F" w:rsidRDefault="002F4C0F" w:rsidP="002F4C0F">
      <w:pPr>
        <w:spacing w:after="0"/>
        <w:jc w:val="center"/>
        <w:rPr>
          <w:rFonts w:ascii="Times New Roman" w:hAnsi="Times New Roman" w:cs="Times New Roman"/>
          <w:b/>
          <w:sz w:val="24"/>
          <w:szCs w:val="24"/>
        </w:rPr>
      </w:pPr>
      <w:r>
        <w:rPr>
          <w:rFonts w:ascii="Times New Roman" w:hAnsi="Times New Roman" w:cs="Times New Roman"/>
          <w:b/>
          <w:sz w:val="24"/>
          <w:szCs w:val="24"/>
        </w:rPr>
        <w:t>Рыба.</w:t>
      </w:r>
    </w:p>
    <w:p w:rsidR="002F4C0F" w:rsidRDefault="002F4C0F" w:rsidP="002F4C0F">
      <w:pPr>
        <w:spacing w:after="0"/>
        <w:rPr>
          <w:rFonts w:ascii="Times New Roman" w:hAnsi="Times New Roman" w:cs="Times New Roman"/>
          <w:sz w:val="24"/>
          <w:szCs w:val="24"/>
        </w:rPr>
      </w:pPr>
      <w:r>
        <w:rPr>
          <w:rFonts w:ascii="Times New Roman" w:hAnsi="Times New Roman" w:cs="Times New Roman"/>
          <w:sz w:val="24"/>
          <w:szCs w:val="24"/>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w:t>
      </w:r>
      <w:r>
        <w:rPr>
          <w:rFonts w:ascii="Times New Roman" w:hAnsi="Times New Roman" w:cs="Times New Roman"/>
          <w:sz w:val="24"/>
          <w:szCs w:val="24"/>
        </w:rPr>
        <w:lastRenderedPageBreak/>
        <w:t xml:space="preserve">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 </w:t>
      </w:r>
    </w:p>
    <w:p w:rsidR="002F4C0F" w:rsidRDefault="002F4C0F" w:rsidP="002F4C0F">
      <w:pPr>
        <w:spacing w:after="0"/>
        <w:jc w:val="center"/>
        <w:rPr>
          <w:rFonts w:ascii="Times New Roman" w:hAnsi="Times New Roman" w:cs="Times New Roman"/>
          <w:b/>
          <w:sz w:val="24"/>
          <w:szCs w:val="24"/>
        </w:rPr>
      </w:pPr>
      <w:r>
        <w:rPr>
          <w:rFonts w:ascii="Times New Roman" w:hAnsi="Times New Roman" w:cs="Times New Roman"/>
          <w:b/>
          <w:sz w:val="24"/>
          <w:szCs w:val="24"/>
        </w:rPr>
        <w:t>Молоко и молочные продукты</w:t>
      </w:r>
    </w:p>
    <w:p w:rsidR="002F4C0F" w:rsidRDefault="002F4C0F" w:rsidP="002F4C0F">
      <w:pPr>
        <w:spacing w:after="0"/>
        <w:rPr>
          <w:rFonts w:ascii="Times New Roman" w:hAnsi="Times New Roman" w:cs="Times New Roman"/>
          <w:sz w:val="24"/>
          <w:szCs w:val="24"/>
        </w:rPr>
      </w:pPr>
      <w:r>
        <w:rPr>
          <w:rFonts w:ascii="Times New Roman" w:hAnsi="Times New Roman" w:cs="Times New Roman"/>
          <w:sz w:val="24"/>
          <w:szCs w:val="24"/>
        </w:rPr>
        <w:t xml:space="preserve">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 </w:t>
      </w:r>
    </w:p>
    <w:p w:rsidR="002F4C0F" w:rsidRDefault="002F4C0F" w:rsidP="002F4C0F">
      <w:pPr>
        <w:spacing w:after="0"/>
        <w:jc w:val="center"/>
        <w:rPr>
          <w:rFonts w:ascii="Times New Roman" w:hAnsi="Times New Roman" w:cs="Times New Roman"/>
          <w:b/>
          <w:sz w:val="24"/>
          <w:szCs w:val="24"/>
        </w:rPr>
      </w:pPr>
      <w:r>
        <w:rPr>
          <w:rFonts w:ascii="Times New Roman" w:hAnsi="Times New Roman" w:cs="Times New Roman"/>
          <w:b/>
          <w:sz w:val="24"/>
          <w:szCs w:val="24"/>
        </w:rPr>
        <w:t>Яйца</w:t>
      </w:r>
    </w:p>
    <w:p w:rsidR="002F4C0F" w:rsidRDefault="002F4C0F" w:rsidP="002F4C0F">
      <w:pPr>
        <w:spacing w:after="0"/>
      </w:pPr>
      <w:r>
        <w:rPr>
          <w:rFonts w:ascii="Times New Roman" w:hAnsi="Times New Roman" w:cs="Times New Roman"/>
          <w:sz w:val="24"/>
          <w:szCs w:val="24"/>
        </w:rPr>
        <w:t xml:space="preserve">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 </w:t>
      </w:r>
    </w:p>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p w:rsidR="002F4C0F" w:rsidRDefault="002F4C0F"/>
    <w:sectPr w:rsidR="002F4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E"/>
    <w:rsid w:val="002F4C0F"/>
    <w:rsid w:val="00901AFC"/>
    <w:rsid w:val="009878AE"/>
    <w:rsid w:val="00A83ECE"/>
    <w:rsid w:val="00C0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2019-05-30T08:40:00Z</cp:lastPrinted>
  <dcterms:created xsi:type="dcterms:W3CDTF">2019-05-30T09:07:00Z</dcterms:created>
  <dcterms:modified xsi:type="dcterms:W3CDTF">2019-05-30T09:07:00Z</dcterms:modified>
</cp:coreProperties>
</file>