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CD" w:rsidRPr="00A32ACD" w:rsidRDefault="00A32ACD" w:rsidP="000D0FB6">
      <w:pPr>
        <w:pStyle w:val="a3"/>
        <w:rPr>
          <w:b/>
          <w:color w:val="000000"/>
          <w:sz w:val="27"/>
          <w:szCs w:val="27"/>
        </w:rPr>
      </w:pPr>
      <w:r w:rsidRPr="00A32ACD">
        <w:rPr>
          <w:b/>
          <w:color w:val="000000"/>
          <w:sz w:val="27"/>
          <w:szCs w:val="27"/>
        </w:rPr>
        <w:t>Справка</w:t>
      </w:r>
    </w:p>
    <w:p w:rsidR="00A32ACD" w:rsidRPr="00A32ACD" w:rsidRDefault="00A32ACD" w:rsidP="000D0FB6">
      <w:pPr>
        <w:pStyle w:val="a3"/>
        <w:rPr>
          <w:b/>
          <w:color w:val="000000"/>
          <w:sz w:val="27"/>
          <w:szCs w:val="27"/>
        </w:rPr>
      </w:pPr>
      <w:r w:rsidRPr="00A32ACD">
        <w:rPr>
          <w:b/>
          <w:color w:val="000000"/>
          <w:sz w:val="27"/>
          <w:szCs w:val="27"/>
        </w:rPr>
        <w:t>о наличии и внедрении собственного</w:t>
      </w:r>
    </w:p>
    <w:p w:rsidR="00A32ACD" w:rsidRPr="00A32ACD" w:rsidRDefault="00A32ACD" w:rsidP="000D0FB6">
      <w:pPr>
        <w:pStyle w:val="a3"/>
        <w:rPr>
          <w:b/>
          <w:color w:val="000000"/>
          <w:sz w:val="27"/>
          <w:szCs w:val="27"/>
        </w:rPr>
      </w:pPr>
      <w:r w:rsidRPr="00A32ACD">
        <w:rPr>
          <w:b/>
          <w:color w:val="000000"/>
          <w:sz w:val="27"/>
          <w:szCs w:val="27"/>
        </w:rPr>
        <w:t>инновационного педагогического опыта воспитателя</w:t>
      </w:r>
    </w:p>
    <w:p w:rsidR="00A32ACD" w:rsidRPr="00A32ACD" w:rsidRDefault="00A32ACD" w:rsidP="000D0FB6">
      <w:pPr>
        <w:pStyle w:val="a3"/>
        <w:rPr>
          <w:b/>
          <w:color w:val="000000"/>
          <w:sz w:val="27"/>
          <w:szCs w:val="27"/>
        </w:rPr>
      </w:pPr>
      <w:r w:rsidRPr="00A32ACD">
        <w:rPr>
          <w:b/>
          <w:color w:val="000000"/>
          <w:sz w:val="27"/>
          <w:szCs w:val="27"/>
        </w:rPr>
        <w:t>Мишиной Натальи Николаевны</w:t>
      </w:r>
    </w:p>
    <w:p w:rsidR="00A32ACD" w:rsidRPr="00A32ACD" w:rsidRDefault="00A32ACD" w:rsidP="000D0FB6">
      <w:pPr>
        <w:pStyle w:val="a3"/>
        <w:rPr>
          <w:b/>
          <w:color w:val="000000"/>
          <w:sz w:val="27"/>
          <w:szCs w:val="27"/>
        </w:rPr>
      </w:pPr>
      <w:r w:rsidRPr="00A32ACD">
        <w:rPr>
          <w:b/>
          <w:color w:val="000000"/>
          <w:sz w:val="27"/>
          <w:szCs w:val="27"/>
        </w:rPr>
        <w:t>Введение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инновационной работы: «Использование малых фольклорных форм в работе по речевому развитию младших дошкольников»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об авторе: Мишина Наталья Николаевна, высшее, «МГПИ им. М. Е. </w:t>
      </w:r>
      <w:proofErr w:type="spellStart"/>
      <w:r>
        <w:rPr>
          <w:color w:val="000000"/>
          <w:sz w:val="27"/>
          <w:szCs w:val="27"/>
        </w:rPr>
        <w:t>Евсевьева</w:t>
      </w:r>
      <w:proofErr w:type="spellEnd"/>
      <w:r>
        <w:rPr>
          <w:color w:val="000000"/>
          <w:sz w:val="27"/>
          <w:szCs w:val="27"/>
        </w:rPr>
        <w:t>», 2004г. Специальность «Педагогика и методика начального образования»; квалификация «Учитель начальных классов». Профессиональная переподготовка, 2015г. «Педагогика и методика дошкольного образования»; квалификация «Воспитатель».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Стаж педагогической работы: 25 лет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трудовой стаж: 25 лет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данной организации: 25 лет</w:t>
      </w:r>
    </w:p>
    <w:p w:rsidR="00A32ACD" w:rsidRPr="008A4164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Приоритетным направлением деятельности Мишиной Натальи Николаевны является разработка и практическое применение «Инновационных подходов в работе с семьей по речевому развитию детей младшего возраста». Так, в частности, в рамках реализации задач по развитию данного направления, опираясь на собственный опыт, мной была детальным образом проработана и реализована на практике тема «Использование малых фольклорных форм в работе по речевому развитию младших дошкольников». Более того, анализом данной проблемы и поиском наиболее перспективных вариантов решения я занимаюсь уже продолжительное время - с 2015 г., в рамках реализации инновационного проекта ДОУ по теме: «Развитие познавательной активности и креативных способностей детей посредствам дидактических игр» (на основании Приказа Управления образования Администрации </w:t>
      </w:r>
      <w:proofErr w:type="spellStart"/>
      <w:r>
        <w:rPr>
          <w:color w:val="000000"/>
          <w:sz w:val="27"/>
          <w:szCs w:val="27"/>
        </w:rPr>
        <w:t>г.о</w:t>
      </w:r>
      <w:proofErr w:type="spellEnd"/>
      <w:r>
        <w:rPr>
          <w:color w:val="000000"/>
          <w:sz w:val="27"/>
          <w:szCs w:val="27"/>
        </w:rPr>
        <w:t>. Саранск № 01-02/219а от 31.08.2015 г.).</w:t>
      </w:r>
      <w:r>
        <w:rPr>
          <w:color w:val="000000"/>
          <w:sz w:val="27"/>
          <w:szCs w:val="27"/>
        </w:rPr>
        <w:br/>
        <w:t xml:space="preserve">Стоит отметить, что в настоящее время дети уже с малых лет приобщаются к постоянному просмотру телевизионных развлекательных передач, компьютерным играм и Интернету в целом, всё меньше и реже интересуясь литературными произведениями. Недостаток практики домашнего чтения ребенка, вызванный нежеланием родителей помогать, заинтересовывать его, негативным образом сказывается на становлении правильной, грамотной речи детей. В связи с этим, осознавая, что это является наиболее актуальной проблемой развития ребёнка, необходимо формировать, разрабатывать и применять методики, способствующие развитию речи детей. В этой связи, </w:t>
      </w:r>
      <w:r>
        <w:rPr>
          <w:color w:val="000000"/>
          <w:sz w:val="27"/>
          <w:szCs w:val="27"/>
        </w:rPr>
        <w:lastRenderedPageBreak/>
        <w:t>одним из наиболее существенных помощников при реализации целей настоящего направления, является фольклор, выступающий в качестве простого, результативного метода совершенствования речи ребёнка.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Актуальность данного направления деятельности не требует обособленной обоснованности, вследствие того, что необходимость в формировании комплексного инновационного подхода, способствующего развитию речевых способностей детей, широко признается всеми известными педагогами России: Кравцовой Н.И., Яшиной В.И. и др.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Наиболее интересным является непосредственно собственный практический опыт. Так, в частности, работая с детьми, я заметила, что ребенок, хорошо владеющий речью, способен реализовать себя в любом ином виде деятельности. Данный феномен происходит потому, что речь сопровождает практически все виды деятельности ребёнка, являясь неотъемлемой частью нашей повседневной деятельности, она совершенствуется и обогащается. То есть, можно провести следующую параллель: чем богаче и правильнее речь ребёнка, тем легче ему высказывать свои мысли, тем шире его возможности познать действительность, наладить полноценные взаимоотношения с другими детьми и взрослыми, организовать и контролировать своё поведение, а, следовательно, и развиваться как личность в целом.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Проблемой развития речи занимались многие выдающиеся исследователи. Ими разработаны различного рода концепции, научные программы, учебно-методические пособия по развитию речи детей.</w:t>
      </w:r>
      <w:r w:rsidR="00DD4603">
        <w:rPr>
          <w:color w:val="000000"/>
          <w:sz w:val="27"/>
          <w:szCs w:val="27"/>
        </w:rPr>
        <w:br/>
      </w:r>
      <w:r w:rsidRPr="00A32ACD">
        <w:rPr>
          <w:b/>
          <w:color w:val="000000"/>
          <w:sz w:val="27"/>
          <w:szCs w:val="27"/>
        </w:rPr>
        <w:t>Теоретическую базу</w:t>
      </w:r>
      <w:r>
        <w:rPr>
          <w:color w:val="000000"/>
          <w:sz w:val="27"/>
          <w:szCs w:val="27"/>
        </w:rPr>
        <w:t xml:space="preserve"> моего педагогического опыта составили работы Кравцовой Н.И., Павловой А.Н., Ушаковой О.С., Алексеевой М.М., Яшиной В.И. и др.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На протяжении нескольких лет я работаю над темой «Развитие речи детей младшего возраста посредствам фольклора». Исходя из личного практического опыта, я могу утверждать, что знакомство детей с фольклорными произведениями необходимо начинать как можно раньше</w:t>
      </w:r>
      <w:r w:rsidR="00DD4603">
        <w:rPr>
          <w:color w:val="000000"/>
          <w:sz w:val="27"/>
          <w:szCs w:val="27"/>
        </w:rPr>
        <w:t>, так как это будет способствовать</w:t>
      </w:r>
      <w:r>
        <w:rPr>
          <w:color w:val="000000"/>
          <w:sz w:val="27"/>
          <w:szCs w:val="27"/>
        </w:rPr>
        <w:t xml:space="preserve"> успешному, качественному развитию речи детей младшего возраста.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Основная идея метода заключается в использовании произведений русского народного фольклора, как возможности развития речи детей раннего возраста. В совокупности, при правильной реализации, это позволит сделать жизнь детей интересной и содержательной, наполнить её яркими впечатлениями, радостью творчества, способностью познать себя и, соответственно окружающий мир.</w:t>
      </w:r>
      <w:r w:rsidR="008A416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 своей работе детский фольклор я</w:t>
      </w:r>
      <w:r w:rsidR="00DD4603">
        <w:rPr>
          <w:color w:val="000000"/>
          <w:sz w:val="27"/>
          <w:szCs w:val="27"/>
        </w:rPr>
        <w:t xml:space="preserve"> стараюсь использовать</w:t>
      </w:r>
      <w:r>
        <w:rPr>
          <w:color w:val="000000"/>
          <w:sz w:val="27"/>
          <w:szCs w:val="27"/>
        </w:rPr>
        <w:t xml:space="preserve"> в разных видах деятельности: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в обучении правильному </w:t>
      </w:r>
      <w:r w:rsidR="00DD4603">
        <w:rPr>
          <w:color w:val="000000"/>
          <w:sz w:val="27"/>
          <w:szCs w:val="27"/>
        </w:rPr>
        <w:t>произношению слов;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 приобщении детей к национальной культуре;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 непосредственно образовательной деятельности;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 беседах</w:t>
      </w:r>
      <w:r w:rsidR="00DD4603">
        <w:rPr>
          <w:color w:val="000000"/>
          <w:sz w:val="27"/>
          <w:szCs w:val="27"/>
        </w:rPr>
        <w:t xml:space="preserve"> </w:t>
      </w:r>
      <w:r w:rsidR="009F20AE">
        <w:rPr>
          <w:color w:val="000000"/>
          <w:sz w:val="27"/>
          <w:szCs w:val="27"/>
        </w:rPr>
        <w:t xml:space="preserve">и рассказах </w:t>
      </w:r>
      <w:r w:rsidR="00DD4603">
        <w:rPr>
          <w:color w:val="000000"/>
          <w:sz w:val="27"/>
          <w:szCs w:val="27"/>
        </w:rPr>
        <w:t>на разные темы</w:t>
      </w:r>
      <w:r>
        <w:rPr>
          <w:color w:val="000000"/>
          <w:sz w:val="27"/>
          <w:szCs w:val="27"/>
        </w:rPr>
        <w:t xml:space="preserve"> ;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 наблюдениях</w:t>
      </w:r>
      <w:r w:rsidR="00DD4603">
        <w:rPr>
          <w:color w:val="000000"/>
          <w:sz w:val="27"/>
          <w:szCs w:val="27"/>
        </w:rPr>
        <w:t xml:space="preserve"> за природными явлениями </w:t>
      </w:r>
      <w:r w:rsidR="00DD4603">
        <w:rPr>
          <w:color w:val="000000"/>
          <w:sz w:val="27"/>
          <w:szCs w:val="27"/>
        </w:rPr>
        <w:br/>
        <w:t>- в</w:t>
      </w:r>
      <w:r>
        <w:rPr>
          <w:color w:val="000000"/>
          <w:sz w:val="27"/>
          <w:szCs w:val="27"/>
        </w:rPr>
        <w:t xml:space="preserve"> подвижных </w:t>
      </w:r>
      <w:r w:rsidR="009F20AE">
        <w:rPr>
          <w:color w:val="000000"/>
          <w:sz w:val="27"/>
          <w:szCs w:val="27"/>
        </w:rPr>
        <w:t xml:space="preserve"> и пальчиковых </w:t>
      </w:r>
      <w:r>
        <w:rPr>
          <w:color w:val="000000"/>
          <w:sz w:val="27"/>
          <w:szCs w:val="27"/>
        </w:rPr>
        <w:t>играх ;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 театрализованной деятельности</w:t>
      </w:r>
      <w:r w:rsidR="00DD4603">
        <w:rPr>
          <w:color w:val="000000"/>
          <w:sz w:val="27"/>
          <w:szCs w:val="27"/>
        </w:rPr>
        <w:t xml:space="preserve"> и инсценировках .</w:t>
      </w:r>
      <w:r w:rsidR="00DD460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 тоже время, для себя я выделила </w:t>
      </w:r>
      <w:r w:rsidRPr="00DD4603">
        <w:rPr>
          <w:b/>
          <w:i/>
          <w:color w:val="000000"/>
          <w:sz w:val="27"/>
          <w:szCs w:val="27"/>
        </w:rPr>
        <w:t>основные актуальные задачи:</w:t>
      </w:r>
      <w:r w:rsidR="00DD4603">
        <w:rPr>
          <w:color w:val="000000"/>
          <w:sz w:val="27"/>
          <w:szCs w:val="27"/>
        </w:rPr>
        <w:br/>
      </w:r>
      <w:r w:rsidR="00DD4603">
        <w:rPr>
          <w:color w:val="000000"/>
          <w:sz w:val="27"/>
          <w:szCs w:val="27"/>
        </w:rPr>
        <w:lastRenderedPageBreak/>
        <w:t>- о</w:t>
      </w:r>
      <w:r>
        <w:rPr>
          <w:color w:val="000000"/>
          <w:sz w:val="27"/>
          <w:szCs w:val="27"/>
        </w:rPr>
        <w:t>своение разговорной речи;</w:t>
      </w:r>
      <w:r w:rsidR="00DD4603">
        <w:rPr>
          <w:color w:val="000000"/>
          <w:sz w:val="27"/>
          <w:szCs w:val="27"/>
        </w:rPr>
        <w:br/>
        <w:t>- р</w:t>
      </w:r>
      <w:r>
        <w:rPr>
          <w:color w:val="000000"/>
          <w:sz w:val="27"/>
          <w:szCs w:val="27"/>
        </w:rPr>
        <w:t>асширение словарного запаса;</w:t>
      </w:r>
      <w:r w:rsidR="00DD4603">
        <w:rPr>
          <w:color w:val="000000"/>
          <w:sz w:val="27"/>
          <w:szCs w:val="27"/>
        </w:rPr>
        <w:br/>
        <w:t>- в</w:t>
      </w:r>
      <w:r>
        <w:rPr>
          <w:color w:val="000000"/>
          <w:sz w:val="27"/>
          <w:szCs w:val="27"/>
        </w:rPr>
        <w:t>оспитание звуковой культуры речи;</w:t>
      </w:r>
      <w:r w:rsidR="00DD4603">
        <w:rPr>
          <w:color w:val="000000"/>
          <w:sz w:val="27"/>
          <w:szCs w:val="27"/>
        </w:rPr>
        <w:br/>
        <w:t>- ф</w:t>
      </w:r>
      <w:r>
        <w:rPr>
          <w:color w:val="000000"/>
          <w:sz w:val="27"/>
          <w:szCs w:val="27"/>
        </w:rPr>
        <w:t>ормирование связной речи;</w:t>
      </w:r>
      <w:r w:rsidR="0099303F">
        <w:rPr>
          <w:color w:val="000000"/>
          <w:sz w:val="27"/>
          <w:szCs w:val="27"/>
        </w:rPr>
        <w:br/>
        <w:t>- расширение</w:t>
      </w:r>
      <w:r>
        <w:rPr>
          <w:color w:val="000000"/>
          <w:sz w:val="27"/>
          <w:szCs w:val="27"/>
        </w:rPr>
        <w:t xml:space="preserve"> представления детей о разных формах фольклора (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, приговорки, </w:t>
      </w:r>
      <w:proofErr w:type="spellStart"/>
      <w:r>
        <w:rPr>
          <w:color w:val="000000"/>
          <w:sz w:val="27"/>
          <w:szCs w:val="27"/>
        </w:rPr>
        <w:t>заклички</w:t>
      </w:r>
      <w:proofErr w:type="spellEnd"/>
      <w:r>
        <w:rPr>
          <w:color w:val="000000"/>
          <w:sz w:val="27"/>
          <w:szCs w:val="27"/>
        </w:rPr>
        <w:t>, колыбельные песни) ;</w:t>
      </w:r>
      <w:r w:rsidR="0099303F">
        <w:rPr>
          <w:color w:val="000000"/>
          <w:sz w:val="27"/>
          <w:szCs w:val="27"/>
        </w:rPr>
        <w:br/>
        <w:t>- в</w:t>
      </w:r>
      <w:r>
        <w:rPr>
          <w:color w:val="000000"/>
          <w:sz w:val="27"/>
          <w:szCs w:val="27"/>
        </w:rPr>
        <w:t>оспитыв</w:t>
      </w:r>
      <w:r w:rsidR="0099303F">
        <w:rPr>
          <w:color w:val="000000"/>
          <w:sz w:val="27"/>
          <w:szCs w:val="27"/>
        </w:rPr>
        <w:t>ать любовь к народному творчеству</w:t>
      </w:r>
      <w:r>
        <w:rPr>
          <w:color w:val="000000"/>
          <w:sz w:val="27"/>
          <w:szCs w:val="27"/>
        </w:rPr>
        <w:t xml:space="preserve"> и народным традициям;</w:t>
      </w:r>
      <w:r w:rsidR="0099303F">
        <w:rPr>
          <w:color w:val="000000"/>
          <w:sz w:val="27"/>
          <w:szCs w:val="27"/>
        </w:rPr>
        <w:br/>
        <w:t>- о</w:t>
      </w:r>
      <w:r>
        <w:rPr>
          <w:color w:val="000000"/>
          <w:sz w:val="27"/>
          <w:szCs w:val="27"/>
        </w:rPr>
        <w:t xml:space="preserve">беспечить формирование открытости, доброжелательности, </w:t>
      </w:r>
      <w:proofErr w:type="spellStart"/>
      <w:r>
        <w:rPr>
          <w:color w:val="000000"/>
          <w:sz w:val="27"/>
          <w:szCs w:val="27"/>
        </w:rPr>
        <w:t>коммуникативности</w:t>
      </w:r>
      <w:proofErr w:type="spellEnd"/>
      <w:r>
        <w:rPr>
          <w:color w:val="000000"/>
          <w:sz w:val="27"/>
          <w:szCs w:val="27"/>
        </w:rPr>
        <w:t>;</w:t>
      </w:r>
      <w:r w:rsidR="0099303F">
        <w:rPr>
          <w:color w:val="000000"/>
          <w:sz w:val="27"/>
          <w:szCs w:val="27"/>
        </w:rPr>
        <w:br/>
        <w:t>- у</w:t>
      </w:r>
      <w:r>
        <w:rPr>
          <w:color w:val="000000"/>
          <w:sz w:val="27"/>
          <w:szCs w:val="27"/>
        </w:rPr>
        <w:t>становит</w:t>
      </w:r>
      <w:r w:rsidR="0099303F">
        <w:rPr>
          <w:color w:val="000000"/>
          <w:sz w:val="27"/>
          <w:szCs w:val="27"/>
        </w:rPr>
        <w:t>ь двусторонний контакт с ребёнком</w:t>
      </w:r>
      <w:r>
        <w:rPr>
          <w:color w:val="000000"/>
          <w:sz w:val="27"/>
          <w:szCs w:val="27"/>
        </w:rPr>
        <w:t xml:space="preserve"> в период</w:t>
      </w:r>
      <w:r w:rsidR="0099303F">
        <w:rPr>
          <w:color w:val="000000"/>
          <w:sz w:val="27"/>
          <w:szCs w:val="27"/>
        </w:rPr>
        <w:t xml:space="preserve"> адаптации</w:t>
      </w:r>
      <w:r>
        <w:rPr>
          <w:color w:val="000000"/>
          <w:sz w:val="27"/>
          <w:szCs w:val="27"/>
        </w:rPr>
        <w:t>;</w:t>
      </w:r>
      <w:r w:rsidR="0099303F">
        <w:rPr>
          <w:color w:val="000000"/>
          <w:sz w:val="27"/>
          <w:szCs w:val="27"/>
        </w:rPr>
        <w:br/>
        <w:t xml:space="preserve">- </w:t>
      </w:r>
      <w:r>
        <w:rPr>
          <w:color w:val="000000"/>
          <w:sz w:val="27"/>
          <w:szCs w:val="27"/>
        </w:rPr>
        <w:t>обогатить новыми эмоциональными впечатлениями</w:t>
      </w:r>
      <w:r w:rsidR="0099303F">
        <w:rPr>
          <w:color w:val="000000"/>
          <w:sz w:val="27"/>
          <w:szCs w:val="27"/>
        </w:rPr>
        <w:t>, создать радостную атмосферу</w:t>
      </w:r>
      <w:r>
        <w:rPr>
          <w:color w:val="000000"/>
          <w:sz w:val="27"/>
          <w:szCs w:val="27"/>
        </w:rPr>
        <w:t>.</w:t>
      </w:r>
      <w:r w:rsidR="0099303F">
        <w:rPr>
          <w:color w:val="000000"/>
          <w:sz w:val="27"/>
          <w:szCs w:val="27"/>
        </w:rPr>
        <w:br/>
      </w:r>
      <w:r w:rsidRPr="0099303F">
        <w:rPr>
          <w:b/>
          <w:color w:val="000000"/>
          <w:sz w:val="27"/>
          <w:szCs w:val="27"/>
        </w:rPr>
        <w:t>Технология опыта</w:t>
      </w:r>
      <w:r w:rsidR="0099303F">
        <w:rPr>
          <w:color w:val="000000"/>
          <w:sz w:val="27"/>
          <w:szCs w:val="27"/>
        </w:rPr>
        <w:br/>
      </w:r>
      <w:r w:rsidR="009F20AE">
        <w:rPr>
          <w:color w:val="000000"/>
          <w:sz w:val="27"/>
          <w:szCs w:val="27"/>
        </w:rPr>
        <w:t xml:space="preserve">Дошкольный возраст  это </w:t>
      </w:r>
      <w:r>
        <w:rPr>
          <w:color w:val="000000"/>
          <w:sz w:val="27"/>
          <w:szCs w:val="27"/>
        </w:rPr>
        <w:t>возраст интенсивного формирования речи, это благоприятная пора для выработки навыков эффективного общения как со сверстниками, так и со взрослыми людьми. В целях формирования указанных навыков у детей, необходимо создать для них определённые условия обучения. Опираясь на опыт своей работы, я считаю, что одним главных условий формирования речи детей младшего возраста является создание реальной языковой среды, а также приобщение к устному народному творчеству.</w:t>
      </w:r>
      <w:r w:rsidR="0099303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 качестве материала для развития речи дошкольников я</w:t>
      </w:r>
      <w:r w:rsidR="0099303F">
        <w:rPr>
          <w:color w:val="000000"/>
          <w:sz w:val="27"/>
          <w:szCs w:val="27"/>
        </w:rPr>
        <w:t xml:space="preserve"> выбрала</w:t>
      </w:r>
      <w:r>
        <w:rPr>
          <w:color w:val="000000"/>
          <w:sz w:val="27"/>
          <w:szCs w:val="27"/>
        </w:rPr>
        <w:t xml:space="preserve"> </w:t>
      </w:r>
      <w:r w:rsidR="0099303F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использую произведения малых жанров. Это обусловлено возрастными особенностями младших дошкольников, прежде всего свойствами их памяти.</w:t>
      </w:r>
      <w:r w:rsidR="009F20AE">
        <w:rPr>
          <w:color w:val="000000"/>
          <w:sz w:val="27"/>
          <w:szCs w:val="27"/>
        </w:rPr>
        <w:t xml:space="preserve"> При этом, важно так </w:t>
      </w:r>
      <w:r w:rsidR="007550A0">
        <w:rPr>
          <w:color w:val="000000"/>
          <w:sz w:val="27"/>
          <w:szCs w:val="27"/>
        </w:rPr>
        <w:t>же учитывать</w:t>
      </w:r>
      <w:r w:rsidR="009F20A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9F20AE">
        <w:rPr>
          <w:color w:val="000000"/>
          <w:sz w:val="27"/>
          <w:szCs w:val="27"/>
        </w:rPr>
        <w:t>что дети младшей группы способны</w:t>
      </w:r>
      <w:r>
        <w:rPr>
          <w:color w:val="000000"/>
          <w:sz w:val="27"/>
          <w:szCs w:val="27"/>
        </w:rPr>
        <w:t xml:space="preserve"> концентрировать внимание лишь на короткий период времени. Именно этот период обучения необходимо провести наиболее продуктивно.</w:t>
      </w:r>
      <w:r w:rsidR="0099303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Основные принципы</w:t>
      </w:r>
      <w:r w:rsidR="009F20AE">
        <w:rPr>
          <w:color w:val="000000"/>
          <w:sz w:val="27"/>
          <w:szCs w:val="27"/>
        </w:rPr>
        <w:t xml:space="preserve"> которыми я руковожусь при</w:t>
      </w:r>
      <w:r>
        <w:rPr>
          <w:color w:val="000000"/>
          <w:sz w:val="27"/>
          <w:szCs w:val="27"/>
        </w:rPr>
        <w:t xml:space="preserve"> реализации работы по данному направлению</w:t>
      </w:r>
      <w:r w:rsidR="009F20AE">
        <w:rPr>
          <w:color w:val="000000"/>
          <w:sz w:val="27"/>
          <w:szCs w:val="27"/>
        </w:rPr>
        <w:t xml:space="preserve"> - доступность</w:t>
      </w:r>
      <w:r>
        <w:rPr>
          <w:color w:val="000000"/>
          <w:sz w:val="27"/>
          <w:szCs w:val="27"/>
        </w:rPr>
        <w:t>;</w:t>
      </w:r>
      <w:r w:rsidR="0099303F">
        <w:rPr>
          <w:color w:val="000000"/>
          <w:sz w:val="27"/>
          <w:szCs w:val="27"/>
        </w:rPr>
        <w:br/>
      </w:r>
      <w:r w:rsidR="009F20AE">
        <w:rPr>
          <w:color w:val="000000"/>
          <w:sz w:val="27"/>
          <w:szCs w:val="27"/>
        </w:rPr>
        <w:t>- преемственность</w:t>
      </w:r>
      <w:r>
        <w:rPr>
          <w:color w:val="000000"/>
          <w:sz w:val="27"/>
          <w:szCs w:val="27"/>
        </w:rPr>
        <w:t>;</w:t>
      </w:r>
      <w:r w:rsidR="0099303F">
        <w:rPr>
          <w:color w:val="000000"/>
          <w:sz w:val="27"/>
          <w:szCs w:val="27"/>
        </w:rPr>
        <w:br/>
      </w:r>
      <w:r w:rsidR="009F20AE">
        <w:rPr>
          <w:color w:val="000000"/>
          <w:sz w:val="27"/>
          <w:szCs w:val="27"/>
        </w:rPr>
        <w:t>- постепенность и последовательность</w:t>
      </w:r>
      <w:r>
        <w:rPr>
          <w:color w:val="000000"/>
          <w:sz w:val="27"/>
          <w:szCs w:val="27"/>
        </w:rPr>
        <w:t>;</w:t>
      </w:r>
      <w:r w:rsidR="0099303F">
        <w:rPr>
          <w:color w:val="000000"/>
          <w:sz w:val="27"/>
          <w:szCs w:val="27"/>
        </w:rPr>
        <w:br/>
      </w:r>
      <w:r w:rsidR="009F20AE">
        <w:rPr>
          <w:color w:val="000000"/>
          <w:sz w:val="27"/>
          <w:szCs w:val="27"/>
        </w:rPr>
        <w:t>- наглядность</w:t>
      </w:r>
      <w:r>
        <w:rPr>
          <w:color w:val="000000"/>
          <w:sz w:val="27"/>
          <w:szCs w:val="27"/>
        </w:rPr>
        <w:t>.</w:t>
      </w:r>
      <w:r w:rsidR="0099303F">
        <w:rPr>
          <w:color w:val="000000"/>
          <w:sz w:val="27"/>
          <w:szCs w:val="27"/>
        </w:rPr>
        <w:br/>
      </w:r>
      <w:r w:rsidR="00FD7744">
        <w:rPr>
          <w:color w:val="000000"/>
          <w:sz w:val="27"/>
          <w:szCs w:val="27"/>
        </w:rPr>
        <w:t>Не редко, исходя из своих наблюдений, я прихожу к выводу</w:t>
      </w:r>
      <w:r>
        <w:rPr>
          <w:color w:val="000000"/>
          <w:sz w:val="27"/>
          <w:szCs w:val="27"/>
        </w:rPr>
        <w:t>, что современный образовательный процесс бывает настолько заорганизован, что для игры</w:t>
      </w:r>
      <w:r w:rsidR="00FD7744">
        <w:rPr>
          <w:color w:val="000000"/>
          <w:sz w:val="27"/>
          <w:szCs w:val="27"/>
        </w:rPr>
        <w:t xml:space="preserve"> у ребенка остается совсем мало</w:t>
      </w:r>
      <w:r>
        <w:rPr>
          <w:color w:val="000000"/>
          <w:sz w:val="27"/>
          <w:szCs w:val="27"/>
        </w:rPr>
        <w:t xml:space="preserve"> времени. </w:t>
      </w:r>
      <w:r w:rsidR="00FD7744">
        <w:rPr>
          <w:color w:val="000000"/>
          <w:sz w:val="27"/>
          <w:szCs w:val="27"/>
        </w:rPr>
        <w:t xml:space="preserve">Но, </w:t>
      </w:r>
      <w:r>
        <w:rPr>
          <w:color w:val="000000"/>
          <w:sz w:val="27"/>
          <w:szCs w:val="27"/>
        </w:rPr>
        <w:t xml:space="preserve">ребенок </w:t>
      </w:r>
      <w:r w:rsidR="00FD7744">
        <w:rPr>
          <w:color w:val="000000"/>
          <w:sz w:val="27"/>
          <w:szCs w:val="27"/>
        </w:rPr>
        <w:t xml:space="preserve">же </w:t>
      </w:r>
      <w:r>
        <w:rPr>
          <w:color w:val="000000"/>
          <w:sz w:val="27"/>
          <w:szCs w:val="27"/>
        </w:rPr>
        <w:t xml:space="preserve">должен играть. Так как именно </w:t>
      </w:r>
      <w:r w:rsidR="00FD7744">
        <w:rPr>
          <w:color w:val="000000"/>
          <w:sz w:val="27"/>
          <w:szCs w:val="27"/>
        </w:rPr>
        <w:t xml:space="preserve">через </w:t>
      </w:r>
      <w:r>
        <w:rPr>
          <w:color w:val="000000"/>
          <w:sz w:val="27"/>
          <w:szCs w:val="27"/>
        </w:rPr>
        <w:t>игр</w:t>
      </w:r>
      <w:r w:rsidR="00FD7744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происходит значительная доля обучения ребенка. Игры способствуют наиболее легкому усвоению детьми речевых правил и навыков. Более того, </w:t>
      </w:r>
      <w:r w:rsidR="00FD7744">
        <w:rPr>
          <w:color w:val="000000"/>
          <w:sz w:val="27"/>
          <w:szCs w:val="27"/>
        </w:rPr>
        <w:t>я согласна с педагогами, которые придерживаю</w:t>
      </w:r>
      <w:r>
        <w:rPr>
          <w:color w:val="000000"/>
          <w:sz w:val="27"/>
          <w:szCs w:val="27"/>
        </w:rPr>
        <w:t>тся высказывания о том, что</w:t>
      </w:r>
      <w:r w:rsidR="00FD77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всего — и легче всего в игре.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Именно поэтому, вся моя работа строится на использовании игровых приёмов: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игровая мотивация;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обыгрывание песен, стихов, загадок;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сюрпризный момент;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оживление персонажей.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Эти приемы помогают привлечь внимание детей, интерес, желание слушать, </w:t>
      </w:r>
      <w:r>
        <w:rPr>
          <w:color w:val="000000"/>
          <w:sz w:val="27"/>
          <w:szCs w:val="27"/>
        </w:rPr>
        <w:lastRenderedPageBreak/>
        <w:t xml:space="preserve">смотреть и повторять вместе или </w:t>
      </w:r>
      <w:r w:rsidR="00FD7744">
        <w:rPr>
          <w:color w:val="000000"/>
          <w:sz w:val="27"/>
          <w:szCs w:val="27"/>
        </w:rPr>
        <w:t xml:space="preserve">каждый </w:t>
      </w:r>
      <w:r>
        <w:rPr>
          <w:color w:val="000000"/>
          <w:sz w:val="27"/>
          <w:szCs w:val="27"/>
        </w:rPr>
        <w:t>отдельно. Помогают вырабатывать правильную речь, являются хорошим материалом для совершенствования произносительной стороны речи у детей. Учитывая огромную значимость устного народного творчества в развитии речевой активности детей работу провожу как на занятии, так и в свободное время.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 помощью народных песенок, я старалась воспитывать у детей положительное отношение к режимным моментам: умывание, причёсыванию, приёму пищи, одеванию, укладыванию спать. И советую использовать данные формы фольклора дома.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 разные режимные моменты использую фольклорные произведения. Во время умывания -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 xml:space="preserve"> «Водичка-водичка...»</w:t>
      </w:r>
      <w:r w:rsidR="00FD7744">
        <w:rPr>
          <w:color w:val="000000"/>
          <w:sz w:val="27"/>
          <w:szCs w:val="27"/>
        </w:rPr>
        <w:t>, «Ай лады, лады, лады»; в</w:t>
      </w:r>
      <w:r>
        <w:rPr>
          <w:color w:val="000000"/>
          <w:sz w:val="27"/>
          <w:szCs w:val="27"/>
        </w:rPr>
        <w:t>о время причесывания - «Ра</w:t>
      </w:r>
      <w:r w:rsidR="00FD7744">
        <w:rPr>
          <w:color w:val="000000"/>
          <w:sz w:val="27"/>
          <w:szCs w:val="27"/>
        </w:rPr>
        <w:t>сти коса до пояса...»; в</w:t>
      </w:r>
      <w:r>
        <w:rPr>
          <w:color w:val="000000"/>
          <w:sz w:val="27"/>
          <w:szCs w:val="27"/>
        </w:rPr>
        <w:t>о время одевания на прогулку - «Вот они сапожки...»</w:t>
      </w:r>
      <w:r w:rsidR="00FD7744">
        <w:rPr>
          <w:color w:val="000000"/>
          <w:sz w:val="27"/>
          <w:szCs w:val="27"/>
        </w:rPr>
        <w:t xml:space="preserve"> и т.д.</w:t>
      </w:r>
      <w:r>
        <w:rPr>
          <w:color w:val="000000"/>
          <w:sz w:val="27"/>
          <w:szCs w:val="27"/>
        </w:rPr>
        <w:t xml:space="preserve"> Важное место в моей работе занимает прием обыгрывания художественных произведений (сказок, песен, стихотворений). В инсценировке, в театрализованном выступлении дети принимают участие и как исполнители и как зрители. Используются пальчиковый театр, настольный театр. Пословицы и поговорки использую в процессе повседневного общения с детьми.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если ребенок ленится: «У лодыря Егорки всегда отговорки»;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во время приема пищи: «Когда я ем, я глух и нем»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во время одевания на прогулку: «Семеро одного не ждут»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а если неаккуратно оделся: «Поспешишь - людей насмешишь»</w:t>
      </w:r>
      <w:r w:rsidR="00FD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Широко</w:t>
      </w:r>
      <w:r w:rsidR="0038327E">
        <w:rPr>
          <w:color w:val="000000"/>
          <w:sz w:val="27"/>
          <w:szCs w:val="27"/>
        </w:rPr>
        <w:t xml:space="preserve"> и довольно часто</w:t>
      </w:r>
      <w:r>
        <w:rPr>
          <w:color w:val="000000"/>
          <w:sz w:val="27"/>
          <w:szCs w:val="27"/>
        </w:rPr>
        <w:t xml:space="preserve"> использую в своей деятельности загадки, к</w:t>
      </w:r>
      <w:r w:rsidR="0050395E">
        <w:rPr>
          <w:color w:val="000000"/>
          <w:sz w:val="27"/>
          <w:szCs w:val="27"/>
        </w:rPr>
        <w:t>ак на занятиях, так</w:t>
      </w:r>
      <w:r>
        <w:rPr>
          <w:color w:val="000000"/>
          <w:sz w:val="27"/>
          <w:szCs w:val="27"/>
        </w:rPr>
        <w:t xml:space="preserve"> и</w:t>
      </w:r>
      <w:r w:rsidR="0050395E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 игровой деятельности детей, в быту. Они пробуждают ребенка к наблюдению, размышлению, познанию. </w:t>
      </w:r>
      <w:r w:rsidR="001752E0">
        <w:rPr>
          <w:color w:val="000000"/>
          <w:sz w:val="27"/>
          <w:szCs w:val="27"/>
        </w:rPr>
        <w:br/>
        <w:t>Выбирая загадки для детей</w:t>
      </w:r>
      <w:r>
        <w:rPr>
          <w:color w:val="000000"/>
          <w:sz w:val="27"/>
          <w:szCs w:val="27"/>
        </w:rPr>
        <w:t xml:space="preserve">, </w:t>
      </w:r>
      <w:r w:rsidR="001752E0">
        <w:rPr>
          <w:color w:val="000000"/>
          <w:sz w:val="27"/>
          <w:szCs w:val="27"/>
        </w:rPr>
        <w:t xml:space="preserve">обязательно </w:t>
      </w:r>
      <w:r>
        <w:rPr>
          <w:color w:val="000000"/>
          <w:sz w:val="27"/>
          <w:szCs w:val="27"/>
        </w:rPr>
        <w:t>учитываю их возраст, ведь тематика для маленьких ограничена</w:t>
      </w:r>
      <w:r w:rsidR="001752E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1752E0">
        <w:rPr>
          <w:color w:val="000000"/>
          <w:sz w:val="27"/>
          <w:szCs w:val="27"/>
        </w:rPr>
        <w:t xml:space="preserve">пока ещё </w:t>
      </w:r>
      <w:r>
        <w:rPr>
          <w:color w:val="000000"/>
          <w:sz w:val="27"/>
          <w:szCs w:val="27"/>
        </w:rPr>
        <w:t>их небольшим опытом. Это загадки о предметах, с которыми ребенок чаще всего</w:t>
      </w:r>
      <w:r w:rsidR="001752E0">
        <w:rPr>
          <w:color w:val="000000"/>
          <w:sz w:val="27"/>
          <w:szCs w:val="27"/>
        </w:rPr>
        <w:t xml:space="preserve"> встречается</w:t>
      </w:r>
      <w:r w:rsidR="0038327E">
        <w:rPr>
          <w:color w:val="000000"/>
          <w:sz w:val="27"/>
          <w:szCs w:val="27"/>
        </w:rPr>
        <w:t xml:space="preserve">: загадки о </w:t>
      </w:r>
      <w:r>
        <w:rPr>
          <w:color w:val="000000"/>
          <w:sz w:val="27"/>
          <w:szCs w:val="27"/>
        </w:rPr>
        <w:t>домашних животных, о некоторых</w:t>
      </w:r>
      <w:r w:rsidR="0038327E">
        <w:rPr>
          <w:color w:val="000000"/>
          <w:sz w:val="27"/>
          <w:szCs w:val="27"/>
        </w:rPr>
        <w:t xml:space="preserve"> природных явлениях,</w:t>
      </w:r>
      <w:r>
        <w:rPr>
          <w:color w:val="000000"/>
          <w:sz w:val="27"/>
          <w:szCs w:val="27"/>
        </w:rPr>
        <w:t xml:space="preserve"> предметах домашнего обихода.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Малышам пред</w:t>
      </w:r>
      <w:r w:rsidR="001752E0">
        <w:rPr>
          <w:color w:val="000000"/>
          <w:sz w:val="27"/>
          <w:szCs w:val="27"/>
        </w:rPr>
        <w:t>лагаю загадки, в которых перечисляются</w:t>
      </w:r>
      <w:r>
        <w:rPr>
          <w:color w:val="000000"/>
          <w:sz w:val="27"/>
          <w:szCs w:val="27"/>
        </w:rPr>
        <w:t xml:space="preserve"> яркие, характерные признаки внеш</w:t>
      </w:r>
      <w:r w:rsidR="001752E0">
        <w:rPr>
          <w:color w:val="000000"/>
          <w:sz w:val="27"/>
          <w:szCs w:val="27"/>
        </w:rPr>
        <w:t>него вида (цвет, форма</w:t>
      </w:r>
      <w:r>
        <w:rPr>
          <w:color w:val="000000"/>
          <w:sz w:val="27"/>
          <w:szCs w:val="27"/>
        </w:rPr>
        <w:t>), отмечающие те качества, которые дети хорошо знают (голос животного, повадки, чем питается), например: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«На заборе сидит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«Ку-ка-ре-ку» - кричит.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Весь материал должен отвечать следующим требованиям: быть яркими, красочными, максимально реалистично изображать персонажей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быть подлинно художественными.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Работа по развитию речи проводится </w:t>
      </w:r>
      <w:r w:rsidR="001752E0">
        <w:rPr>
          <w:color w:val="000000"/>
          <w:sz w:val="27"/>
          <w:szCs w:val="27"/>
        </w:rPr>
        <w:t xml:space="preserve">как </w:t>
      </w:r>
      <w:r>
        <w:rPr>
          <w:color w:val="000000"/>
          <w:sz w:val="27"/>
          <w:szCs w:val="27"/>
        </w:rPr>
        <w:t xml:space="preserve">индивидуально </w:t>
      </w:r>
      <w:r w:rsidR="001752E0">
        <w:rPr>
          <w:color w:val="000000"/>
          <w:sz w:val="27"/>
          <w:szCs w:val="27"/>
        </w:rPr>
        <w:t xml:space="preserve">так </w:t>
      </w:r>
      <w:r>
        <w:rPr>
          <w:color w:val="000000"/>
          <w:sz w:val="27"/>
          <w:szCs w:val="27"/>
        </w:rPr>
        <w:t>и в совместной деятельности.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При этом, работа с семьей играет решающее значение, поскольку становление речи процесс постоянный и требует длительного, кропотливого труда не только со стороны специалистов, но и участие со стороны родителей. Реализация данного направления работы в полной мере стала возможна только при тесном взаимодействии с родителями детей.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Прежде чем, привлечь родителей к совместной деятельности, я составила для них анкету «Использование фольклора дома». Меня интересовало, используются ли различные формы фольклора в работе с детьми дома, с какой </w:t>
      </w:r>
      <w:r>
        <w:rPr>
          <w:color w:val="000000"/>
          <w:sz w:val="27"/>
          <w:szCs w:val="27"/>
        </w:rPr>
        <w:lastRenderedPageBreak/>
        <w:t>целью и какие. В общей сложности было опрошено</w:t>
      </w:r>
      <w:r w:rsidR="009C268A">
        <w:rPr>
          <w:color w:val="000000"/>
          <w:sz w:val="27"/>
          <w:szCs w:val="27"/>
        </w:rPr>
        <w:t xml:space="preserve"> 16 родителей.  С</w:t>
      </w:r>
      <w:r w:rsidR="007550A0">
        <w:rPr>
          <w:color w:val="000000"/>
          <w:sz w:val="27"/>
          <w:szCs w:val="27"/>
        </w:rPr>
        <w:t>делав вывод, я выяснила</w:t>
      </w:r>
      <w:r w:rsidR="001752E0">
        <w:rPr>
          <w:color w:val="000000"/>
          <w:sz w:val="27"/>
          <w:szCs w:val="27"/>
        </w:rPr>
        <w:t>, что молодые мамы и папы</w:t>
      </w:r>
      <w:r>
        <w:rPr>
          <w:color w:val="000000"/>
          <w:sz w:val="27"/>
          <w:szCs w:val="27"/>
        </w:rPr>
        <w:t xml:space="preserve"> практически не используют с детьми раннего дошкольного возраста малые формы фольклора,</w:t>
      </w:r>
      <w:r w:rsidR="0038327E">
        <w:rPr>
          <w:color w:val="000000"/>
          <w:sz w:val="27"/>
          <w:szCs w:val="27"/>
        </w:rPr>
        <w:t xml:space="preserve"> очень мало читают книг этого жанра,</w:t>
      </w:r>
      <w:r>
        <w:rPr>
          <w:color w:val="000000"/>
          <w:sz w:val="27"/>
          <w:szCs w:val="27"/>
        </w:rPr>
        <w:t xml:space="preserve"> более того, не з</w:t>
      </w:r>
      <w:r w:rsidR="001752E0">
        <w:rPr>
          <w:color w:val="000000"/>
          <w:sz w:val="27"/>
          <w:szCs w:val="27"/>
        </w:rPr>
        <w:t xml:space="preserve">нают ни одной колыбельной песни, </w:t>
      </w:r>
      <w:r>
        <w:rPr>
          <w:color w:val="000000"/>
          <w:sz w:val="27"/>
          <w:szCs w:val="27"/>
        </w:rPr>
        <w:t xml:space="preserve">кроме «Баю – баюшки-баю, не </w:t>
      </w:r>
      <w:proofErr w:type="spellStart"/>
      <w:r>
        <w:rPr>
          <w:color w:val="000000"/>
          <w:sz w:val="27"/>
          <w:szCs w:val="27"/>
        </w:rPr>
        <w:t>ложися</w:t>
      </w:r>
      <w:proofErr w:type="spellEnd"/>
      <w:r>
        <w:rPr>
          <w:color w:val="000000"/>
          <w:sz w:val="27"/>
          <w:szCs w:val="27"/>
        </w:rPr>
        <w:t xml:space="preserve"> на краю…» и то не до конца. В семьях все меньше и меньше знают произведения устного народного творчества, сейчас они помнят лишь несколько загадок и поговорок, а из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 называют одну «Сорока – белобока…». Лишь в семьях где часто </w:t>
      </w:r>
      <w:r w:rsidR="001752E0">
        <w:rPr>
          <w:color w:val="000000"/>
          <w:sz w:val="27"/>
          <w:szCs w:val="27"/>
        </w:rPr>
        <w:t xml:space="preserve">бывают </w:t>
      </w:r>
      <w:r>
        <w:rPr>
          <w:color w:val="000000"/>
          <w:sz w:val="27"/>
          <w:szCs w:val="27"/>
        </w:rPr>
        <w:t>бабушки, прабабушки - ситуация наиболее благоприятная.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Таким образом, было выявлено, что работа по использованию </w:t>
      </w:r>
      <w:r w:rsidR="001752E0">
        <w:rPr>
          <w:color w:val="000000"/>
          <w:sz w:val="27"/>
          <w:szCs w:val="27"/>
        </w:rPr>
        <w:t>устного народного творчества</w:t>
      </w:r>
      <w:r>
        <w:rPr>
          <w:color w:val="000000"/>
          <w:sz w:val="27"/>
          <w:szCs w:val="27"/>
        </w:rPr>
        <w:t xml:space="preserve"> с детьми организована недостаточно. Так, в частности, родители не используют </w:t>
      </w:r>
      <w:r w:rsidR="001752E0">
        <w:rPr>
          <w:color w:val="000000"/>
          <w:sz w:val="27"/>
          <w:szCs w:val="27"/>
        </w:rPr>
        <w:t xml:space="preserve">фольклор как </w:t>
      </w:r>
      <w:r>
        <w:rPr>
          <w:color w:val="000000"/>
          <w:sz w:val="27"/>
          <w:szCs w:val="27"/>
        </w:rPr>
        <w:t>развивающий потенциал, в том числе и для развития речи.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 связи с этим,</w:t>
      </w:r>
      <w:r w:rsidR="00DA5BEA" w:rsidRPr="00DA5BEA">
        <w:rPr>
          <w:color w:val="000000"/>
          <w:sz w:val="27"/>
          <w:szCs w:val="27"/>
        </w:rPr>
        <w:t xml:space="preserve"> </w:t>
      </w:r>
      <w:r w:rsidR="00DA5BEA">
        <w:rPr>
          <w:color w:val="000000"/>
          <w:sz w:val="27"/>
          <w:szCs w:val="27"/>
        </w:rPr>
        <w:t>ч</w:t>
      </w:r>
      <w:r w:rsidR="00DA5BEA" w:rsidRPr="00DA5BEA">
        <w:rPr>
          <w:color w:val="000000"/>
          <w:sz w:val="27"/>
          <w:szCs w:val="27"/>
        </w:rPr>
        <w:t xml:space="preserve">тобы держать родителей в курсе событий, я создала </w:t>
      </w:r>
      <w:bookmarkStart w:id="0" w:name="_GoBack"/>
      <w:bookmarkEnd w:id="0"/>
      <w:r w:rsidR="00DA5BEA" w:rsidRPr="00DA5BEA">
        <w:rPr>
          <w:color w:val="000000"/>
          <w:sz w:val="27"/>
          <w:szCs w:val="27"/>
        </w:rPr>
        <w:t xml:space="preserve">педагогическую копилку </w:t>
      </w:r>
      <w:r>
        <w:rPr>
          <w:color w:val="000000"/>
          <w:sz w:val="27"/>
          <w:szCs w:val="27"/>
        </w:rPr>
        <w:t xml:space="preserve">«Учите вместе с нами», в приложении к этому разработала соответствующие памятки. В нее я записала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поговорки, считалки</w:t>
      </w:r>
      <w:r w:rsidR="00DA5BEA">
        <w:rPr>
          <w:color w:val="000000"/>
          <w:sz w:val="27"/>
          <w:szCs w:val="27"/>
        </w:rPr>
        <w:t xml:space="preserve"> с которыми мы знакомились в группе</w:t>
      </w:r>
      <w:r>
        <w:rPr>
          <w:color w:val="000000"/>
          <w:sz w:val="27"/>
          <w:szCs w:val="27"/>
        </w:rPr>
        <w:t>, чтобы и родители дома могли повторить этот материал со своим ребенком.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Вскоре я заметила интерес у родителей к ис</w:t>
      </w:r>
      <w:r w:rsidR="00DA5BEA">
        <w:rPr>
          <w:color w:val="000000"/>
          <w:sz w:val="27"/>
          <w:szCs w:val="27"/>
        </w:rPr>
        <w:t xml:space="preserve">пользованию различных </w:t>
      </w:r>
      <w:proofErr w:type="spellStart"/>
      <w:r w:rsidR="00DA5BEA">
        <w:rPr>
          <w:color w:val="000000"/>
          <w:sz w:val="27"/>
          <w:szCs w:val="27"/>
        </w:rPr>
        <w:t>потешек</w:t>
      </w:r>
      <w:proofErr w:type="spellEnd"/>
      <w:r w:rsidR="00DA5BEA">
        <w:rPr>
          <w:color w:val="000000"/>
          <w:sz w:val="27"/>
          <w:szCs w:val="27"/>
        </w:rPr>
        <w:t xml:space="preserve">, </w:t>
      </w:r>
      <w:proofErr w:type="spellStart"/>
      <w:r w:rsidR="00DA5BEA">
        <w:rPr>
          <w:color w:val="000000"/>
          <w:sz w:val="27"/>
          <w:szCs w:val="27"/>
        </w:rPr>
        <w:t>закличек</w:t>
      </w:r>
      <w:proofErr w:type="spellEnd"/>
      <w:r w:rsidR="00DA5BEA">
        <w:rPr>
          <w:color w:val="000000"/>
          <w:sz w:val="27"/>
          <w:szCs w:val="27"/>
        </w:rPr>
        <w:t>, песен</w:t>
      </w:r>
      <w:r>
        <w:rPr>
          <w:color w:val="000000"/>
          <w:sz w:val="27"/>
          <w:szCs w:val="27"/>
        </w:rPr>
        <w:t xml:space="preserve"> в речевом развитии детей . Однако, стоит отметить, что моя работа не была бы столь плодотворной, если бы, не их помощь. Чтобы пополнить свою педагогическую копилку, которую я использую в работе, я даю родителям творческие задания, которые способствовали ее пополнению новым </w:t>
      </w:r>
      <w:r w:rsidR="00DA5BEA">
        <w:rPr>
          <w:color w:val="000000"/>
          <w:sz w:val="27"/>
          <w:szCs w:val="27"/>
        </w:rPr>
        <w:t xml:space="preserve">интересным </w:t>
      </w:r>
      <w:r>
        <w:rPr>
          <w:color w:val="000000"/>
          <w:sz w:val="27"/>
          <w:szCs w:val="27"/>
        </w:rPr>
        <w:t>материалом.</w:t>
      </w:r>
      <w:r w:rsidR="0038327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Родители ответственно отнеслись к моим поручениям, и в дальнейшем стали приносить изготовленные своими руками книжки-малышки, дидактический материал, книги для чтения и рассматривания. А в конкурсе «</w:t>
      </w:r>
      <w:proofErr w:type="spellStart"/>
      <w:r>
        <w:rPr>
          <w:color w:val="000000"/>
          <w:sz w:val="27"/>
          <w:szCs w:val="27"/>
        </w:rPr>
        <w:t>Книжкина</w:t>
      </w:r>
      <w:proofErr w:type="spellEnd"/>
      <w:r>
        <w:rPr>
          <w:color w:val="000000"/>
          <w:sz w:val="27"/>
          <w:szCs w:val="27"/>
        </w:rPr>
        <w:t xml:space="preserve"> неделя» многие родители</w:t>
      </w:r>
      <w:r w:rsidR="0038327E">
        <w:rPr>
          <w:color w:val="000000"/>
          <w:sz w:val="27"/>
          <w:szCs w:val="27"/>
        </w:rPr>
        <w:t xml:space="preserve"> с удовольствием</w:t>
      </w:r>
      <w:r>
        <w:rPr>
          <w:color w:val="000000"/>
          <w:sz w:val="27"/>
          <w:szCs w:val="27"/>
        </w:rPr>
        <w:t xml:space="preserve"> приняли активное участие. Приносили книжки разного жанра. Сейчас весь этот материал я использую в работе с детьми.</w:t>
      </w:r>
      <w:r w:rsidR="0038327E">
        <w:rPr>
          <w:color w:val="000000"/>
          <w:sz w:val="27"/>
          <w:szCs w:val="27"/>
        </w:rPr>
        <w:br/>
      </w:r>
      <w:r w:rsidRPr="0038327E">
        <w:rPr>
          <w:b/>
          <w:color w:val="000000"/>
          <w:sz w:val="27"/>
          <w:szCs w:val="27"/>
        </w:rPr>
        <w:t>Результативность опыта</w:t>
      </w:r>
      <w:r w:rsidR="008A4164">
        <w:rPr>
          <w:b/>
          <w:color w:val="000000"/>
          <w:sz w:val="27"/>
          <w:szCs w:val="27"/>
        </w:rPr>
        <w:br/>
      </w:r>
      <w:r w:rsidR="008A4164">
        <w:rPr>
          <w:sz w:val="28"/>
          <w:szCs w:val="28"/>
        </w:rPr>
        <w:t>В своей работе изучаю и внедряю   деятельный подход, т.е. непосредственное общение детей с народным творчеством. По данной теме мною разработаны:</w:t>
      </w:r>
      <w:r w:rsidR="008A4164" w:rsidRPr="00106654">
        <w:rPr>
          <w:sz w:val="28"/>
          <w:szCs w:val="28"/>
        </w:rPr>
        <w:t xml:space="preserve"> конспекты ор</w:t>
      </w:r>
      <w:r w:rsidR="008A4164">
        <w:rPr>
          <w:sz w:val="28"/>
          <w:szCs w:val="28"/>
        </w:rPr>
        <w:t>ганизованной деятельности детей; конспекты развлечений; педагогическая копилка устного народного творчества;</w:t>
      </w:r>
      <w:r w:rsidR="008A4164" w:rsidRPr="00106654">
        <w:rPr>
          <w:sz w:val="28"/>
          <w:szCs w:val="28"/>
        </w:rPr>
        <w:t xml:space="preserve"> нагля</w:t>
      </w:r>
      <w:r w:rsidR="008A4164">
        <w:rPr>
          <w:sz w:val="28"/>
          <w:szCs w:val="28"/>
        </w:rPr>
        <w:t>дно - демонстрационный материал.</w:t>
      </w:r>
      <w:r w:rsidR="0038327E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Проведя анализ своей работы по использова</w:t>
      </w:r>
      <w:r w:rsidR="005E7B57">
        <w:rPr>
          <w:color w:val="000000"/>
          <w:sz w:val="27"/>
          <w:szCs w:val="27"/>
        </w:rPr>
        <w:t>нию</w:t>
      </w:r>
      <w:r w:rsidR="007550A0">
        <w:rPr>
          <w:color w:val="000000"/>
          <w:sz w:val="27"/>
          <w:szCs w:val="27"/>
        </w:rPr>
        <w:t xml:space="preserve"> устного народного творчества</w:t>
      </w:r>
      <w:r w:rsidR="005E7B57">
        <w:rPr>
          <w:color w:val="000000"/>
          <w:sz w:val="27"/>
          <w:szCs w:val="27"/>
        </w:rPr>
        <w:t>, я уверена</w:t>
      </w:r>
      <w:r>
        <w:rPr>
          <w:color w:val="000000"/>
          <w:sz w:val="27"/>
          <w:szCs w:val="27"/>
        </w:rPr>
        <w:t xml:space="preserve">, что детский фольклор необходим в работе воспитателя, так как он отражает в </w:t>
      </w:r>
      <w:r w:rsidR="007550A0">
        <w:rPr>
          <w:color w:val="000000"/>
          <w:sz w:val="27"/>
          <w:szCs w:val="27"/>
        </w:rPr>
        <w:t>играх, песнях, сказках</w:t>
      </w:r>
      <w:r>
        <w:rPr>
          <w:color w:val="000000"/>
          <w:sz w:val="27"/>
          <w:szCs w:val="27"/>
        </w:rPr>
        <w:t xml:space="preserve"> жизнь и дея</w:t>
      </w:r>
      <w:r w:rsidR="007550A0">
        <w:rPr>
          <w:color w:val="000000"/>
          <w:sz w:val="27"/>
          <w:szCs w:val="27"/>
        </w:rPr>
        <w:t>тельность людей</w:t>
      </w:r>
      <w:r>
        <w:rPr>
          <w:color w:val="000000"/>
          <w:sz w:val="27"/>
          <w:szCs w:val="27"/>
        </w:rPr>
        <w:t xml:space="preserve">. </w:t>
      </w:r>
      <w:r w:rsidR="007550A0">
        <w:rPr>
          <w:color w:val="000000"/>
          <w:sz w:val="27"/>
          <w:szCs w:val="27"/>
        </w:rPr>
        <w:br/>
      </w:r>
      <w:r w:rsidR="007550A0" w:rsidRPr="007550A0">
        <w:rPr>
          <w:color w:val="000000"/>
          <w:sz w:val="27"/>
          <w:szCs w:val="27"/>
        </w:rPr>
        <w:t xml:space="preserve">Еще </w:t>
      </w:r>
      <w:proofErr w:type="spellStart"/>
      <w:r w:rsidR="007550A0" w:rsidRPr="007550A0">
        <w:rPr>
          <w:color w:val="000000"/>
          <w:sz w:val="27"/>
          <w:szCs w:val="27"/>
        </w:rPr>
        <w:t>К.Г.Юнг</w:t>
      </w:r>
      <w:proofErr w:type="spellEnd"/>
      <w:r w:rsidR="007550A0" w:rsidRPr="007550A0">
        <w:rPr>
          <w:color w:val="000000"/>
          <w:sz w:val="27"/>
          <w:szCs w:val="27"/>
        </w:rPr>
        <w:t xml:space="preserve"> говорил: «Вы думаете, вы сами воспитываете своих детей? Их воспитывают целые поколения бабушек и дедушек, стоящих за их спиной.» </w:t>
      </w:r>
      <w:r w:rsidR="007550A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Развитие речи у детей происходит каждый день, всегда и всюду, где бы ребёнок не находился, что бы он не делал. Педагогу следует правильно и целенаправленно направить ребёнка в правильное русло. </w:t>
      </w:r>
      <w:r>
        <w:rPr>
          <w:color w:val="000000"/>
          <w:sz w:val="27"/>
          <w:szCs w:val="27"/>
        </w:rPr>
        <w:br/>
        <w:t xml:space="preserve">Таким образом, систематически организованная работа с дошкольниками по использованию русской народной культуры положительным образом влияет на </w:t>
      </w:r>
      <w:r>
        <w:rPr>
          <w:color w:val="000000"/>
          <w:sz w:val="27"/>
          <w:szCs w:val="27"/>
        </w:rPr>
        <w:lastRenderedPageBreak/>
        <w:t>всестор</w:t>
      </w:r>
      <w:r w:rsidR="008A4164">
        <w:rPr>
          <w:color w:val="000000"/>
          <w:sz w:val="27"/>
          <w:szCs w:val="27"/>
        </w:rPr>
        <w:t>оннее развитие личности ребенка и даёт очень высокие результаты.</w:t>
      </w:r>
      <w:r>
        <w:rPr>
          <w:color w:val="000000"/>
          <w:sz w:val="27"/>
          <w:szCs w:val="27"/>
        </w:rPr>
        <w:br/>
        <w:t>Опыт работы может быть использован воспитателями младших, средних и старших групп, интересен учителям-логопедам и воспитателям, работающим на логопедических группах, студентам, получающим педагогическое образование. С этой целью я освещаю свой опыт работы по инновационному направлению на страничках сайтов: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публикации на сайте www.prodlenka.orq/u/155218;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сайт ДОУ http://www.scoolrm.ru/detsad_sar/ds44sar/.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 также в интернет-журнале «Буква».</w:t>
      </w:r>
    </w:p>
    <w:p w:rsidR="00A32ACD" w:rsidRPr="005E7B57" w:rsidRDefault="00A32ACD" w:rsidP="000D0FB6">
      <w:pPr>
        <w:pStyle w:val="a3"/>
        <w:rPr>
          <w:b/>
          <w:color w:val="000000"/>
          <w:sz w:val="27"/>
          <w:szCs w:val="27"/>
        </w:rPr>
      </w:pPr>
      <w:r w:rsidRPr="005E7B57">
        <w:rPr>
          <w:b/>
          <w:color w:val="000000"/>
          <w:sz w:val="27"/>
          <w:szCs w:val="27"/>
        </w:rPr>
        <w:t>Список литературы.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Алексеева М.М., Яшина В.И. «Методика развития речи и обучения родному языку дошкольников». - М.: Академия, 2000.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Загрутдинова</w:t>
      </w:r>
      <w:proofErr w:type="spellEnd"/>
      <w:r>
        <w:rPr>
          <w:color w:val="000000"/>
          <w:sz w:val="27"/>
          <w:szCs w:val="27"/>
        </w:rPr>
        <w:t xml:space="preserve"> М., </w:t>
      </w:r>
      <w:proofErr w:type="spellStart"/>
      <w:r>
        <w:rPr>
          <w:color w:val="000000"/>
          <w:sz w:val="27"/>
          <w:szCs w:val="27"/>
        </w:rPr>
        <w:t>Гавриш</w:t>
      </w:r>
      <w:proofErr w:type="spellEnd"/>
      <w:r>
        <w:rPr>
          <w:color w:val="000000"/>
          <w:sz w:val="27"/>
          <w:szCs w:val="27"/>
        </w:rPr>
        <w:t xml:space="preserve"> Н. «Использование малых фольклорных форм»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Дошкольное воспитание. - 1991. - № 9.- с. 16-22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Неганова</w:t>
      </w:r>
      <w:proofErr w:type="spellEnd"/>
      <w:r>
        <w:rPr>
          <w:color w:val="000000"/>
          <w:sz w:val="27"/>
          <w:szCs w:val="27"/>
        </w:rPr>
        <w:t xml:space="preserve"> Н. «Русский фольклор в жизни малышей» Дошкольное воспитание. - 1995. - № 9. - с. 9-12.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4. Павлова Л. «Фольклор для маленьких» Дошкольное воспитание. – 1990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№12.-с.42-46.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5. Романенко Л. «Устное народное творчество в развитии речевой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активности детей» Дошкольное воспитание.-1990.-№7.-с.15-18.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6. Шинкарь Г. , Новикова И. «Использование фольклора в работе с детьми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младшего возраста» Дошкольное воспитание .-1990.-№10.-с.8 -15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7. Пословицы, поговорки,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скороговорки. Популярное пособие для родителей и педагогов/Сост. Т. КА. </w:t>
      </w:r>
      <w:proofErr w:type="spellStart"/>
      <w:r>
        <w:rPr>
          <w:color w:val="000000"/>
          <w:sz w:val="27"/>
          <w:szCs w:val="27"/>
        </w:rPr>
        <w:t>Тарабарина</w:t>
      </w:r>
      <w:proofErr w:type="spellEnd"/>
      <w:r>
        <w:rPr>
          <w:color w:val="000000"/>
          <w:sz w:val="27"/>
          <w:szCs w:val="27"/>
        </w:rPr>
        <w:t xml:space="preserve">, Н.В. </w:t>
      </w:r>
      <w:proofErr w:type="spellStart"/>
      <w:r>
        <w:rPr>
          <w:color w:val="000000"/>
          <w:sz w:val="27"/>
          <w:szCs w:val="27"/>
        </w:rPr>
        <w:t>Елкина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худож</w:t>
      </w:r>
      <w:proofErr w:type="spellEnd"/>
      <w:r>
        <w:rPr>
          <w:color w:val="000000"/>
          <w:sz w:val="27"/>
          <w:szCs w:val="27"/>
        </w:rPr>
        <w:t>. Г.В. Соколов. – Ярославль: Академия развития, 2018. – 224 с.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Периодические издания</w:t>
      </w:r>
      <w:r w:rsidR="007550A0"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Издания</w:t>
      </w:r>
      <w:proofErr w:type="spellEnd"/>
      <w:r>
        <w:rPr>
          <w:color w:val="000000"/>
          <w:sz w:val="27"/>
          <w:szCs w:val="27"/>
        </w:rPr>
        <w:t xml:space="preserve"> журналов «Дошкольное воспитание», «Вопросы педагогики», «Лучшие практики» Мордовии, «Просвещение» и т.д. помогают мне повышать свое мастерство в моей работе по экологическому воспитанию детей, ведь на их страницах нахожу много нового и интересного и беру что-то для себя.</w:t>
      </w:r>
    </w:p>
    <w:p w:rsidR="00A32ACD" w:rsidRDefault="00A32ACD" w:rsidP="000D0F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Интернет – ресурсы</w:t>
      </w:r>
      <w:r w:rsidR="005E7B57"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htt</w:t>
      </w:r>
      <w:proofErr w:type="spellEnd"/>
      <w:r>
        <w:rPr>
          <w:color w:val="000000"/>
          <w:sz w:val="27"/>
          <w:szCs w:val="27"/>
        </w:rPr>
        <w:t>: // www.nsportal.ru;</w:t>
      </w:r>
      <w:r w:rsidR="005E7B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http://www.maam.ru/detskijsad. Сайт педагогов дошкольного образования.</w:t>
      </w:r>
    </w:p>
    <w:p w:rsidR="005E7B57" w:rsidRDefault="005E7B57" w:rsidP="000D0FB6">
      <w:pPr>
        <w:pStyle w:val="a3"/>
        <w:rPr>
          <w:color w:val="000000"/>
          <w:sz w:val="27"/>
          <w:szCs w:val="27"/>
        </w:rPr>
      </w:pPr>
    </w:p>
    <w:p w:rsidR="007550A0" w:rsidRDefault="007550A0" w:rsidP="00A32ACD">
      <w:pPr>
        <w:pStyle w:val="a3"/>
        <w:rPr>
          <w:color w:val="000000"/>
          <w:sz w:val="27"/>
          <w:szCs w:val="27"/>
        </w:rPr>
      </w:pPr>
    </w:p>
    <w:p w:rsidR="00A32ACD" w:rsidRDefault="00A32ACD" w:rsidP="00A32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Заведующая МДОУ «Детский сад №44» ____________ Дегтярёва Т.Н.</w:t>
      </w:r>
    </w:p>
    <w:p w:rsidR="00176D24" w:rsidRDefault="000D0FB6"/>
    <w:sectPr w:rsidR="0017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26"/>
    <w:rsid w:val="000D0FB6"/>
    <w:rsid w:val="001752E0"/>
    <w:rsid w:val="00334900"/>
    <w:rsid w:val="0038327E"/>
    <w:rsid w:val="0050395E"/>
    <w:rsid w:val="00503E26"/>
    <w:rsid w:val="005E7B57"/>
    <w:rsid w:val="007550A0"/>
    <w:rsid w:val="0083262D"/>
    <w:rsid w:val="008A4164"/>
    <w:rsid w:val="0099303F"/>
    <w:rsid w:val="009C268A"/>
    <w:rsid w:val="009F20AE"/>
    <w:rsid w:val="00A32ACD"/>
    <w:rsid w:val="00DA5BEA"/>
    <w:rsid w:val="00DD4603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6B8A-268C-4D92-A9DF-37ED545A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2020-09-30T19:01:00Z</dcterms:created>
  <dcterms:modified xsi:type="dcterms:W3CDTF">2020-09-30T22:05:00Z</dcterms:modified>
</cp:coreProperties>
</file>