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1" w:rsidRDefault="00153691" w:rsidP="00153691">
      <w:pPr>
        <w:autoSpaceDE w:val="0"/>
        <w:spacing w:before="240" w:after="240" w:line="252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aps/>
          <w:color w:val="000000"/>
          <w:sz w:val="28"/>
          <w:szCs w:val="28"/>
        </w:rPr>
        <w:t>Федеральный закон от 29 декабря 1994 </w:t>
      </w:r>
      <w:r>
        <w:rPr>
          <w:rFonts w:eastAsia="Times New Roman"/>
          <w:b/>
          <w:bCs/>
          <w:color w:val="000000"/>
          <w:sz w:val="28"/>
          <w:szCs w:val="28"/>
        </w:rPr>
        <w:t>г</w:t>
      </w:r>
      <w:r>
        <w:rPr>
          <w:rFonts w:eastAsia="Times New Roman"/>
          <w:b/>
          <w:bCs/>
          <w:caps/>
          <w:color w:val="000000"/>
          <w:sz w:val="28"/>
          <w:szCs w:val="28"/>
        </w:rPr>
        <w:t>. № 78-Ф3</w:t>
      </w:r>
      <w:r>
        <w:rPr>
          <w:rFonts w:eastAsia="Times New Roman"/>
          <w:b/>
          <w:bCs/>
          <w:caps/>
          <w:color w:val="000000"/>
          <w:sz w:val="28"/>
          <w:szCs w:val="28"/>
        </w:rPr>
        <w:br/>
        <w:t>«О библиотечном деле»</w:t>
      </w:r>
      <w:r>
        <w:rPr>
          <w:rFonts w:eastAsia="Times New Roman"/>
          <w:b/>
          <w:bCs/>
          <w:caps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(с изменениями от 22 августа 2004 г.)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Принят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Государственной Думой 23 ноября 1994 года.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Настоящий Федеральный закон является правовой базой сохранения и развития библиотечного дела в Российской Федерации. Он устанавливает принципы деятельности библиотек, гарантирующие права человека, общественных объединений, народов и этнических общностей на свободный доступ к информации, свободное духовное развитие, приобщение к ценностям национальной и мировой культуры, а также на культурную, научную и образовательную деятельность.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 организациями в области библиотечного дела в соответствии с принципами и нормами международного права.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I. Общие положения.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1. Основные понятия.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настоящем Федеральном законе применяются следующие понятия: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библиотека</w:t>
      </w:r>
      <w:r>
        <w:rPr>
          <w:rFonts w:eastAsia="Times New Roman"/>
          <w:color w:val="000000"/>
          <w:sz w:val="28"/>
          <w:szCs w:val="28"/>
        </w:rPr>
        <w:t> – информационное, культурное, образовательное учреждение, располагающее организованным фондом тиражированных документов и предоставляющее их во временное пользование физическим и 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общедоступная библиотека</w:t>
      </w:r>
      <w:r>
        <w:rPr>
          <w:rFonts w:eastAsia="Times New Roman"/>
          <w:color w:val="000000"/>
          <w:sz w:val="28"/>
          <w:szCs w:val="28"/>
        </w:rPr>
        <w:t> – библиотека, которая предоставляет возможность пользования ее фондом и услугами юридическим лицам независимо от их организационно-правовых форм и форм собственности и гражданам без ограничений по уровню образования, специальности, отношению к религии;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библиотечное дело</w:t>
      </w:r>
      <w:r>
        <w:rPr>
          <w:rFonts w:eastAsia="Times New Roman"/>
          <w:color w:val="000000"/>
          <w:sz w:val="28"/>
          <w:szCs w:val="28"/>
        </w:rPr>
        <w:t> – отрасль информационной, культурно-просветительской и образовательной деятельности, в задачи которой входят создание и развитие сети библиотек, формирование и обработка их фондов, организация библиотечного, информационного и справочно-библиографического обслуживания пользователей библиотек, подготовка кадров работников библиотек, научное и методическое обеспечение развития библиотек;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документ</w:t>
      </w:r>
      <w:r>
        <w:rPr>
          <w:rFonts w:eastAsia="Times New Roman"/>
          <w:color w:val="000000"/>
          <w:sz w:val="28"/>
          <w:szCs w:val="28"/>
        </w:rPr>
        <w:t> – материальный объект с зафиксированной на нем информацией в виде текста, звукозаписи или изображения, предназначенный для передачи во времени и пространстве в целях хранения и общественного использования;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пользователь библиотеки</w:t>
      </w:r>
      <w:r>
        <w:rPr>
          <w:rFonts w:eastAsia="Times New Roman"/>
          <w:color w:val="000000"/>
          <w:sz w:val="28"/>
          <w:szCs w:val="28"/>
        </w:rPr>
        <w:t> – физическое или юридическое лицо, пользующееся услугами библиотеки;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централизованная библиотечная система</w:t>
      </w:r>
      <w:r>
        <w:rPr>
          <w:rFonts w:eastAsia="Times New Roman"/>
          <w:color w:val="000000"/>
          <w:sz w:val="28"/>
          <w:szCs w:val="28"/>
        </w:rPr>
        <w:t> – добровольное объединение библиотек в структурно-целостное образование.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2. Законодательство Российской Федерации о библиотечном деле.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Законодательство Российской Федерации о библиотечном деле включает Основы законодательства Российской Федерации о культуре, настоящий Федеральный закон, принимаемые в соответствии с ним федеральные законы и иные нормативные правовые акты Российской Федерации, а также законы и иные нормативные правовые акты субъектов Российской Федерации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3. Утратила силу с 1 января 2005 г. 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4. Основные виды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Библиотеки могут быть учреждены органами государственной власти всех уровней, органами местного самоуправления, юридическими и физическими лицами.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В соответствии с порядком учреждения и формами собственности выделяются следующие основные виды библиотек: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государственные библиотеки, учрежденные органами государственной власти, в том числе: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федеральные библиотеки;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библиотеки субъектов Российской Федерации;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библиотеки министерств и иных федеральных органов исполнительной власти;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 муниципальные библиотеки, учрежденные органами местного самоуправления;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 библиотеки Российской академии наук, других академий, научно-исследовательских институтов, образовательных учреждений;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 библиотеки предприятий, учреждений, организаций;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 библиотеки общественных объединений;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 частные библиотеки;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7) библиотеки, учрежденные иностранными юридическими и физическими лицами, а также международными организациями в соответствии с международными договорами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II. Права граждан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5. Право на библиотечное обслуживание.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Каждый гражданин независимо от пола, возраста, национальности, образования, социального положения, политических убеждений, отношения к религии имеет право на библиотечное обслуживание на территории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Право граждан на библиотечное обслуживание обеспечивается: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созданием государственной и муниципальной сети общедоступных библиотек, бесплатно осуществляющих основные виды библиотечного </w:t>
      </w:r>
      <w:r>
        <w:rPr>
          <w:rFonts w:eastAsia="Times New Roman"/>
          <w:color w:val="000000"/>
          <w:sz w:val="28"/>
          <w:szCs w:val="28"/>
        </w:rPr>
        <w:lastRenderedPageBreak/>
        <w:t>обслуживания;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многообразием видов библиотек, государственным протекционизмом в деле создания юридическими и физическими лицами библиотек независимо от их организационно-правовых форм и форм собственности, специализации и масштабов деятельности.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Права граждан в области библиотечного обслуживания приоритетны по отношению к правам в этой области государства и любых его структур, общественных объединений, религиозных и других организаций.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6. Право на библиотечную деятельность.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Любое юридическое или физическое лицо имеет право на создание библиотеки на территории Российской Федерации в соответствии с 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Граждане имеют право принимать участие в деятельности попечительских, читательских советов или иных объединений читателей, создаваемых по согласованию с руководителями библиотек или их учредителями.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Работники библиотек имеют право создавать общественные объединения в целях содействия развитию библиотечного обслуживания, профессиональной консолидации, защиты своих социальных и профессиональных прав.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</w:t>
      </w:r>
      <w:proofErr w:type="gramStart"/>
      <w:r>
        <w:rPr>
          <w:rFonts w:eastAsia="Times New Roman"/>
          <w:color w:val="000000"/>
          <w:sz w:val="28"/>
          <w:szCs w:val="28"/>
        </w:rPr>
        <w:t>Граждане, имеющие в частной собственности собрания документов, которые включают особо значимые издания и коллекции, отнесенные к памятникам истории и культуры, имеют право на поддержку со стороны государства для обеспечения их сохранности при условии регистрации этих собраний в качестве памятников истории и культуры в соответствующем федеральном органе исполнительной власти, органе исполнительной власти субъекта Российской Федерации или органе местного самоуправления.</w:t>
      </w:r>
      <w:proofErr w:type="gramEnd"/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7. Права пользователей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Все пользователи библиотек имеют право доступа в библиотеки и право свободного выбора библиотек в соответствии со своими потребностями и интересами.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Порядок доступа к фондам библиотек, перечень основных услуг и условия их предоставления библиотеками устанавливаются в соответствии с уставами библиотек, законодательством об охране государственной тайны и законодательством об обеспечении сохранности культурного достояния народов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Пользователь библиотеки имеет право бесплатно получать в любой библиотеке информацию о наличии в библиотечных фондах конкретного документа.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В общедоступных библиотеках граждане имеют право: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стать пользователями библиотек по предъявлению документов, удостоверяющих их личность, а несовершеннолетние в возрасте до 16 лет – документов, удостоверяющих личность их законных представителей;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 бесплатно получать полную информацию о составе библиотечных фондов </w:t>
      </w:r>
      <w:r>
        <w:rPr>
          <w:rFonts w:eastAsia="Times New Roman"/>
          <w:color w:val="000000"/>
          <w:sz w:val="28"/>
          <w:szCs w:val="28"/>
        </w:rPr>
        <w:lastRenderedPageBreak/>
        <w:t>через систему каталогов и другие формы библиотечного информирования;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 бесплатно получать консультационную помощь в поиске и выборе источников информации;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 бесплатно получать во временное пользование любой документ из библиотечных фондов;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 получать документы или их копии по межбиблиотечному абонементу из других библиотек;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 пользоваться другими видами услуг, в том числе платными, перечень которых определяется правилами пользования библиотекой.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 В государственных и муниципальных библиотеках пользователи библиотек имеют право на обслуживание и получение документов на русском языке как государственном языке Российской Федерации, а в республиках Российской Федерации также и на государственном языке данной республики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 Пользователь библиотеки может обжаловать в суд действия должностного лица библиотеки, ущемляющего его права.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8. Права особых групп пользователей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Национальные меньшинства имеют право на получение документов на родном языке через систему государственных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Слепые и слабовидящие имеют право на библиотечное обслуживание и получение документов на специальных носителях информации в специальных государственных библиотеках и других общедоступных библиотеках.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 Пользователи библиотек, которые не могут посещать библиотеку в силу преклонного возраста и физических недостатков, имеют право получать документы из фондов общедоступных библиотек через заочные или </w:t>
      </w:r>
      <w:proofErr w:type="spellStart"/>
      <w:r>
        <w:rPr>
          <w:rFonts w:eastAsia="Times New Roman"/>
          <w:color w:val="000000"/>
          <w:sz w:val="28"/>
          <w:szCs w:val="28"/>
        </w:rPr>
        <w:t>внестационарные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формы обслуживания, обеспечиваемые финансированием за счет средств соответствующих бюджетов и средств федеральных программ.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Пользователи библиотек детского и юношеского возраста имеют право на библиотечное обслуживание в общедоступных библиотеках, специализированных государственных детских и юношеских библиотеках, а также в библиотеках образовательных учреждений в соответствии с их уставами.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9. Ответственность пользователей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Пользователи библиотек обязаны соблюдать правила пользования библиотеками.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Пользователи библиотек, нарушившие правила пользования библиотеками и причинившие библиотекам ущерб, компенсируют его в размере, установленном правилами пользования библиотеками, а также несут иную ответственность в случаях, предусмотренных действующим законодательством.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10. Учредитель библиотеки.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Учредитель библиотеки финансирует ее деяте</w:t>
      </w:r>
      <w:r w:rsidR="00184CE9">
        <w:rPr>
          <w:rFonts w:eastAsia="Times New Roman"/>
          <w:color w:val="000000"/>
          <w:sz w:val="28"/>
          <w:szCs w:val="28"/>
        </w:rPr>
        <w:t xml:space="preserve">льность и осуществляет </w:t>
      </w:r>
      <w:proofErr w:type="gramStart"/>
      <w:r w:rsidR="00184CE9">
        <w:rPr>
          <w:rFonts w:eastAsia="Times New Roman"/>
          <w:color w:val="000000"/>
          <w:sz w:val="28"/>
          <w:szCs w:val="28"/>
        </w:rPr>
        <w:t xml:space="preserve">контроль </w:t>
      </w:r>
      <w:r>
        <w:rPr>
          <w:rFonts w:eastAsia="Times New Roman"/>
          <w:color w:val="000000"/>
          <w:sz w:val="28"/>
          <w:szCs w:val="28"/>
        </w:rPr>
        <w:t>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 этой деятельностью в соответствии с действующим законодательством, а также назначает на должность руководителя библиотеки. </w:t>
      </w:r>
      <w:r>
        <w:rPr>
          <w:rFonts w:eastAsia="Times New Roman"/>
          <w:color w:val="000000"/>
          <w:sz w:val="28"/>
          <w:szCs w:val="28"/>
        </w:rPr>
        <w:lastRenderedPageBreak/>
        <w:t>Учредитель библиотеки не вправе вмешиваться в творческую деятельность библиотеки, за исключением случаев, предусмотренных ее уставом и действующим законодательством.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III. Обязанности и права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11. Статус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Государственные и муниципальные библиотеки, централизованные библиотечные системы получают статус юридического лица с момента их регистрации в порядке, установленном действующим законодательством.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Статус других библиотек определяется их учредителями.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12. Обязанности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В 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 соответствии со своими уставами, правилами пользования библиотеками и действующим законодательством.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Не допускаются государственная или иная цензура, ограничивающая право пользователей библиотек на свободный доступ к библиотечным фондам, а также использование сведений о пользователях библиотек, читательских запросах, за исключением случаев, когда эти сведения используются для научных целей и организации библиотечного обслуживания.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Библиотеки, находящиеся на полном или частичном бюджетном финансировании, должны в своей деятельности отражать сложившееся в обществе идеологическое и политическое многообразие.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</w:t>
      </w:r>
      <w:proofErr w:type="gramStart"/>
      <w:r>
        <w:rPr>
          <w:rFonts w:eastAsia="Times New Roman"/>
          <w:color w:val="000000"/>
          <w:sz w:val="28"/>
          <w:szCs w:val="28"/>
        </w:rPr>
        <w:t>Библиотеки (независимо от их организационно-правовых форм и форм собственности), которые имеют в своих фондах особо значимые издания и коллекции, отнесенные к памятникам истории и культуры, обеспечивают их сохранность и несут ответственность за их своевременный учет в сводных каталогах, за регистрацию их как части культурного достояния народов Российской Федерации, а также за их включение в автоматизированные базы данных в рамках федеральных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программ сохранения и развития культуры.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Библиотеки обязаны отчитываться перед их учредителями и органами государственной статистики в порядке, предусмотренном действующим законодательством и учредительными документами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 Государственные библиотеки по требованию пользователей обязаны предоставлять им информацию о своей деятельности по формированию и использованию фондов.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13. Права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Библиотеки имеют право: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самостоятельно определять содержание и конкретные формы своей деятельности в соответствии с целями и задачами, указанными в их уставах;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 утверждать по согласованию с учредителями правила пользования библиотеками;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 определять сумму залога при предоставлении редких и ценных изданий, </w:t>
      </w:r>
      <w:r>
        <w:rPr>
          <w:rFonts w:eastAsia="Times New Roman"/>
          <w:color w:val="000000"/>
          <w:sz w:val="28"/>
          <w:szCs w:val="28"/>
        </w:rPr>
        <w:lastRenderedPageBreak/>
        <w:t>а также в других случаях, определенных правилами пользования библиотеками;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 определять в соответствии с правилами пользования библиотеками виды и размеры компенсации ущерба, нанесенного пользователями библиотек;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 осуществлять хозяйственную деятельность в целях расширения перечня предоставляемых пользователям библиотек услуг и социально-творческого развития библиотек при условии, что это не наносит ущерба их основной деятельности;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 определять условия использования библиотечных фондов на основе договоров с юридическими и физическими лицами;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7) образовывать в порядке, установленном действующим законодательством, библиотечные объединения;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8) участвовать на конкурсной или иной основе в реализации федеральных и региональных программ развития библиотечного дела;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9) осуществлять в установленном порядке сотрудничество с библиотеками и иными учреждениями и организациями иностранных государств, в том числе вести международный книгообмен, вступать в установленном порядке в международные организации, участвовать в реализации международных библиотечных и иных программ;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10) самостоятельно определять источники комплектования своих фондов;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11) изымать и реализовывать документы из своих фондов в соответствии с порядком исключения документов, согласованным с учредителями библиотек в соответствии с действующими нормативными правовыми актами. При этом библиотеки независимо от их организационно-правовых форм и форм собственности не имеют права списывать и реализовывать документы, отнесенные к памятникам истории и культуры, режим хранения и использования которых определяется в соответствии с действующим законодательством;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12) совершать иные действия, не противоречащие действующему законодательству.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Библиотеки имеют преимущественное право на приобретение документов, выпускаемых по федеральным государственным программам книгоиздания, и первоочередное приобретение документов ликвидируемых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IV. Обязанности государства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14. Государственная политика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основе государственной политики в области библиотечного дела лежит принцип создания условий для всеобщей доступности информации и культурных ценностей, собираемых и предоставляемых в пользование библиотеками.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Государство выступает гарантом прав, предусмотренных настоящим Федеральным законом, и не вмешивается в профессиональную деятельность библиотек, за исключением случаев, предусмотренных 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Государство поддерживает развитие библиотечного дела путем финансирования, проведения соответствующей налоговой, кредитной и ценовой политики.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Правительство Российской Федерации разрабатывает в установленном порядке федеральные программы развития библиотечного дела, а также программы, являющиеся составной частью федеральных государственных программ сохранения и развития культуры в Российской Федерации. Федеральные органы исполнительной власти организуют координацию межрегиональных и межведомственных связей по библиотечному обслуживанию, в том числе информатизации общества.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Государство поддерживает развитие библиотечного обслуживания наименее социально и экономически защищенных слоев и групп населения (детей, юношества, инвалидов, пенсионеров, беженцев, безработных, жителей сельской местности, жителей районов Крайнего Севера и приравненных к ним местностей).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Вопросы развития библиотечного дела учитываются в федеральных государственных программах в соответствии с Основами законодательства Российской Федерации о культуре.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15. Обязанности государства по развитию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Федеральные органы государственной власти обеспечивают: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регистрацию и </w:t>
      </w:r>
      <w:proofErr w:type="gramStart"/>
      <w:r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</w:rPr>
        <w:t> соблюдением особого режима хранения и использования библиотечных фондов, отнесенных к культурному достоянию народов Российской Федерации;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 создание и финансирование национальных и других федеральных библиотек, управление этими библиотеками;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 определение принципов федеральной политики в области подготовки и переподготовки библиотечных кадров, занятости, оплаты труда;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 создание и финансирование образовательных учреждений федерального подчинения, осуществляющих подготовку и переподготовку библиотечных кадров, управление этими образовательными учреждениями;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 содействие научным исследованиям и методическому обеспечению в области библиотечного дела, а также их финансирование;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 установление государственных библиотечных стандартов и нормативов, организацию системы информационного обеспечения библиотечного дела;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7) организацию государственного статистического учета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Органы государственной власти субъектов Российской Федерации и органы местного самоуправления обеспечивают: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финансирование комплектования и обеспечения сохранности фондов соответственно государственных и муниципальных библиотек;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 реализацию прав граждан на библиотечное обслуживание.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3. Федеральные органы государственной власти, органы государственной власти субъектов Российской Федерации и органы местного самоуправления не вправе принимать решения и осуществлять действия, которые влекут ухудшение материально-технического обеспечения действующих библиотек, находящихся на бюджетном финансировании, их перевод в помещения, не соответствующие требованиям охраны труда, хранения библиотечных фондов и библиотечного обслуживания.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Решения указанных органов, а также действия их должностных лиц, ущемляющие законные интересы библиотек и их пользователей, могут быть обжалованы в судебном порядке.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V. Особые условия сохранения и использования культурного достояния народов Российской Федерации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16. Библиотечные фонды как культурное достояние народов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Библиотечные фонды, комплектуемые на основе системы обязательного экземпляра документов, а также содержащие особо ценные и редкие документы, являются культурным достоянием народов Российской Федерации и могут объявляться памятниками истории и культуры в соответствии с 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Библиотечные фонды, отнесенные к памятникам истории и культуры, находятся на особом режиме охраны, хранения и использования в соответствии с 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случае, если библиотека не обеспечивает необходимые условия для сохранности и доступности фонда, отнесенного к памятникам истории и культуры, этот фонд может быть изъят и передан в состав другой библиотеки решением собственника </w:t>
      </w:r>
      <w:proofErr w:type="gramStart"/>
      <w:r>
        <w:rPr>
          <w:rFonts w:eastAsia="Times New Roman"/>
          <w:color w:val="000000"/>
          <w:sz w:val="28"/>
          <w:szCs w:val="28"/>
        </w:rPr>
        <w:t>фонда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 представлению специально уполномоченного государственного органа по охране памятников истории и культуры.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Ликвидация библиотек, фонды которых зарегистрированы в качестве памятников истории и культуры, могут производиться собственниками библиотек только с разрешения специально уполномоченного государственного органа по охране памятников истории и культуры с обеспечением последующей сохранности и использования указанных фондов.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Рукописные материалы, входящие в фонды библиотек, являются составной частью Архивного фонда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17. Библиотеки как часть культурного достояния народов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Библиотеки, отнесенные в установленном порядке к культурному достоянию народов Российской Федерации, включаются в перечень культурного достояния народов Российской Федерации и находятся на особом режиме охраны и использования в соответствии с 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18. Национальные библиотеки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 Национальными библиотеками Российской Федерации являются </w:t>
      </w:r>
      <w:r>
        <w:rPr>
          <w:rFonts w:eastAsia="Times New Roman"/>
          <w:color w:val="000000"/>
          <w:sz w:val="28"/>
          <w:szCs w:val="28"/>
        </w:rPr>
        <w:lastRenderedPageBreak/>
        <w:t>Российская государственная библиотека и 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 научно-информационную деятельность в интересах всех народов Российской Федерации, развития отечественной и мировой культуры, науки, образования.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Национальные библиотеки Российской Федерации выполняют следующие основные функции: формируют, хранят и предоставляют пользователям библиотек наиболее полное собрание отечественных документов, научно значимых зарубежных документов; организуют и ведут библиографический учет </w:t>
      </w:r>
      <w:proofErr w:type="spellStart"/>
      <w:r>
        <w:rPr>
          <w:rFonts w:eastAsia="Times New Roman"/>
          <w:color w:val="000000"/>
          <w:sz w:val="28"/>
          <w:szCs w:val="28"/>
        </w:rPr>
        <w:t>россики</w:t>
      </w:r>
      <w:proofErr w:type="spellEnd"/>
      <w:r>
        <w:rPr>
          <w:rFonts w:eastAsia="Times New Roman"/>
          <w:color w:val="000000"/>
          <w:sz w:val="28"/>
          <w:szCs w:val="28"/>
        </w:rPr>
        <w:t>; участвуют в библиографическом учете национальной печати, являются научно-исследовательскими учреждениями по библио</w:t>
      </w:r>
      <w:r w:rsidR="00184CE9">
        <w:rPr>
          <w:rFonts w:eastAsia="Times New Roman"/>
          <w:color w:val="000000"/>
          <w:sz w:val="28"/>
          <w:szCs w:val="28"/>
        </w:rPr>
        <w:t xml:space="preserve">тековедению, </w:t>
      </w:r>
      <w:proofErr w:type="spellStart"/>
      <w:r w:rsidR="00184CE9">
        <w:rPr>
          <w:rFonts w:eastAsia="Times New Roman"/>
          <w:color w:val="000000"/>
          <w:sz w:val="28"/>
          <w:szCs w:val="28"/>
        </w:rPr>
        <w:t>библиографоведению</w:t>
      </w:r>
      <w:proofErr w:type="spellEnd"/>
      <w:r w:rsidR="00184CE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 книговедению, методическими, научно-информационными и культурными центрами федерального значения; участвуют в разработке и реализации федеральной политики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Национальные библиотеки Российской Федерации действуют на основе настоящего Федерального закона и положений о них, утверждаемых Правительством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Национальные библиотеки Российской Федерации относятся к особо ценным объектам культурного наследия народов Российской Федерации и являются исключительно федеральной собственностью. Изменение формы собственности указанных библиотек, их ликвидация либо перепрофилирование не допускаются; целостность и </w:t>
      </w:r>
      <w:proofErr w:type="spellStart"/>
      <w:r>
        <w:rPr>
          <w:rFonts w:eastAsia="Times New Roman"/>
          <w:color w:val="000000"/>
          <w:sz w:val="28"/>
          <w:szCs w:val="28"/>
        </w:rPr>
        <w:t>неотчуждаемость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их фондов гарантируются.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Здания, сооружения и другое имущество национальных библиотек находятся в их оперативном управлении; занимаемые ими земельные участки – в их бессрочном и безвозмездном пользовании.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Деятельность национальных библиотек Российской Федерации осуществляется на основе координации и кооперации.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Отдельные функции национальных библиотек Российской Федерации могут делегироваться в установленном порядке другим федеральным библиотекам и организациям.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В 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Эти национальные библиотеки действуют в соответствии с настоящим Федеральным законом, принимаемыми в соответствии с ним федеральными законами и иными нормативными правовыми актами Российской Федерации, законами и иными нормативными правовыми актами субъектов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VI. Организация взаимодействия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19. Участие государства в обеспечении координации и кооперации библиотечного обслуживания.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Для более полного удовлетворения потребностей пользователей библиотек в информации, рационального использования фондов библиотек государство стимулирует </w:t>
      </w:r>
      <w:proofErr w:type="spellStart"/>
      <w:r>
        <w:rPr>
          <w:rFonts w:eastAsia="Times New Roman"/>
          <w:color w:val="000000"/>
          <w:sz w:val="28"/>
          <w:szCs w:val="28"/>
        </w:rPr>
        <w:t>взаимоиспользование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их ресурсов. С этой целью органы государственной власти финансируют деятельность государственных библиотек, в том числе выполняющих функции центральных, по созданию условий для </w:t>
      </w:r>
      <w:proofErr w:type="spellStart"/>
      <w:r>
        <w:rPr>
          <w:rFonts w:eastAsia="Times New Roman"/>
          <w:color w:val="000000"/>
          <w:sz w:val="28"/>
          <w:szCs w:val="28"/>
        </w:rPr>
        <w:t>взаимоиспользования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их ресурсов (межбиблиотечного абонемента, сводных каталогов, автоматизированных баз данных, депозитариев).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20. Центральные библиотеки.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Органы государственной власти субъектов Российской Федерации и органы местного самоуправления могут присваивать ведущей универсальной библиотеке статус центральной библиотеки, функции которой выполняют: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 республике – национальная или республиканская библиотека;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 автономном округе, автономной области – окружная или областная библиотека;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 крае, области – краевая, областная библиотека.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Органы местного самоуправления поселений, являющихся административными центрами муниципальных районов, могут присваивать ведущей универсальной библиотеке соответствующего поселения статус центральной районной библиотеки.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 Центральная библиотека обязана формировать, хранить и предоставлять пользователям библиотеки наиболее полное универсальное собрание документов в пределах обслуживаемой территории, организовывать </w:t>
      </w:r>
      <w:proofErr w:type="spellStart"/>
      <w:r>
        <w:rPr>
          <w:rFonts w:eastAsia="Times New Roman"/>
          <w:color w:val="000000"/>
          <w:sz w:val="28"/>
          <w:szCs w:val="28"/>
        </w:rPr>
        <w:t>взаимоиспользование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библиотечных ресурсов и оказывать методическую помощь библиотекам.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Федеральные органы государственной власти, органы государственной власти субъектов Российской Федерации и органы местного самоуправления могут учреждать специальные центральные библиотеки по отраслевому принципу и по обслуживанию особых групп пользователей библиотек (детского и юношеского возраста, слепых и слабовидящих и других).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Функции центральных библиотек могут распределяться в установленном порядке между несколькими библиотеками, которые в этом случае обеспечиваются бюджетным финансированием в соответствии с объемом их деятельности.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 Центральные библиотеки могут учреждаться также министерствами и иными федеральными органами исполнительной власти.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21. Взаимодействие библиотек с органами научно-технической информации и архивами.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целях обеспечения рационального использования государственных информационных ресурсов библиотеки взаимодействуют с органами научно-технической информации, архивами, другими предприятиями, учреждениями, </w:t>
      </w:r>
      <w:r>
        <w:rPr>
          <w:rFonts w:eastAsia="Times New Roman"/>
          <w:color w:val="000000"/>
          <w:sz w:val="28"/>
          <w:szCs w:val="28"/>
        </w:rPr>
        <w:lastRenderedPageBreak/>
        <w:t>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 также договорами, заключенными между этими учреждениями и организациями.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VII. Экономическое регулирование в области библиотечного дела.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22. Порядок создания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На территории Российской Федерации создаются и действуют библиотеки различных форм собственности в порядке, установленном действующим законодательством Российской Федерации и настоящим Федеральным законом.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Библиотека считается учрежденной и приобретает права юридического лица со дня ее регистрации в порядке, установленном действующим законодательством. Библиотеки, не обладающие правами юридического лица, в случае придания им статуса юридического лица проходят соответствующую регистрацию в порядке, установленном действующим законодательством.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Отказ в регистрации может быть обжалован в судебном порядке.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Учредителями библиотек могут быть собственники имущества либо уполномоченные ими физические или юридические лица, а также органы культуры.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Учредитель библиотеки утверждает ее устав, принимает на себя обязательства по ее финансированию и материально-техническому обеспечению. В уставе библиотеки должны быть закреплены ее юридический статус, источники финансирования, основные задачи деятельности библиотеки, условия ее доступности, имущественные отношения между библиотекой и ее учредителями, порядок управления библиотекой.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Имущественные и финансовые отношения между библиотекой и ее учредителем регулируются действующим законодательством и учредительными документами.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23. Реорганизация и ликвидация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Библиотека может быть реорганизована или ликвидирована по решению ее собственника или учредителя, а также в случаях, предусмотренных 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Орган, принявший решение о ликвидации библиотеки, в обязательном порядке в письменной форме сообщает об этом органу, осуществляющему государственную регистрацию юридических лиц, создает ликвидационную комиссию из представителей учредителя, профессиональных объединений и трудового коллектива библиотеки и публикует в местной печати уведомление о решении не </w:t>
      </w:r>
      <w:proofErr w:type="gramStart"/>
      <w:r>
        <w:rPr>
          <w:rFonts w:eastAsia="Times New Roman"/>
          <w:color w:val="000000"/>
          <w:sz w:val="28"/>
          <w:szCs w:val="28"/>
        </w:rPr>
        <w:t>позднее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чем за два месяца до намеченного срока ликвидации.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 ликвидации библиотеки преимущественным правом приобретения ее библиотечного фонда обладают органы государственной власти всех уровней, органы местного самоуправления и библиотеки соответствующего профиля.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 Реорганизация библиотеки в форме слияния, присоединения, разделения, </w:t>
      </w:r>
      <w:r>
        <w:rPr>
          <w:rFonts w:eastAsia="Times New Roman"/>
          <w:color w:val="000000"/>
          <w:sz w:val="28"/>
          <w:szCs w:val="28"/>
        </w:rPr>
        <w:lastRenderedPageBreak/>
        <w:t>выделения, преобразования может происходить в порядке, установленном действующим законодательством, как по инициативе учредителя библиотеки, так и по инициативе библиотеки при согласии всех сторон.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 Запрещаются разгосударствление, приватизация государственных и муниципальных библиотек, включая помещения и здания, в которых они расположены.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 Неправомерное решение о ликвидации государственных библиотек может быть обжаловано гражданами, общественными объединениями либо попечительскими (читательскими) советами в судебном порядке.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24. Имущество библиотеки.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 Библиотека на правах оперативного управления владеет, пользуется и распоряжается закрепленным за ней имуществом в пределах, установленных законодательством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Утратил силу с 1 января 2005 г.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Утратил силу с 1 января 2005 г.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25. Фонды развития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 формирования являются взносы учредителей этих фондов, поступления от предприятий, организаций, благотворительные взносы граждан и общественных объединений, доходы от проведения специальных лотерей, аукционов и других коммерческих мероприятий.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Средства указанных фондов используются в целях финансирования программ развития библиотечного дела, координации и кооперации деятельности библиотек, на финансирование иных мероприятий в порядке, предусмотренном уставами этих фондов, утверждаемыми их учредителями. Средства фондов развития библиотек могут использоваться в целях стимулирования деятельности любых библиотек независимо от их форм собственности.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26. Трудовые отношения работников библиотек.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Трудовые отношения работников библиотеки регулируются законодательством Российской Федерации о труде.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Работники библиотек подлежат периодической аттестации, порядок которой устанавливается Правительством Российской Федерации.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Глава VIII. Заключительные положения.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27. Вступление в силу настоящего Федерального закона.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Настоящий Федеральный закон вступает в силу со дня его официального опубликования.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Статья 28. Приведение нормативных правовых актов в соответствие с настоящим Федеральным законом.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 Со дня вступления в силу настоящего Федерального закона признать недействующим на территории Российской Федерации Указ Президиума </w:t>
      </w:r>
      <w:r>
        <w:rPr>
          <w:rFonts w:eastAsia="Times New Roman"/>
          <w:color w:val="000000"/>
          <w:sz w:val="28"/>
          <w:szCs w:val="28"/>
        </w:rPr>
        <w:lastRenderedPageBreak/>
        <w:t>Верховного Совета СССР от 13 марта 1984 года (Ведомости Верховного Совета СССР, 1984, № 12, ст. 173).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 приведения нормативных правовых актов в области библиотечного дела, действующих на территории Российской Федерации, в соответствие с настоящим Федеральным законом эти нормативные правовые акты применяются в части, не противоречащей настоящему Федеральному закону.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 Предложить Президенту Российской Федерации привести в соответствие с настоящим Федеральным законом изданные им нормативные правовые акты.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 Поручить Правительству Российской Федерации: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 привести в соответствие с настоящим Федеральным законом изданные им правовые акты;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 подготовить и внести в установленном порядке предложения о внесении изменений и дополнений в законодательство Российской Федерации в связи с принятием настоящего Федерального закона;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 принять нормативные правовые акты в области библиотечного дела, обеспечивающие реализацию настоящего Федерального закона.</w:t>
      </w:r>
    </w:p>
    <w:p w:rsidR="00153691" w:rsidRDefault="00153691" w:rsidP="00153691">
      <w:pPr>
        <w:autoSpaceDE w:val="0"/>
        <w:spacing w:line="252" w:lineRule="auto"/>
        <w:ind w:firstLine="360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Президент</w:t>
      </w:r>
      <w:r>
        <w:rPr>
          <w:rFonts w:eastAsia="Times New Roman"/>
          <w:color w:val="000000"/>
          <w:sz w:val="28"/>
          <w:szCs w:val="28"/>
        </w:rPr>
        <w:br/>
        <w:t>Российской Федерации</w:t>
      </w:r>
      <w:r>
        <w:rPr>
          <w:rFonts w:eastAsia="Times New Roman"/>
          <w:color w:val="000000"/>
          <w:sz w:val="28"/>
          <w:szCs w:val="28"/>
        </w:rPr>
        <w:br/>
        <w:t>Б. Ельцин</w:t>
      </w:r>
    </w:p>
    <w:p w:rsidR="00153691" w:rsidRDefault="00153691" w:rsidP="00153691">
      <w:pPr>
        <w:autoSpaceDE w:val="0"/>
        <w:spacing w:line="252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Москва, Кремль</w:t>
      </w:r>
      <w:r>
        <w:rPr>
          <w:rFonts w:eastAsia="Times New Roman"/>
          <w:color w:val="000000"/>
          <w:sz w:val="28"/>
          <w:szCs w:val="28"/>
        </w:rPr>
        <w:br/>
        <w:t>29 декабря 1994 г.</w:t>
      </w:r>
      <w:r>
        <w:rPr>
          <w:rFonts w:eastAsia="Times New Roman"/>
          <w:color w:val="000000"/>
          <w:sz w:val="28"/>
          <w:szCs w:val="28"/>
        </w:rPr>
        <w:br/>
        <w:t>№ 78-ФЗ</w:t>
      </w:r>
    </w:p>
    <w:p w:rsidR="00153691" w:rsidRDefault="00153691" w:rsidP="00153691">
      <w:pPr>
        <w:autoSpaceDE w:val="0"/>
        <w:spacing w:line="252" w:lineRule="auto"/>
        <w:ind w:firstLine="360"/>
        <w:jc w:val="both"/>
        <w:rPr>
          <w:rFonts w:eastAsia="Times New Roman"/>
          <w:sz w:val="28"/>
          <w:szCs w:val="28"/>
        </w:rPr>
      </w:pPr>
    </w:p>
    <w:p w:rsidR="00153691" w:rsidRDefault="00153691" w:rsidP="00153691"/>
    <w:p w:rsidR="00B10AF7" w:rsidRDefault="00B10AF7"/>
    <w:sectPr w:rsidR="00B10AF7" w:rsidSect="00D26FD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91"/>
    <w:rsid w:val="00153691"/>
    <w:rsid w:val="00184CE9"/>
    <w:rsid w:val="00B10AF7"/>
    <w:rsid w:val="00D2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4559</Words>
  <Characters>25992</Characters>
  <Application>Microsoft Office Word</Application>
  <DocSecurity>0</DocSecurity>
  <Lines>216</Lines>
  <Paragraphs>60</Paragraphs>
  <ScaleCrop>false</ScaleCrop>
  <Company/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2018-04-19T14:50:00Z</dcterms:created>
  <dcterms:modified xsi:type="dcterms:W3CDTF">2018-04-19T15:49:00Z</dcterms:modified>
</cp:coreProperties>
</file>