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EF" w:rsidRDefault="008618EF" w:rsidP="004534F8">
      <w:pPr>
        <w:pStyle w:val="c0"/>
        <w:spacing w:before="0" w:beforeAutospacing="0" w:after="0" w:afterAutospacing="0"/>
        <w:jc w:val="both"/>
        <w:rPr>
          <w:rStyle w:val="c2"/>
          <w:color w:val="000000"/>
          <w:sz w:val="28"/>
          <w:szCs w:val="28"/>
        </w:rPr>
      </w:pPr>
    </w:p>
    <w:p w:rsidR="004534F8" w:rsidRPr="004534F8" w:rsidRDefault="004534F8" w:rsidP="004534F8">
      <w:pPr>
        <w:pStyle w:val="a3"/>
        <w:shd w:val="clear" w:color="auto" w:fill="FFFFFF"/>
        <w:spacing w:before="225" w:beforeAutospacing="0" w:after="225" w:afterAutospacing="0" w:line="315" w:lineRule="atLeast"/>
        <w:jc w:val="center"/>
        <w:rPr>
          <w:sz w:val="28"/>
          <w:szCs w:val="28"/>
        </w:rPr>
      </w:pPr>
      <w:r w:rsidRPr="004534F8">
        <w:rPr>
          <w:sz w:val="28"/>
          <w:szCs w:val="28"/>
        </w:rPr>
        <w:t>МДОУ «Детский сад №5 комбинированного вида»</w:t>
      </w:r>
    </w:p>
    <w:p w:rsidR="004534F8" w:rsidRPr="004534F8" w:rsidRDefault="004534F8" w:rsidP="004534F8">
      <w:pPr>
        <w:pStyle w:val="a3"/>
        <w:shd w:val="clear" w:color="auto" w:fill="FFFFFF"/>
        <w:spacing w:before="225" w:beforeAutospacing="0" w:after="225" w:afterAutospacing="0" w:line="315" w:lineRule="atLeast"/>
        <w:jc w:val="center"/>
        <w:rPr>
          <w:sz w:val="28"/>
          <w:szCs w:val="28"/>
        </w:rPr>
      </w:pPr>
    </w:p>
    <w:p w:rsidR="004534F8" w:rsidRDefault="004534F8" w:rsidP="004534F8">
      <w:pPr>
        <w:pStyle w:val="a3"/>
        <w:shd w:val="clear" w:color="auto" w:fill="FFFFFF"/>
        <w:spacing w:before="225" w:beforeAutospacing="0" w:after="225" w:afterAutospacing="0" w:line="315" w:lineRule="atLeast"/>
        <w:jc w:val="center"/>
        <w:rPr>
          <w:sz w:val="44"/>
          <w:szCs w:val="44"/>
        </w:rPr>
      </w:pPr>
    </w:p>
    <w:p w:rsidR="004534F8" w:rsidRDefault="004534F8" w:rsidP="004534F8">
      <w:pPr>
        <w:pStyle w:val="a3"/>
        <w:shd w:val="clear" w:color="auto" w:fill="FFFFFF"/>
        <w:spacing w:before="225" w:beforeAutospacing="0" w:after="225" w:afterAutospacing="0" w:line="315" w:lineRule="atLeast"/>
        <w:jc w:val="center"/>
        <w:rPr>
          <w:sz w:val="44"/>
          <w:szCs w:val="44"/>
        </w:rPr>
      </w:pPr>
    </w:p>
    <w:p w:rsidR="004534F8" w:rsidRDefault="004534F8" w:rsidP="004534F8">
      <w:pPr>
        <w:pStyle w:val="a3"/>
        <w:shd w:val="clear" w:color="auto" w:fill="FFFFFF"/>
        <w:spacing w:before="225" w:beforeAutospacing="0" w:after="225" w:afterAutospacing="0" w:line="315" w:lineRule="atLeast"/>
        <w:jc w:val="center"/>
        <w:rPr>
          <w:sz w:val="44"/>
          <w:szCs w:val="44"/>
        </w:rPr>
      </w:pPr>
      <w:r>
        <w:rPr>
          <w:sz w:val="44"/>
          <w:szCs w:val="44"/>
        </w:rPr>
        <w:t>Выступление к педсовету №1</w:t>
      </w:r>
    </w:p>
    <w:p w:rsidR="004534F8" w:rsidRPr="004534F8" w:rsidRDefault="004534F8" w:rsidP="004534F8">
      <w:pPr>
        <w:pStyle w:val="a3"/>
        <w:shd w:val="clear" w:color="auto" w:fill="FFFFFF"/>
        <w:spacing w:before="225" w:beforeAutospacing="0" w:after="225" w:afterAutospacing="0" w:line="315" w:lineRule="atLeast"/>
        <w:jc w:val="center"/>
        <w:rPr>
          <w:sz w:val="32"/>
          <w:szCs w:val="32"/>
        </w:rPr>
      </w:pPr>
      <w:r w:rsidRPr="004534F8">
        <w:rPr>
          <w:sz w:val="32"/>
          <w:szCs w:val="32"/>
        </w:rPr>
        <w:t>на тему:</w:t>
      </w:r>
    </w:p>
    <w:p w:rsidR="004534F8" w:rsidRPr="004534F8" w:rsidRDefault="004534F8" w:rsidP="004534F8">
      <w:pPr>
        <w:pStyle w:val="a3"/>
        <w:shd w:val="clear" w:color="auto" w:fill="FFFFFF"/>
        <w:spacing w:before="225" w:beforeAutospacing="0" w:after="225" w:afterAutospacing="0" w:line="276" w:lineRule="auto"/>
        <w:jc w:val="center"/>
        <w:rPr>
          <w:sz w:val="32"/>
          <w:szCs w:val="32"/>
        </w:rPr>
      </w:pPr>
      <w:r w:rsidRPr="004534F8">
        <w:rPr>
          <w:sz w:val="32"/>
          <w:szCs w:val="32"/>
        </w:rPr>
        <w:t>«Совместная деятельность ДОУ и семьи в вопросах приобщения дошкольника к истории и культуре</w:t>
      </w:r>
      <w:r>
        <w:rPr>
          <w:sz w:val="32"/>
          <w:szCs w:val="32"/>
        </w:rPr>
        <w:t xml:space="preserve"> родного края</w:t>
      </w:r>
      <w:r w:rsidRPr="004534F8">
        <w:rPr>
          <w:sz w:val="32"/>
          <w:szCs w:val="32"/>
        </w:rPr>
        <w:t>»</w:t>
      </w:r>
    </w:p>
    <w:p w:rsidR="004534F8" w:rsidRPr="004534F8" w:rsidRDefault="004534F8" w:rsidP="004534F8">
      <w:pPr>
        <w:pStyle w:val="a3"/>
        <w:shd w:val="clear" w:color="auto" w:fill="FFFFFF"/>
        <w:spacing w:before="225" w:beforeAutospacing="0" w:after="225" w:afterAutospacing="0" w:line="315" w:lineRule="atLeast"/>
        <w:jc w:val="center"/>
        <w:rPr>
          <w:sz w:val="36"/>
          <w:szCs w:val="36"/>
        </w:rPr>
      </w:pPr>
    </w:p>
    <w:p w:rsidR="004534F8" w:rsidRDefault="004534F8" w:rsidP="004534F8">
      <w:pPr>
        <w:pStyle w:val="a3"/>
        <w:shd w:val="clear" w:color="auto" w:fill="FFFFFF"/>
        <w:spacing w:before="0" w:beforeAutospacing="0" w:after="0"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Pr="004534F8" w:rsidRDefault="004534F8" w:rsidP="004534F8">
      <w:pPr>
        <w:pStyle w:val="a3"/>
        <w:shd w:val="clear" w:color="auto" w:fill="FFFFFF"/>
        <w:spacing w:before="225" w:beforeAutospacing="0" w:after="225" w:afterAutospacing="0" w:line="315" w:lineRule="atLeast"/>
        <w:jc w:val="center"/>
        <w:rPr>
          <w:sz w:val="28"/>
          <w:szCs w:val="28"/>
        </w:rPr>
      </w:pPr>
      <w:r>
        <w:rPr>
          <w:sz w:val="28"/>
          <w:szCs w:val="28"/>
        </w:rPr>
        <w:t xml:space="preserve">                                                                            </w:t>
      </w:r>
      <w:r w:rsidRPr="004534F8">
        <w:rPr>
          <w:sz w:val="28"/>
          <w:szCs w:val="28"/>
        </w:rPr>
        <w:t>Подготовила:</w:t>
      </w:r>
    </w:p>
    <w:p w:rsidR="004534F8" w:rsidRPr="004534F8" w:rsidRDefault="004534F8" w:rsidP="004534F8">
      <w:pPr>
        <w:pStyle w:val="a3"/>
        <w:shd w:val="clear" w:color="auto" w:fill="FFFFFF"/>
        <w:spacing w:before="225" w:beforeAutospacing="0" w:after="225" w:afterAutospacing="0" w:line="315" w:lineRule="atLeast"/>
        <w:jc w:val="both"/>
        <w:rPr>
          <w:sz w:val="28"/>
          <w:szCs w:val="28"/>
        </w:rPr>
      </w:pPr>
      <w:r w:rsidRPr="004534F8">
        <w:rPr>
          <w:sz w:val="28"/>
          <w:szCs w:val="28"/>
        </w:rPr>
        <w:t xml:space="preserve">                                                                                </w:t>
      </w:r>
      <w:r>
        <w:rPr>
          <w:sz w:val="28"/>
          <w:szCs w:val="28"/>
        </w:rPr>
        <w:t xml:space="preserve">      </w:t>
      </w:r>
      <w:r w:rsidRPr="004534F8">
        <w:rPr>
          <w:sz w:val="28"/>
          <w:szCs w:val="28"/>
        </w:rPr>
        <w:t xml:space="preserve">   воспитатель</w:t>
      </w:r>
    </w:p>
    <w:p w:rsidR="004534F8" w:rsidRPr="004534F8" w:rsidRDefault="004534F8" w:rsidP="004534F8">
      <w:pPr>
        <w:pStyle w:val="a3"/>
        <w:shd w:val="clear" w:color="auto" w:fill="FFFFFF"/>
        <w:spacing w:before="225" w:beforeAutospacing="0" w:after="225" w:afterAutospacing="0" w:line="315" w:lineRule="atLeast"/>
        <w:rPr>
          <w:sz w:val="28"/>
          <w:szCs w:val="28"/>
        </w:rPr>
      </w:pPr>
      <w:r w:rsidRPr="004534F8">
        <w:rPr>
          <w:sz w:val="28"/>
          <w:szCs w:val="28"/>
        </w:rPr>
        <w:t xml:space="preserve">                                                                              </w:t>
      </w:r>
      <w:r>
        <w:rPr>
          <w:sz w:val="28"/>
          <w:szCs w:val="28"/>
        </w:rPr>
        <w:t xml:space="preserve">             </w:t>
      </w:r>
      <w:r w:rsidRPr="004534F8">
        <w:rPr>
          <w:sz w:val="28"/>
          <w:szCs w:val="28"/>
        </w:rPr>
        <w:t xml:space="preserve">     Рыбакова Т.Г.                                                                                                                  </w:t>
      </w:r>
    </w:p>
    <w:p w:rsidR="004534F8" w:rsidRPr="000246B3" w:rsidRDefault="004534F8" w:rsidP="004534F8">
      <w:pPr>
        <w:pStyle w:val="a3"/>
        <w:shd w:val="clear" w:color="auto" w:fill="FFFFFF"/>
        <w:spacing w:before="225" w:beforeAutospacing="0" w:after="225" w:afterAutospacing="0" w:line="315" w:lineRule="atLeast"/>
        <w:jc w:val="right"/>
        <w:rPr>
          <w:color w:val="555555"/>
          <w:sz w:val="32"/>
          <w:szCs w:val="32"/>
        </w:rPr>
      </w:pPr>
      <w:r>
        <w:rPr>
          <w:color w:val="555555"/>
          <w:sz w:val="32"/>
          <w:szCs w:val="32"/>
        </w:rPr>
        <w:t xml:space="preserve"> </w:t>
      </w: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Default="004534F8" w:rsidP="004534F8">
      <w:pPr>
        <w:pStyle w:val="a3"/>
        <w:shd w:val="clear" w:color="auto" w:fill="FFFFFF"/>
        <w:spacing w:before="225" w:beforeAutospacing="0" w:after="225" w:afterAutospacing="0" w:line="315" w:lineRule="atLeast"/>
        <w:jc w:val="both"/>
        <w:rPr>
          <w:rFonts w:ascii="Arial" w:hAnsi="Arial" w:cs="Arial"/>
          <w:color w:val="555555"/>
          <w:sz w:val="21"/>
          <w:szCs w:val="21"/>
        </w:rPr>
      </w:pPr>
    </w:p>
    <w:p w:rsidR="004534F8" w:rsidRPr="000246B3" w:rsidRDefault="004534F8" w:rsidP="004534F8">
      <w:pPr>
        <w:pStyle w:val="a3"/>
        <w:shd w:val="clear" w:color="auto" w:fill="FFFFFF"/>
        <w:spacing w:before="225" w:beforeAutospacing="0" w:after="225" w:afterAutospacing="0" w:line="315" w:lineRule="atLeast"/>
        <w:jc w:val="both"/>
        <w:rPr>
          <w:rFonts w:ascii="Arial" w:hAnsi="Arial" w:cs="Arial"/>
          <w:color w:val="000000" w:themeColor="text1"/>
          <w:sz w:val="21"/>
          <w:szCs w:val="21"/>
        </w:rPr>
      </w:pPr>
    </w:p>
    <w:p w:rsidR="008618EF" w:rsidRPr="004534F8" w:rsidRDefault="004534F8" w:rsidP="004534F8">
      <w:pPr>
        <w:pStyle w:val="a3"/>
        <w:shd w:val="clear" w:color="auto" w:fill="FFFFFF"/>
        <w:spacing w:before="225" w:beforeAutospacing="0" w:after="225" w:afterAutospacing="0" w:line="315" w:lineRule="atLeast"/>
        <w:jc w:val="center"/>
        <w:rPr>
          <w:rStyle w:val="c2"/>
          <w:color w:val="000000" w:themeColor="text1"/>
          <w:sz w:val="28"/>
          <w:szCs w:val="28"/>
        </w:rPr>
      </w:pPr>
      <w:r w:rsidRPr="004534F8">
        <w:rPr>
          <w:color w:val="000000" w:themeColor="text1"/>
          <w:sz w:val="28"/>
          <w:szCs w:val="28"/>
        </w:rPr>
        <w:t>Саранск 201</w:t>
      </w:r>
      <w:r>
        <w:rPr>
          <w:color w:val="000000" w:themeColor="text1"/>
          <w:sz w:val="28"/>
          <w:szCs w:val="28"/>
        </w:rPr>
        <w:t>5</w:t>
      </w:r>
    </w:p>
    <w:p w:rsidR="008618EF" w:rsidRDefault="008618EF" w:rsidP="004534F8">
      <w:pPr>
        <w:pStyle w:val="c0"/>
        <w:spacing w:before="0" w:beforeAutospacing="0" w:after="0" w:afterAutospacing="0"/>
        <w:jc w:val="both"/>
        <w:rPr>
          <w:rStyle w:val="c2"/>
          <w:color w:val="000000"/>
          <w:sz w:val="28"/>
          <w:szCs w:val="28"/>
        </w:rPr>
      </w:pPr>
    </w:p>
    <w:p w:rsidR="008618EF" w:rsidRDefault="008618EF" w:rsidP="008618EF">
      <w:pPr>
        <w:pStyle w:val="c0"/>
        <w:spacing w:before="0" w:beforeAutospacing="0" w:after="0" w:afterAutospacing="0"/>
        <w:ind w:firstLine="708"/>
        <w:jc w:val="both"/>
        <w:rPr>
          <w:rStyle w:val="c2"/>
          <w:color w:val="000000"/>
          <w:sz w:val="28"/>
          <w:szCs w:val="28"/>
        </w:rPr>
      </w:pP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 xml:space="preserve">Основной целью работы по ознакомлению дошкольников с родным городом является воспитание в ребенке чувства гордости, уважения и любви к тому месту, где он живет. До детей доводится информация об исторических </w:t>
      </w:r>
      <w:proofErr w:type="gramStart"/>
      <w:r>
        <w:rPr>
          <w:rStyle w:val="c2"/>
          <w:color w:val="000000"/>
          <w:sz w:val="28"/>
          <w:szCs w:val="28"/>
        </w:rPr>
        <w:t>фактах, о природе</w:t>
      </w:r>
      <w:proofErr w:type="gramEnd"/>
      <w:r>
        <w:rPr>
          <w:rStyle w:val="c2"/>
          <w:color w:val="000000"/>
          <w:sz w:val="28"/>
          <w:szCs w:val="28"/>
        </w:rPr>
        <w:t xml:space="preserve"> края, в котором он живет, о промышленности. Родителям предлагается во время поездок в другие города обращать внимание ребенка на их своеобразие, на то, чем они отличаются от их родного города, на природу, архитектуру и т.д. Помогают в ознакомлении дошкольников с родным городом такие формы работы, как создание макетов; рассматривание карты города; викторины; фоторепортажи; занятия  беседы об известных людях города; создание альбомов; чтение стихотворений и др.</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При ознакомлении с родным краем подбираются те методы, которые позволяют повысить эмоциональную активность детей, а также создать такие условия, в которых бы им приходилось самостоятельно или  с помощью взрослого действовать. Это такие формы работы, как: составление рассказов;  творческая деятельность; викторины по краеведению; создание альбомов с пословицами краеведческой тематики; чтение рассказов; папки-передвижки  с иллюстрациями о животном и растительном мире; занятия и др.</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Формирование чувства гордости за свой город, свою страну, предполагает эмоционально-когнитивную включенность детей. В этом поможет приобщение детей к творчеству известных поэтов, писателей, композиторов, художников, скульпторов. На основе отечественных произведений, русских песен, прибауток воспитываются в детях качества во все времена отличавшие русский характер: доброта, открытость, достоинство, сострадание, благородство. Для патриотического воспитания полезно использовать народные игры с пением и движением, в которых ребята приобщаются к народным традициям, проявляют взаимовыручку, знакомятся с жанрами народного творчества.</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4"/>
          <w:b/>
          <w:bCs/>
          <w:i/>
          <w:iCs/>
          <w:color w:val="000000"/>
          <w:sz w:val="28"/>
          <w:szCs w:val="28"/>
        </w:rPr>
        <w:t>Целью</w:t>
      </w:r>
      <w:r>
        <w:rPr>
          <w:rStyle w:val="apple-converted-space"/>
          <w:b/>
          <w:bCs/>
          <w:i/>
          <w:iCs/>
          <w:color w:val="000000"/>
          <w:sz w:val="28"/>
          <w:szCs w:val="28"/>
        </w:rPr>
        <w:t> </w:t>
      </w:r>
      <w:r>
        <w:rPr>
          <w:rStyle w:val="c2"/>
          <w:color w:val="000000"/>
          <w:sz w:val="28"/>
          <w:szCs w:val="28"/>
        </w:rPr>
        <w:t xml:space="preserve">этой работы является формирование нравственно-патриотического отношения и чувства сопричастности к семье, городу, к природе, культуре на основе историко-национальных и природных </w:t>
      </w:r>
      <w:r>
        <w:rPr>
          <w:rStyle w:val="c2"/>
          <w:color w:val="000000"/>
          <w:sz w:val="28"/>
          <w:szCs w:val="28"/>
        </w:rPr>
        <w:lastRenderedPageBreak/>
        <w:t>особенностей родного края. Воспитание чувства собственного достоинства как жителя своего города, края, государства, уважения к прошлому, настоящему, будущему родного края, толерантного отношения к представителям других национальностей.</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4"/>
          <w:b/>
          <w:bCs/>
          <w:i/>
          <w:iCs/>
          <w:color w:val="000000"/>
          <w:sz w:val="28"/>
          <w:szCs w:val="28"/>
        </w:rPr>
        <w:t>Основные задачи:</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Формирование у дошкольников нравственных качеств через ознакомление с родным городом</w:t>
      </w:r>
      <w:r w:rsidR="004534F8">
        <w:rPr>
          <w:rStyle w:val="c2"/>
          <w:color w:val="000000"/>
          <w:sz w:val="28"/>
          <w:szCs w:val="28"/>
        </w:rPr>
        <w:t xml:space="preserve"> Саранском</w:t>
      </w:r>
      <w:r>
        <w:rPr>
          <w:rStyle w:val="c2"/>
          <w:color w:val="000000"/>
          <w:sz w:val="28"/>
          <w:szCs w:val="28"/>
        </w:rPr>
        <w:t>.</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Формирование патриотических чу</w:t>
      </w:r>
      <w:proofErr w:type="gramStart"/>
      <w:r>
        <w:rPr>
          <w:rStyle w:val="c2"/>
          <w:color w:val="000000"/>
          <w:sz w:val="28"/>
          <w:szCs w:val="28"/>
        </w:rPr>
        <w:t>вств к пр</w:t>
      </w:r>
      <w:proofErr w:type="gramEnd"/>
      <w:r>
        <w:rPr>
          <w:rStyle w:val="c2"/>
          <w:color w:val="000000"/>
          <w:sz w:val="28"/>
          <w:szCs w:val="28"/>
        </w:rPr>
        <w:t>ошлому, настоящему и будущему родного города, чувства гордости за свою малую Родину.</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xml:space="preserve">- Помогать детям в освоении социальных норм поведения на основе совместной деятельности и взаимной помощи, умения общаться </w:t>
      </w:r>
      <w:proofErr w:type="gramStart"/>
      <w:r>
        <w:rPr>
          <w:rStyle w:val="c2"/>
          <w:color w:val="000000"/>
          <w:sz w:val="28"/>
          <w:szCs w:val="28"/>
        </w:rPr>
        <w:t>со</w:t>
      </w:r>
      <w:proofErr w:type="gramEnd"/>
      <w:r>
        <w:rPr>
          <w:rStyle w:val="c2"/>
          <w:color w:val="000000"/>
          <w:sz w:val="28"/>
          <w:szCs w:val="28"/>
        </w:rPr>
        <w:t xml:space="preserve"> взрослыми и сверстниками.</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Расширить представления детей об истории, культуре, профессиях, людях, социально-экономической значимости родного поселка, края.</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Сформировать представления о том, чем славен родной край.</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Воспитание чувства уважения к профессиям и труду взрослых.</w:t>
      </w:r>
    </w:p>
    <w:p w:rsidR="008618EF" w:rsidRDefault="008618EF" w:rsidP="008618EF">
      <w:pPr>
        <w:pStyle w:val="c0"/>
        <w:spacing w:before="0" w:beforeAutospacing="0" w:after="0" w:afterAutospacing="0" w:line="360" w:lineRule="auto"/>
        <w:jc w:val="both"/>
        <w:rPr>
          <w:rFonts w:ascii="Arial" w:hAnsi="Arial" w:cs="Arial"/>
          <w:color w:val="000000"/>
          <w:sz w:val="22"/>
          <w:szCs w:val="22"/>
        </w:rPr>
      </w:pPr>
      <w:r>
        <w:rPr>
          <w:rStyle w:val="c2"/>
          <w:color w:val="000000"/>
          <w:sz w:val="28"/>
          <w:szCs w:val="28"/>
        </w:rPr>
        <w:t>- Воспитание уважения к традиционным ценностям.</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Данные задачи решаются во всех видах детской деятельности: в непосредственно образовательной деятельности, в играх, в труде, в быту.</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На основе поставленных целей был разработана схема реализации целей и задач патриотического воспитания дошкольников.</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4"/>
          <w:b/>
          <w:bCs/>
          <w:i/>
          <w:iCs/>
          <w:color w:val="000000"/>
          <w:sz w:val="28"/>
          <w:szCs w:val="28"/>
        </w:rPr>
        <w:t>Система работы</w:t>
      </w:r>
      <w:r>
        <w:rPr>
          <w:rStyle w:val="apple-converted-space"/>
          <w:b/>
          <w:bCs/>
          <w:i/>
          <w:iCs/>
          <w:color w:val="000000"/>
          <w:sz w:val="28"/>
          <w:szCs w:val="28"/>
        </w:rPr>
        <w:t> </w:t>
      </w:r>
      <w:r>
        <w:rPr>
          <w:rStyle w:val="c2"/>
          <w:color w:val="000000"/>
          <w:sz w:val="28"/>
          <w:szCs w:val="28"/>
        </w:rPr>
        <w:t>по формированию патриотических чувств у дошкольников предполагает активное участие детей, педагогов, родителей в его реализации. Она нацелена на развитие любознательности и познавательной активности у дошкольника, обеспечивает интеллектуальное развитие ребенка, создание условий для развития личности, его творческих способностей, приобщение детей к общечеловеческим ценностям.</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 xml:space="preserve">Особенностью системы работы по патриотическому воспитанию дошкольников является интеграция различных видов детской деятельности: речевой, изобразительной, познавательной, конструктивной, игровой. Это связано с потребностью создать у ребенка целостную картину окружающего </w:t>
      </w:r>
      <w:r>
        <w:rPr>
          <w:rStyle w:val="c2"/>
          <w:color w:val="000000"/>
          <w:sz w:val="28"/>
          <w:szCs w:val="28"/>
        </w:rPr>
        <w:lastRenderedPageBreak/>
        <w:t>мира, где находятся в единстве природа, общество и человек. Основным источником впечатлений дошкольников является ближайшее окружение (природное и социальное), та общественная среда, в которой они живут.</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Система построена на наблюдении, экскурсиях, встречах с интересными людьми, беседах в музее, детской библиотеке, где мы рассматриваем те книги, которые написаны писателями и поэтами. Словом, на простых, доступных и понятных даже маленькому человечку вещах воспитывается любовь к родному краю.  Необходимым условием в работе является совмещение теоретического обучения с практической деятельностью в детском саду, на природе, дома с родителями.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Система  нацелена на развитие любознательности как основы познавательной активности у дошкольника, обеспечивает интеллектуальное развитие ребенка, создание условий для развития личности ребенка, его творческих способностей, приобщение детей к общечеловеческим ценностям.</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4"/>
          <w:b/>
          <w:bCs/>
          <w:color w:val="000000"/>
          <w:sz w:val="28"/>
          <w:szCs w:val="28"/>
        </w:rPr>
        <w:t>Работа с детьми.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Задумываясь об истоках патриотических чувств, всегда обращаются к впечатлениям детства: это и дерево под окном, это и улица, по которой ходил, и родные напевы, и поразившие когда-то факты и события – это выражение глубокой привязанности и любви ко всему, что с ранних лет вошло в сердце как самое дорогое. На основе полученных сведений из научных источников и сложившейся концепции и патриотического воспитания сложился алгоритм работы с детьми.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Любовь к Родине начинается с чувства к своему городу. Важно, чтобы родной город предстал перед ребенком как самое дорогое, красивое, неповторимое.</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Работу по формированию патриотических чувств у старших дошкольников можно начать с ознакомления детей с посёлком, на территории которого находится дошкольное учреждение.</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Каждый ребенок должен знать свой домашний адрес.</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lastRenderedPageBreak/>
        <w:t>Знакомя детей с достопримечательностями посёлка, города, можно использовать дидактическую игру «Где мы были – мы расскажем». Дети по изображению отгадывают и рассказывают о достопримечательностях города: о памятниках, зданиях. Знакомство с родным городом и родной страной вызывает у детей положительные чувства и эмоции, а также стремление и желание ребенка нарисовать то, о чем только что услышал. Поэтому эта работа продолжается и на занятиях по изобразительной деятельности. Рисунки детей, отражающие сильное и чистое чувство любви к своему родному городу, родной природе позволяют им создать выразительные образы, основанные на своих собственных наблюдениях, а также заставляют задуматься над отношением к миру природы.</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Важно подчеркнуть, что дошкольникам свойственно наглядно-образное мышление. Поэтому эффективнее использовать не только художественную литературу, иллюстрации, открытки, фотографии, но и другие эффективные формы и методы: экскурсии, игры народов мира.</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Дошкольный возраст – это пора интенсивного становления личности ребенка. Именно в этом возрасте закладываются основы мировоззрения человека, его отношения к окружающему миру. Маленький ребенок еще не разбирается в политических или социально-экономических противоречиях и спорах, для него важно любить свою семью, свой родной город, дружить со сверстниками, гордиться своей Родиной, в том числе и ее государственными символами.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На пороге школы ребенок должен узнавать герб, флаг, мелодию гимна России. Детям должно быть доступно понимание того, что государственные символы объединяют людей, живущих в государстве, и служат ее гражданам отличительными знаками.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 xml:space="preserve">Обязательным компонентом всей работы в течение года является природоохранная деятельность детей. Ведь охранять природу – значит охранять Родину. Вид из окна, панорама родного города, детский сад, родная природа – все это Родина. Родная природа – один из самых сильных факторов воспитания любви к родине. Любование ее красотой, бережное </w:t>
      </w:r>
      <w:r>
        <w:rPr>
          <w:rStyle w:val="c2"/>
          <w:color w:val="000000"/>
          <w:sz w:val="28"/>
          <w:szCs w:val="28"/>
        </w:rPr>
        <w:lastRenderedPageBreak/>
        <w:t>отношение к миру природы – все это источники формирования любви к родному краю.</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 xml:space="preserve">Чувство родины, ассоциируемое со знакомыми ландшафтами, природными явлениями, требует повышенного внимания к ней, привязанности к родным местам, которое сливается воедино с чувством любви к Родине. </w:t>
      </w:r>
      <w:proofErr w:type="gramStart"/>
      <w:r>
        <w:rPr>
          <w:rStyle w:val="c2"/>
          <w:color w:val="000000"/>
          <w:sz w:val="28"/>
          <w:szCs w:val="28"/>
        </w:rPr>
        <w:t>Это чувство необходимо воспитывать у детей, руководствуясь дидактическими принципами: от близкого – к далекому, от известного – к неизвестному, от простого - к сложному, от частного – к общему.</w:t>
      </w:r>
      <w:proofErr w:type="gramEnd"/>
      <w:r>
        <w:rPr>
          <w:rStyle w:val="c2"/>
          <w:color w:val="000000"/>
          <w:sz w:val="28"/>
          <w:szCs w:val="28"/>
        </w:rPr>
        <w:t xml:space="preserve"> Яркие впечатления о родной природе, полученные в детстве, нередко остаются в памяти на всю жизнь, т.к. в ее образах воплощается Родина. И неслучайно до глубокой старости хранит человек светлое воспоминание о родных местах, и каждый раз он с законной гордостью рассказывает о замечательной флоре и фауне своего края.</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Быть патриотом, гражданином – это значит быть интернационалистом. Поэтому воспитание любви к Родине должно сочетаться в юном гражданине с формированием доброжелательного, терпимого отношения к каждому человеку, независимо от цвета кожи и вероисповедания. Так как наш город многонационален, необходима работа, связанная с воспитанием доброжелательного отношения ко всем людям независимо от их национальности. На сближение детей разных национальностей оказывают влияние общие игры, прогулки. Но при таком объединении детей разных национальностей необходимо продуманное целенаправленное руководство. Большие требования предъявляются к воспитателю. Он должен располагать значительным запасом знаний в области интернационального воспитания, проявлять большой такт и чуткость к детям любой национальности. Когда ребенок одной национальности попадает в группу детей другой, ласковое и нежное отношение к такому ребенку не остается не замеченным остальными детьми. Подражая своему воспитателю, они начинают проявлять заботу, чуткость, внимание по отношению к сверстнику другой национальности. Это подражание постепенно переходит в привычку, становится нормой поведения.</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4"/>
          <w:b/>
          <w:bCs/>
          <w:color w:val="000000"/>
          <w:sz w:val="28"/>
          <w:szCs w:val="28"/>
        </w:rPr>
        <w:lastRenderedPageBreak/>
        <w:t>Работа с родителями.</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Трудно спорить, когда говорят: воспитывает все, что окружает растущего человека. И все же в огромном многообразии воспитательных влияний, следует обратить внимание на семью. Семья играет решающую роль в дошкольный период, когда закладывается «моральный стержень» личности и позже ее роль в воспитании общественно-политической сознательности, трудолюбия, патриотизма трудно переоценить: ее воздействие длительно и постоянно.</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Работа по патриотическому воспитанию дошкольников строится в тесном взаимодействии с семьями воспитанников. С привлечением родителей организуются выставки семейных альбомов, изготовляются макеты города, карта города, проводятся совместные праздники, экскурсии. Дети совместно с родителями участвуют в различных творческих конкурсах и выставках.</w:t>
      </w: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r>
        <w:rPr>
          <w:rStyle w:val="c2"/>
          <w:color w:val="000000"/>
          <w:sz w:val="28"/>
          <w:szCs w:val="28"/>
        </w:rPr>
        <w:t>Чувство Родины начинается у ребенка с отношения к семье, к самым близким людям – отцу, матери, бабушке, дедушке. Это корни, связывающие его с родным домом и ближайшим окружением. Если в семье есть свои, присущие только ей привычки, такие как праздновать вместе Новый год, дни рождения, готовить друг другу подарки, ездить вместе на отдых; то это все постепенно и основательно входит в социальный опыт ребенка, как самые приятные и дорогие воспоминания, которые хочется пережить снова.</w:t>
      </w:r>
    </w:p>
    <w:p w:rsidR="008618EF" w:rsidRDefault="008618EF" w:rsidP="008618EF">
      <w:pPr>
        <w:pStyle w:val="c0"/>
        <w:spacing w:before="0" w:beforeAutospacing="0" w:after="0" w:afterAutospacing="0" w:line="360" w:lineRule="auto"/>
        <w:ind w:firstLine="708"/>
        <w:jc w:val="both"/>
        <w:rPr>
          <w:rStyle w:val="c2"/>
          <w:color w:val="000000"/>
          <w:sz w:val="28"/>
          <w:szCs w:val="28"/>
        </w:rPr>
      </w:pPr>
      <w:r>
        <w:rPr>
          <w:rStyle w:val="c2"/>
          <w:color w:val="000000"/>
          <w:sz w:val="28"/>
          <w:szCs w:val="28"/>
        </w:rPr>
        <w:t>В работе по этому направлению с семьей нужно опираться на родителей, как на равноправных участников формирования детской личности.</w:t>
      </w:r>
    </w:p>
    <w:p w:rsidR="008618EF" w:rsidRDefault="008618EF" w:rsidP="008618EF">
      <w:pPr>
        <w:pStyle w:val="c0"/>
        <w:spacing w:before="0" w:beforeAutospacing="0" w:after="0" w:afterAutospacing="0" w:line="360" w:lineRule="auto"/>
        <w:ind w:firstLine="708"/>
        <w:jc w:val="both"/>
        <w:rPr>
          <w:rStyle w:val="c2"/>
          <w:color w:val="000000"/>
          <w:sz w:val="28"/>
          <w:szCs w:val="28"/>
        </w:rPr>
      </w:pPr>
    </w:p>
    <w:p w:rsidR="004534F8" w:rsidRDefault="004534F8" w:rsidP="008618EF">
      <w:pPr>
        <w:pStyle w:val="c0"/>
        <w:spacing w:before="0" w:beforeAutospacing="0" w:after="0" w:afterAutospacing="0" w:line="360" w:lineRule="auto"/>
        <w:ind w:firstLine="708"/>
        <w:jc w:val="both"/>
        <w:rPr>
          <w:rStyle w:val="c2"/>
          <w:color w:val="000000"/>
          <w:sz w:val="28"/>
          <w:szCs w:val="28"/>
        </w:rPr>
      </w:pPr>
    </w:p>
    <w:p w:rsidR="004534F8" w:rsidRDefault="004534F8" w:rsidP="008618EF">
      <w:pPr>
        <w:pStyle w:val="c0"/>
        <w:spacing w:before="0" w:beforeAutospacing="0" w:after="0" w:afterAutospacing="0" w:line="360" w:lineRule="auto"/>
        <w:ind w:firstLine="708"/>
        <w:jc w:val="both"/>
        <w:rPr>
          <w:rStyle w:val="c2"/>
          <w:color w:val="000000"/>
          <w:sz w:val="28"/>
          <w:szCs w:val="28"/>
        </w:rPr>
      </w:pPr>
    </w:p>
    <w:p w:rsidR="004534F8" w:rsidRDefault="004534F8" w:rsidP="008618EF">
      <w:pPr>
        <w:pStyle w:val="c0"/>
        <w:spacing w:before="0" w:beforeAutospacing="0" w:after="0" w:afterAutospacing="0" w:line="360" w:lineRule="auto"/>
        <w:ind w:firstLine="708"/>
        <w:jc w:val="both"/>
        <w:rPr>
          <w:rStyle w:val="c2"/>
          <w:color w:val="000000"/>
          <w:sz w:val="28"/>
          <w:szCs w:val="28"/>
        </w:rPr>
      </w:pPr>
    </w:p>
    <w:p w:rsidR="004534F8" w:rsidRDefault="004534F8" w:rsidP="008618EF">
      <w:pPr>
        <w:pStyle w:val="c0"/>
        <w:spacing w:before="0" w:beforeAutospacing="0" w:after="0" w:afterAutospacing="0" w:line="360" w:lineRule="auto"/>
        <w:ind w:firstLine="708"/>
        <w:jc w:val="both"/>
        <w:rPr>
          <w:rStyle w:val="c2"/>
          <w:color w:val="000000"/>
          <w:sz w:val="28"/>
          <w:szCs w:val="28"/>
        </w:rPr>
      </w:pPr>
    </w:p>
    <w:p w:rsidR="008618EF" w:rsidRDefault="008618EF" w:rsidP="008618EF">
      <w:pPr>
        <w:pStyle w:val="c0"/>
        <w:spacing w:before="0" w:beforeAutospacing="0" w:after="0" w:afterAutospacing="0" w:line="360" w:lineRule="auto"/>
        <w:ind w:firstLine="708"/>
        <w:jc w:val="both"/>
        <w:rPr>
          <w:rStyle w:val="c2"/>
          <w:color w:val="000000"/>
          <w:sz w:val="28"/>
          <w:szCs w:val="28"/>
        </w:rPr>
      </w:pPr>
    </w:p>
    <w:p w:rsidR="008618EF" w:rsidRDefault="008618EF" w:rsidP="008618EF">
      <w:pPr>
        <w:pStyle w:val="c0"/>
        <w:spacing w:before="0" w:beforeAutospacing="0" w:after="0" w:afterAutospacing="0" w:line="360" w:lineRule="auto"/>
        <w:ind w:firstLine="708"/>
        <w:jc w:val="both"/>
        <w:rPr>
          <w:rFonts w:ascii="Arial" w:hAnsi="Arial" w:cs="Arial"/>
          <w:color w:val="000000"/>
          <w:sz w:val="22"/>
          <w:szCs w:val="22"/>
        </w:rPr>
      </w:pPr>
    </w:p>
    <w:p w:rsidR="008618EF" w:rsidRPr="008618EF" w:rsidRDefault="008618EF" w:rsidP="004534F8">
      <w:pPr>
        <w:pStyle w:val="a3"/>
        <w:shd w:val="clear" w:color="auto" w:fill="FFFFFF"/>
        <w:spacing w:before="225" w:beforeAutospacing="0" w:after="225" w:afterAutospacing="0"/>
        <w:jc w:val="center"/>
        <w:rPr>
          <w:sz w:val="28"/>
          <w:szCs w:val="28"/>
        </w:rPr>
      </w:pPr>
      <w:r w:rsidRPr="008618EF">
        <w:rPr>
          <w:sz w:val="28"/>
          <w:szCs w:val="28"/>
        </w:rPr>
        <w:lastRenderedPageBreak/>
        <w:t>Список литературы:</w:t>
      </w:r>
    </w:p>
    <w:p w:rsidR="008618EF" w:rsidRDefault="008618EF" w:rsidP="004534F8">
      <w:pPr>
        <w:pStyle w:val="a3"/>
        <w:numPr>
          <w:ilvl w:val="0"/>
          <w:numId w:val="1"/>
        </w:numPr>
        <w:shd w:val="clear" w:color="auto" w:fill="FFFFFF"/>
        <w:spacing w:before="225" w:beforeAutospacing="0" w:after="225" w:afterAutospacing="0"/>
        <w:rPr>
          <w:sz w:val="28"/>
          <w:szCs w:val="28"/>
        </w:rPr>
      </w:pPr>
      <w:r w:rsidRPr="008618EF">
        <w:rPr>
          <w:sz w:val="28"/>
          <w:szCs w:val="28"/>
        </w:rPr>
        <w:t>Анциферова Л. Г. Психология формирования личност</w:t>
      </w:r>
      <w:proofErr w:type="gramStart"/>
      <w:r w:rsidRPr="008618EF">
        <w:rPr>
          <w:sz w:val="28"/>
          <w:szCs w:val="28"/>
        </w:rPr>
        <w:t>и-</w:t>
      </w:r>
      <w:proofErr w:type="gramEnd"/>
      <w:r w:rsidRPr="008618EF">
        <w:rPr>
          <w:sz w:val="28"/>
          <w:szCs w:val="28"/>
        </w:rPr>
        <w:t xml:space="preserve"> М., 1981г.</w:t>
      </w:r>
    </w:p>
    <w:p w:rsidR="004534F8" w:rsidRPr="004534F8" w:rsidRDefault="004534F8" w:rsidP="004534F8">
      <w:pPr>
        <w:pStyle w:val="a4"/>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534F8">
        <w:rPr>
          <w:rFonts w:ascii="Times New Roman" w:eastAsia="Times New Roman" w:hAnsi="Times New Roman" w:cs="Times New Roman"/>
          <w:color w:val="000000"/>
          <w:sz w:val="28"/>
          <w:szCs w:val="28"/>
          <w:lang w:eastAsia="ru-RU"/>
        </w:rPr>
        <w:t>Брыжинский</w:t>
      </w:r>
      <w:proofErr w:type="spellEnd"/>
      <w:r w:rsidRPr="004534F8">
        <w:rPr>
          <w:rFonts w:ascii="Times New Roman" w:eastAsia="Times New Roman" w:hAnsi="Times New Roman" w:cs="Times New Roman"/>
          <w:color w:val="000000"/>
          <w:sz w:val="28"/>
          <w:szCs w:val="28"/>
          <w:lang w:eastAsia="ru-RU"/>
        </w:rPr>
        <w:t xml:space="preserve"> В. С. Серебряные цепочки. Изд.: Мордовское книжное издательство, 2002</w:t>
      </w:r>
    </w:p>
    <w:p w:rsidR="004534F8" w:rsidRDefault="004534F8" w:rsidP="004534F8">
      <w:pPr>
        <w:pStyle w:val="a3"/>
        <w:numPr>
          <w:ilvl w:val="0"/>
          <w:numId w:val="1"/>
        </w:numPr>
        <w:shd w:val="clear" w:color="auto" w:fill="FFFFFF"/>
        <w:spacing w:before="225" w:beforeAutospacing="0" w:after="225" w:afterAutospacing="0"/>
        <w:rPr>
          <w:sz w:val="28"/>
          <w:szCs w:val="28"/>
        </w:rPr>
      </w:pPr>
      <w:proofErr w:type="spellStart"/>
      <w:r w:rsidRPr="008618EF">
        <w:rPr>
          <w:sz w:val="28"/>
          <w:szCs w:val="28"/>
        </w:rPr>
        <w:t>Дощкольное</w:t>
      </w:r>
      <w:proofErr w:type="spellEnd"/>
      <w:r w:rsidRPr="008618EF">
        <w:rPr>
          <w:sz w:val="28"/>
          <w:szCs w:val="28"/>
        </w:rPr>
        <w:t xml:space="preserve"> воспитание №12 - М., 2001г</w:t>
      </w:r>
    </w:p>
    <w:p w:rsidR="004534F8" w:rsidRPr="004534F8" w:rsidRDefault="004534F8" w:rsidP="004534F8">
      <w:pPr>
        <w:pStyle w:val="a4"/>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534F8">
        <w:rPr>
          <w:rFonts w:ascii="Times New Roman" w:eastAsia="Times New Roman" w:hAnsi="Times New Roman" w:cs="Times New Roman"/>
          <w:color w:val="000000"/>
          <w:sz w:val="28"/>
          <w:szCs w:val="28"/>
          <w:lang w:eastAsia="ru-RU"/>
        </w:rPr>
        <w:t>Забылин</w:t>
      </w:r>
      <w:proofErr w:type="spellEnd"/>
      <w:r w:rsidRPr="004534F8">
        <w:rPr>
          <w:rFonts w:ascii="Times New Roman" w:eastAsia="Times New Roman" w:hAnsi="Times New Roman" w:cs="Times New Roman"/>
          <w:color w:val="000000"/>
          <w:sz w:val="28"/>
          <w:szCs w:val="28"/>
          <w:lang w:eastAsia="ru-RU"/>
        </w:rPr>
        <w:t xml:space="preserve"> М. Русский народ: Его обычаи, предания, обряды и суеверия. Изд.: </w:t>
      </w:r>
      <w:proofErr w:type="spellStart"/>
      <w:r w:rsidRPr="004534F8">
        <w:rPr>
          <w:rFonts w:ascii="Times New Roman" w:eastAsia="Times New Roman" w:hAnsi="Times New Roman" w:cs="Times New Roman"/>
          <w:color w:val="000000"/>
          <w:sz w:val="28"/>
          <w:szCs w:val="28"/>
          <w:lang w:eastAsia="ru-RU"/>
        </w:rPr>
        <w:t>Эксмо</w:t>
      </w:r>
      <w:proofErr w:type="spellEnd"/>
      <w:r w:rsidRPr="004534F8">
        <w:rPr>
          <w:rFonts w:ascii="Times New Roman" w:eastAsia="Times New Roman" w:hAnsi="Times New Roman" w:cs="Times New Roman"/>
          <w:color w:val="000000"/>
          <w:sz w:val="28"/>
          <w:szCs w:val="28"/>
          <w:lang w:eastAsia="ru-RU"/>
        </w:rPr>
        <w:t>, 2003</w:t>
      </w:r>
    </w:p>
    <w:p w:rsidR="004534F8" w:rsidRPr="004534F8" w:rsidRDefault="004534F8" w:rsidP="004534F8">
      <w:pPr>
        <w:pStyle w:val="a4"/>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534F8">
        <w:rPr>
          <w:rFonts w:ascii="Times New Roman" w:eastAsia="Times New Roman" w:hAnsi="Times New Roman" w:cs="Times New Roman"/>
          <w:color w:val="000000"/>
          <w:sz w:val="28"/>
          <w:szCs w:val="28"/>
          <w:lang w:eastAsia="ru-RU"/>
        </w:rPr>
        <w:t>Корнишина</w:t>
      </w:r>
      <w:proofErr w:type="spellEnd"/>
      <w:r w:rsidRPr="004534F8">
        <w:rPr>
          <w:rFonts w:ascii="Times New Roman" w:eastAsia="Times New Roman" w:hAnsi="Times New Roman" w:cs="Times New Roman"/>
          <w:color w:val="000000"/>
          <w:sz w:val="28"/>
          <w:szCs w:val="28"/>
          <w:lang w:eastAsia="ru-RU"/>
        </w:rPr>
        <w:t xml:space="preserve"> Г. А. Традиционные обычаи и обряды мордвы: исторические корни, структура, формы бытования. Изд.: Издательство Мордовского педагогического института. Саранск, 2000</w:t>
      </w:r>
    </w:p>
    <w:p w:rsidR="004534F8" w:rsidRPr="004534F8" w:rsidRDefault="004534F8" w:rsidP="004534F8">
      <w:pPr>
        <w:pStyle w:val="a4"/>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34F8">
        <w:rPr>
          <w:rFonts w:ascii="Times New Roman" w:eastAsia="Times New Roman" w:hAnsi="Times New Roman" w:cs="Times New Roman"/>
          <w:color w:val="000000"/>
          <w:sz w:val="28"/>
          <w:szCs w:val="28"/>
          <w:lang w:eastAsia="ru-RU"/>
        </w:rPr>
        <w:t xml:space="preserve">Сахаров И. П. Сказания русского народа. Изд.: </w:t>
      </w:r>
      <w:proofErr w:type="spellStart"/>
      <w:r w:rsidRPr="004534F8">
        <w:rPr>
          <w:rFonts w:ascii="Times New Roman" w:eastAsia="Times New Roman" w:hAnsi="Times New Roman" w:cs="Times New Roman"/>
          <w:color w:val="000000"/>
          <w:sz w:val="28"/>
          <w:szCs w:val="28"/>
          <w:lang w:eastAsia="ru-RU"/>
        </w:rPr>
        <w:t>Спб</w:t>
      </w:r>
      <w:proofErr w:type="spellEnd"/>
      <w:r w:rsidRPr="004534F8">
        <w:rPr>
          <w:rFonts w:ascii="Times New Roman" w:eastAsia="Times New Roman" w:hAnsi="Times New Roman" w:cs="Times New Roman"/>
          <w:color w:val="000000"/>
          <w:sz w:val="28"/>
          <w:szCs w:val="28"/>
          <w:lang w:eastAsia="ru-RU"/>
        </w:rPr>
        <w:t>, 1885</w:t>
      </w:r>
    </w:p>
    <w:p w:rsidR="004534F8" w:rsidRPr="004534F8" w:rsidRDefault="004534F8" w:rsidP="004534F8">
      <w:pPr>
        <w:pStyle w:val="a4"/>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34F8">
        <w:rPr>
          <w:rFonts w:ascii="Times New Roman" w:eastAsia="Times New Roman" w:hAnsi="Times New Roman" w:cs="Times New Roman"/>
          <w:color w:val="000000"/>
          <w:sz w:val="28"/>
          <w:szCs w:val="28"/>
          <w:lang w:eastAsia="ru-RU"/>
        </w:rPr>
        <w:t xml:space="preserve">Терещенко А. А. Быт русского народа. Изд.: </w:t>
      </w:r>
      <w:proofErr w:type="spellStart"/>
      <w:r w:rsidRPr="004534F8">
        <w:rPr>
          <w:rFonts w:ascii="Times New Roman" w:eastAsia="Times New Roman" w:hAnsi="Times New Roman" w:cs="Times New Roman"/>
          <w:color w:val="000000"/>
          <w:sz w:val="28"/>
          <w:szCs w:val="28"/>
          <w:lang w:eastAsia="ru-RU"/>
        </w:rPr>
        <w:t>Спб</w:t>
      </w:r>
      <w:proofErr w:type="spellEnd"/>
      <w:r w:rsidRPr="004534F8">
        <w:rPr>
          <w:rFonts w:ascii="Times New Roman" w:eastAsia="Times New Roman" w:hAnsi="Times New Roman" w:cs="Times New Roman"/>
          <w:color w:val="000000"/>
          <w:sz w:val="28"/>
          <w:szCs w:val="28"/>
          <w:lang w:eastAsia="ru-RU"/>
        </w:rPr>
        <w:t>, 1848</w:t>
      </w:r>
    </w:p>
    <w:p w:rsidR="004534F8" w:rsidRPr="008618EF" w:rsidRDefault="004534F8" w:rsidP="004534F8">
      <w:pPr>
        <w:pStyle w:val="a3"/>
        <w:numPr>
          <w:ilvl w:val="0"/>
          <w:numId w:val="1"/>
        </w:numPr>
        <w:shd w:val="clear" w:color="auto" w:fill="FFFFFF"/>
        <w:spacing w:before="225" w:beforeAutospacing="0" w:after="225" w:afterAutospacing="0"/>
        <w:rPr>
          <w:sz w:val="28"/>
          <w:szCs w:val="28"/>
        </w:rPr>
      </w:pPr>
      <w:r w:rsidRPr="008618EF">
        <w:rPr>
          <w:sz w:val="28"/>
          <w:szCs w:val="28"/>
        </w:rPr>
        <w:t xml:space="preserve">Щукин Г. И. Педагогические проблемы формирования </w:t>
      </w:r>
      <w:proofErr w:type="spellStart"/>
      <w:r w:rsidRPr="008618EF">
        <w:rPr>
          <w:sz w:val="28"/>
          <w:szCs w:val="28"/>
        </w:rPr>
        <w:t>позновательных</w:t>
      </w:r>
      <w:proofErr w:type="spellEnd"/>
      <w:r w:rsidRPr="008618EF">
        <w:rPr>
          <w:sz w:val="28"/>
          <w:szCs w:val="28"/>
        </w:rPr>
        <w:t xml:space="preserve"> интересов учащихся </w:t>
      </w:r>
      <w:proofErr w:type="gramStart"/>
      <w:r w:rsidRPr="008618EF">
        <w:rPr>
          <w:sz w:val="28"/>
          <w:szCs w:val="28"/>
        </w:rPr>
        <w:t>-М</w:t>
      </w:r>
      <w:proofErr w:type="gramEnd"/>
      <w:r w:rsidRPr="008618EF">
        <w:rPr>
          <w:sz w:val="28"/>
          <w:szCs w:val="28"/>
        </w:rPr>
        <w:t>., 1988г.</w:t>
      </w:r>
    </w:p>
    <w:p w:rsidR="00BE1375" w:rsidRPr="008618EF" w:rsidRDefault="00BE1375" w:rsidP="008618EF">
      <w:pPr>
        <w:spacing w:line="360" w:lineRule="auto"/>
        <w:rPr>
          <w:rFonts w:ascii="Times New Roman" w:hAnsi="Times New Roman" w:cs="Times New Roman"/>
          <w:sz w:val="28"/>
          <w:szCs w:val="28"/>
        </w:rPr>
      </w:pPr>
    </w:p>
    <w:sectPr w:rsidR="00BE1375" w:rsidRPr="008618EF" w:rsidSect="004534F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2333"/>
    <w:multiLevelType w:val="hybridMultilevel"/>
    <w:tmpl w:val="684E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8EF"/>
    <w:rsid w:val="004534F8"/>
    <w:rsid w:val="008618EF"/>
    <w:rsid w:val="00A0416A"/>
    <w:rsid w:val="00BE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61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18EF"/>
  </w:style>
  <w:style w:type="paragraph" w:customStyle="1" w:styleId="c0">
    <w:name w:val="c0"/>
    <w:basedOn w:val="a"/>
    <w:rsid w:val="00861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18EF"/>
  </w:style>
  <w:style w:type="character" w:customStyle="1" w:styleId="apple-converted-space">
    <w:name w:val="apple-converted-space"/>
    <w:basedOn w:val="a0"/>
    <w:rsid w:val="008618EF"/>
  </w:style>
  <w:style w:type="paragraph" w:styleId="a3">
    <w:name w:val="Normal (Web)"/>
    <w:basedOn w:val="a"/>
    <w:uiPriority w:val="99"/>
    <w:unhideWhenUsed/>
    <w:rsid w:val="00861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4F8"/>
    <w:pPr>
      <w:ind w:left="720"/>
      <w:contextualSpacing/>
    </w:pPr>
  </w:style>
</w:styles>
</file>

<file path=word/webSettings.xml><?xml version="1.0" encoding="utf-8"?>
<w:webSettings xmlns:r="http://schemas.openxmlformats.org/officeDocument/2006/relationships" xmlns:w="http://schemas.openxmlformats.org/wordprocessingml/2006/main">
  <w:divs>
    <w:div w:id="1354381019">
      <w:bodyDiv w:val="1"/>
      <w:marLeft w:val="0"/>
      <w:marRight w:val="0"/>
      <w:marTop w:val="0"/>
      <w:marBottom w:val="0"/>
      <w:divBdr>
        <w:top w:val="none" w:sz="0" w:space="0" w:color="auto"/>
        <w:left w:val="none" w:sz="0" w:space="0" w:color="auto"/>
        <w:bottom w:val="none" w:sz="0" w:space="0" w:color="auto"/>
        <w:right w:val="none" w:sz="0" w:space="0" w:color="auto"/>
      </w:divBdr>
    </w:div>
    <w:div w:id="1389306423">
      <w:bodyDiv w:val="1"/>
      <w:marLeft w:val="0"/>
      <w:marRight w:val="0"/>
      <w:marTop w:val="0"/>
      <w:marBottom w:val="0"/>
      <w:divBdr>
        <w:top w:val="none" w:sz="0" w:space="0" w:color="auto"/>
        <w:left w:val="none" w:sz="0" w:space="0" w:color="auto"/>
        <w:bottom w:val="none" w:sz="0" w:space="0" w:color="auto"/>
        <w:right w:val="none" w:sz="0" w:space="0" w:color="auto"/>
      </w:divBdr>
    </w:div>
    <w:div w:id="15183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2015-11-08T11:19:00Z</dcterms:created>
  <dcterms:modified xsi:type="dcterms:W3CDTF">2015-11-08T11:40:00Z</dcterms:modified>
</cp:coreProperties>
</file>