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52" w:rsidRPr="00820CB3" w:rsidRDefault="006C0C52" w:rsidP="006C0C52">
      <w:pPr>
        <w:shd w:val="clear" w:color="auto" w:fill="FFFFFF"/>
        <w:spacing w:after="0" w:line="195" w:lineRule="atLeas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20CB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20CB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"https://vk.com/public210989959" </w:instrText>
      </w:r>
      <w:r w:rsidRPr="00820CB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20CB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820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B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820CB3">
        <w:rPr>
          <w:rFonts w:ascii="Times New Roman" w:eastAsia="Times New Roman" w:hAnsi="Times New Roman" w:cs="Times New Roman"/>
          <w:sz w:val="28"/>
          <w:szCs w:val="28"/>
        </w:rPr>
        <w:t>Зубово</w:t>
      </w:r>
      <w:proofErr w:type="spellEnd"/>
      <w:r w:rsidRPr="00820CB3">
        <w:rPr>
          <w:rFonts w:ascii="Times New Roman" w:eastAsia="Times New Roman" w:hAnsi="Times New Roman" w:cs="Times New Roman"/>
          <w:sz w:val="28"/>
          <w:szCs w:val="28"/>
        </w:rPr>
        <w:t>-Полянский детский сад №7"Черемушки"</w:t>
      </w:r>
      <w:r w:rsidRPr="00820CB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20CB3">
        <w:rPr>
          <w:rFonts w:ascii="Times New Roman" w:eastAsia="Times New Roman" w:hAnsi="Times New Roman" w:cs="Times New Roman"/>
          <w:sz w:val="28"/>
          <w:szCs w:val="28"/>
        </w:rPr>
        <w:t>комбинированного вида».</w:t>
      </w:r>
    </w:p>
    <w:p w:rsidR="00510E3F" w:rsidRDefault="00510E3F" w:rsidP="00510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56"/>
          <w:szCs w:val="56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 </w:t>
      </w:r>
      <w:r w:rsidRPr="006C0C5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56"/>
          <w:szCs w:val="56"/>
          <w:lang w:eastAsia="ru-RU"/>
        </w:rPr>
        <w:br/>
      </w:r>
    </w:p>
    <w:p w:rsidR="00510E3F" w:rsidRPr="00510E3F" w:rsidRDefault="00820CB3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56"/>
          <w:szCs w:val="56"/>
          <w:lang w:eastAsia="ru-RU"/>
        </w:rPr>
        <w:br/>
      </w:r>
      <w:r w:rsidR="00510E3F">
        <w:rPr>
          <w:rFonts w:ascii="Times New Roman" w:eastAsia="Times New Roman" w:hAnsi="Times New Roman" w:cs="Times New Roman"/>
          <w:b/>
          <w:bCs/>
          <w:i/>
          <w:iCs/>
          <w:color w:val="181818"/>
          <w:sz w:val="56"/>
          <w:szCs w:val="56"/>
          <w:lang w:eastAsia="ru-RU"/>
        </w:rPr>
        <w:br/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i/>
          <w:iCs/>
          <w:color w:val="181818"/>
          <w:sz w:val="56"/>
          <w:szCs w:val="56"/>
          <w:lang w:eastAsia="ru-RU"/>
        </w:rPr>
        <w:t>Доклад на тему: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«Нравственно-патриотическое воспитание дошкольников посредством игр</w:t>
      </w:r>
      <w:r w:rsidR="00677CED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ы</w:t>
      </w:r>
      <w:r w:rsidRPr="00510E3F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»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i/>
          <w:iCs/>
          <w:color w:val="181818"/>
          <w:sz w:val="72"/>
          <w:szCs w:val="72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0E3F" w:rsidRDefault="00510E3F" w:rsidP="00510E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</w:t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                                                              </w:t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оспитатель: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</w:t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Лодырева</w:t>
      </w:r>
      <w:proofErr w:type="spellEnd"/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Н.Н.</w:t>
      </w:r>
    </w:p>
    <w:p w:rsid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20C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                                      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 xml:space="preserve">                                          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 к родному краю, родной культуре, родной речи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начинается с малого – любви к своей семье, к своему жилищу,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своему детскому саду.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Постепенно расширяясь, эта любовь переходит в любовь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Родине, ее истории, прошлому и настоящему, ко всему человечеству.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Д.С.Лихачев</w:t>
      </w:r>
      <w:proofErr w:type="spellEnd"/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 последние годы проблема нравственно-патриотического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Нравственно-патриотическое воспитание – одна из актуальных и сложнейших проблем, которая должна решаться сегодня всеми, кто имеет отношение к детям.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Дошкольный возраст – один из наиболее ответственных периодов в жизни ребенка, когда закладываются основы всестороннего развития, происходит становление двигательных способностей организма.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Патриотическое воспитание ребенка – это основа формирования будущего гражданина, поэтому очень важно искать новые формы работы с детьми в этом направлении. Для того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знания, полученные на занятиях, в беседах были прочными, необходимо их постоянно закреплять в повседневной жизни.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Ведущий вид деятельности в дошкольном возрасте – игра, и в то же время игра – мощное средство коррекции поведения детей, формирования взаимоотношений, воспитания нравственно-волевых качеств. Поэтому использование игры как средства патриотического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оспитания актуально.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игру, как одну из активных форм работы по данному направлению, ведь любые, без исключения, виды детских игр подходят для реализации задач патриотического воспитания, помогают привить уважительное отношение к историческим и культурным ценностям родной страны: дидактические, настольно-дидактические, пальчиковые, театральные, хороводные и подвижные, сюжетно-ролевые.</w:t>
      </w:r>
      <w:proofErr w:type="gramEnd"/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Велико значение дидактических игр в формировании нравственно-патриотических качеств дошкольника.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образное и логическое мышление, воображение, познавательная активность. Чувства уважения и гордости за свою страну, за свой народ прививают дидактические игры с национальным колоритом, помогают в воспитании любви к родной земле, гордости, принадлежности к этому народу.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10E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Настольно - печатные дидактические игры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–э</w:t>
      </w:r>
      <w:proofErr w:type="gram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"домино", парные кар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тинки",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48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«сложи картинку».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помощью настольно-печатных игр успешно развиваются речевые навыки, математические способности, логика, внимание, учатся принимать решения.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10E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Словесные игры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  Много словесных игр используются при воспитании нравственных чувств.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игры «Река вежливости» (дети парами строятся друг за другом, ребенок без пары встает впереди, он, произнося волшебное слово, выбирает себе пару, «Вкусные слова» (ребенок с закрытыми глазами определяет, кто сказал вежливое слово).</w:t>
      </w:r>
      <w:proofErr w:type="gramEnd"/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Сюжетно-ролевая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игра используется как одна из активных форм работы по патриотическому воспитанию детей. Достаточно редк</w:t>
      </w:r>
      <w:r w:rsidR="0048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ими становятся игры с военно-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патриотической тематикой, отражающие героические подвиги нашего народа. Дети в основном отражают сюжеты иностранных мультфильмов и кинофильмов, разворачивают агрессивные сюжеты. Вот схема последовательной работы по патриотическому воспитанию детей через сюжетно-ролевую игру.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Это игра «Семья» Существует несколько вариантов этой игры. Например, «Семейные праздники», «Семья в гостях у бабушки», «Наша дружная семья». 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«Детский сад», «Школа», «Почта», «Подводники», «Моряки» «Путеше</w:t>
      </w:r>
      <w:r w:rsidR="0048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ствие к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далеким плане</w:t>
      </w:r>
      <w:r w:rsidR="0048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там»,) «Родная улица», «Страна», 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«Конституция».</w:t>
      </w:r>
      <w:proofErr w:type="gramEnd"/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Патриотическое воспитание дошкольников включает в себя решение задач не только нравственного, трудового, умственного, эстетического, а также физического воспитания.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и переживаниями, у них воспитываются основы коллективизма. Участие в праздниках и развлечениях формируют у дошкольников дисциплинированность, культуру поведения. Разучивая стихи, дети много нового узнают о своей стране, это расширяет их кругозор, развивает речь, память, воображение, способствует умственному развитию.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Это такие мероприятия, как: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 днем рождения детский сад» Воспитание патриотических чу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вств к р</w:t>
      </w:r>
      <w:proofErr w:type="gram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одному садику</w:t>
      </w:r>
      <w:r w:rsidR="0048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-«День матери» Воспитание чувства гордости за своих родителей, формирование представления о необходимости вести здоровый образ жизни.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Праздники 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Дню защитника Отечества. Проявление    интереса к Армии, уважение к защитникам Отечества. Воспитание у детей желание быть похожими на солдат, формировать высокие нравственные качества через участие в эстафетах, играх с элементами соревнований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- Воспитание воинов – защитников, закрепление некоторых представлений об истории нашей страны, формирование у детей любви к Родине 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–э</w:t>
      </w:r>
      <w:proofErr w:type="gram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же, конечно, мероприятия к Дню победы 9 Мая.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Неотъемлемой частью нравственно патриотического воспитания дошкольников на занятиях физкультуры являются народные игры, они формируют начало любви к своему народу, своей стране. Радость движения сочетается с духовным обогащением детей.  По содержанию народные игры лаконичны, выразительны и доступны ребенку. В них отражается образ жизни людей, их труд, быт, представление о смелости, мужестве. В конце игры следует положительно оценить поступки тех детей, кто проявил смелость, ловкость, выдержку и взаимопомощь. 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использую игры «Золотые ворота», «Колечко, колечко» «Шатер»</w:t>
      </w:r>
      <w:r w:rsidR="00487E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«Гори- гори ясно».</w:t>
      </w:r>
      <w:proofErr w:type="gramEnd"/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Хороводная игра постепенно исчезает из жизни современного ребенка, поэтому мы должны возродить преемственность поколений, дать детям нравственные устои, патриотические настроения, привить детям любовь к русской культуре, познакомить с ее истоками, обычаями, традициями, обрядами. Игры – хороводы «</w:t>
      </w:r>
      <w:proofErr w:type="gram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вьюном я хожу», «У  </w:t>
      </w:r>
      <w:proofErr w:type="spellStart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Миланьи</w:t>
      </w:r>
      <w:proofErr w:type="spellEnd"/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 старушки» «Ремешок» и т.д.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Проводятся так же праздники с целью формирования потребностей изучать обычаи и историю своего народа, развитием силовых способностей средствами физкультуры – Это праздник «Святки».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Ознакомление детей с забавами, увеселениями русского народа, развивая координацию движений, выносливость, выдержку это праздник Масленица.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На физкультурном занятии проводятся пальчиковые иг</w:t>
      </w:r>
      <w:r w:rsidR="0067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ры. Например: «Я в Армию пойду»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«Как я буду в Армии служить». Подвижные </w:t>
      </w:r>
      <w:r w:rsidR="0067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игры «Перемирие», «Не попадись»,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«Метки</w:t>
      </w:r>
      <w:r w:rsidR="0067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й стрелок». 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Мы все знаем, что игра естественный спутник жизни ребенка, источник радостных эмоций, обладающий великой воспитательной силой.  В игре ребенок активно переосмысливает накопленный нравственный опыт. В игре каждому приходится добровольно отказаться от своих желаний, согласовывать свои замыслы,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 и поэтому патриотическое воспитание детей осуществляется через игру.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Только создавая условия для воспитания личности, мы сможем вырастить поколение достойных будущих граждан России, патриотов Отечества, ведь любовь маленького ребенка к Родине начинается с любви к самым близким людям – отцу и матери, к своему дому, улице, </w:t>
      </w:r>
      <w:r w:rsidR="0067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детскому саду, посёлку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Задача педагогов — создать эмоционально благополучную атмосферу в детском саду, где взаимоотношения между взрослыми и детьми построены 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доброжелательности, взаимоуважении, где ребенок будет чувствовать себя желанным и защищенным, и тогда дети будут с удовольствием ходить в детский сад.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Своё выступление я хочу закончить словами великого</w:t>
      </w:r>
      <w:r w:rsidR="0067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педагога, патриота своей </w:t>
      </w: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Родины В.А Сухомлинского:</w:t>
      </w:r>
    </w:p>
    <w:p w:rsidR="00510E3F" w:rsidRPr="00510E3F" w:rsidRDefault="00510E3F" w:rsidP="00510E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gjdgxs"/>
      <w:bookmarkEnd w:id="1"/>
      <w:r w:rsidRPr="00510E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— это огромное окно, через которое в духовный мир ребенка вливается живительный поток представлений, понятий об окружающем мире. Игра — это искра, зажигающая поток пытливости и любознательности.</w:t>
      </w:r>
    </w:p>
    <w:p w:rsidR="00510E3F" w:rsidRPr="00510E3F" w:rsidRDefault="00510E3F" w:rsidP="0051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10E3F" w:rsidRPr="00510E3F" w:rsidRDefault="00510E3F" w:rsidP="0051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0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2177" w:rsidRDefault="00C62177"/>
    <w:sectPr w:rsidR="00C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1C"/>
    <w:rsid w:val="00487EB0"/>
    <w:rsid w:val="00510E3F"/>
    <w:rsid w:val="00677CED"/>
    <w:rsid w:val="006C0C52"/>
    <w:rsid w:val="00820CB3"/>
    <w:rsid w:val="00B61D1C"/>
    <w:rsid w:val="00C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DD7-2ECE-426F-939D-831D25D1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2023-01-11T16:46:00Z</dcterms:created>
  <dcterms:modified xsi:type="dcterms:W3CDTF">2023-01-11T17:30:00Z</dcterms:modified>
</cp:coreProperties>
</file>