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F0" w:rsidRPr="00DB5800" w:rsidRDefault="00C73AF0" w:rsidP="00C73AF0"/>
    <w:tbl>
      <w:tblPr>
        <w:tblStyle w:val="a5"/>
        <w:tblpPr w:leftFromText="180" w:rightFromText="180" w:vertAnchor="text" w:horzAnchor="margin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9"/>
        <w:gridCol w:w="6721"/>
      </w:tblGrid>
      <w:tr w:rsidR="00C73AF0" w:rsidRPr="00C73AF0" w:rsidTr="00C73AF0">
        <w:tc>
          <w:tcPr>
            <w:tcW w:w="4785" w:type="dxa"/>
          </w:tcPr>
          <w:p w:rsidR="00C73AF0" w:rsidRPr="00C73AF0" w:rsidRDefault="00C73AF0" w:rsidP="00C73AF0">
            <w:pPr>
              <w:contextualSpacing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82" w:type="dxa"/>
          </w:tcPr>
          <w:p w:rsidR="00C73AF0" w:rsidRPr="00C73AF0" w:rsidRDefault="009D4542" w:rsidP="00D34438">
            <w:pPr>
              <w:pStyle w:val="Default"/>
              <w:ind w:left="177"/>
              <w:contextualSpacing/>
              <w:jc w:val="right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1877ECB" wp14:editId="1617FEA0">
                  <wp:simplePos x="0" y="0"/>
                  <wp:positionH relativeFrom="column">
                    <wp:posOffset>1696085</wp:posOffset>
                  </wp:positionH>
                  <wp:positionV relativeFrom="paragraph">
                    <wp:posOffset>172720</wp:posOffset>
                  </wp:positionV>
                  <wp:extent cx="1418400" cy="14256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400" cy="14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AF0" w:rsidRPr="00C73AF0">
              <w:rPr>
                <w:sz w:val="32"/>
                <w:szCs w:val="32"/>
              </w:rPr>
              <w:t xml:space="preserve">УТВЕРЖДЕНО </w:t>
            </w:r>
          </w:p>
          <w:p w:rsidR="00C73AF0" w:rsidRPr="00C73AF0" w:rsidRDefault="00C73AF0" w:rsidP="00D34438">
            <w:pPr>
              <w:pStyle w:val="Default"/>
              <w:ind w:firstLine="460"/>
              <w:contextualSpacing/>
              <w:jc w:val="right"/>
              <w:rPr>
                <w:sz w:val="32"/>
                <w:szCs w:val="32"/>
              </w:rPr>
            </w:pPr>
            <w:r w:rsidRPr="00C73AF0">
              <w:rPr>
                <w:sz w:val="32"/>
                <w:szCs w:val="32"/>
              </w:rPr>
              <w:t xml:space="preserve">приказом директора </w:t>
            </w:r>
          </w:p>
          <w:p w:rsidR="00C73AF0" w:rsidRPr="00C73AF0" w:rsidRDefault="00C73AF0" w:rsidP="00D34438">
            <w:pPr>
              <w:pStyle w:val="Default"/>
              <w:ind w:left="460"/>
              <w:contextualSpacing/>
              <w:jc w:val="right"/>
              <w:rPr>
                <w:sz w:val="32"/>
                <w:szCs w:val="32"/>
              </w:rPr>
            </w:pPr>
            <w:r w:rsidRPr="00C73AF0">
              <w:rPr>
                <w:sz w:val="32"/>
                <w:szCs w:val="32"/>
              </w:rPr>
              <w:t xml:space="preserve">  / О.Н. Змерзлая</w:t>
            </w:r>
          </w:p>
          <w:p w:rsidR="00C73AF0" w:rsidRPr="00C73AF0" w:rsidRDefault="00C73AF0" w:rsidP="00D34438">
            <w:pPr>
              <w:pStyle w:val="Default"/>
              <w:ind w:left="460"/>
              <w:contextualSpacing/>
              <w:jc w:val="right"/>
              <w:rPr>
                <w:sz w:val="32"/>
                <w:szCs w:val="32"/>
              </w:rPr>
            </w:pPr>
          </w:p>
          <w:p w:rsidR="00C73AF0" w:rsidRPr="00C73AF0" w:rsidRDefault="00C73AF0" w:rsidP="00D34438">
            <w:pPr>
              <w:pStyle w:val="Default"/>
              <w:ind w:left="460"/>
              <w:contextualSpacing/>
              <w:jc w:val="right"/>
              <w:rPr>
                <w:sz w:val="32"/>
                <w:szCs w:val="32"/>
              </w:rPr>
            </w:pPr>
            <w:r w:rsidRPr="00C73AF0">
              <w:rPr>
                <w:sz w:val="32"/>
                <w:szCs w:val="32"/>
              </w:rPr>
              <w:t xml:space="preserve">№ 2 от 10 января 2018г.    </w:t>
            </w:r>
          </w:p>
        </w:tc>
      </w:tr>
    </w:tbl>
    <w:p w:rsidR="00C73AF0" w:rsidRPr="00C73AF0" w:rsidRDefault="00C73AF0" w:rsidP="00C73AF0">
      <w:pPr>
        <w:rPr>
          <w:rFonts w:ascii="Times New Roman" w:hAnsi="Times New Roman" w:cs="Times New Roman"/>
          <w:sz w:val="32"/>
          <w:szCs w:val="32"/>
        </w:rPr>
      </w:pPr>
    </w:p>
    <w:p w:rsidR="00C73AF0" w:rsidRPr="00C73AF0" w:rsidRDefault="00C73AF0" w:rsidP="00C73AF0">
      <w:pPr>
        <w:contextualSpacing/>
        <w:rPr>
          <w:rFonts w:ascii="Times New Roman" w:hAnsi="Times New Roman" w:cs="Times New Roman"/>
          <w:bCs/>
          <w:sz w:val="32"/>
          <w:szCs w:val="32"/>
        </w:rPr>
      </w:pPr>
    </w:p>
    <w:p w:rsidR="00C73AF0" w:rsidRPr="00C73AF0" w:rsidRDefault="00C73AF0" w:rsidP="00C73AF0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73AF0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C73AF0" w:rsidRPr="00C73AF0" w:rsidRDefault="00C73AF0" w:rsidP="00C73AF0">
      <w:pPr>
        <w:pStyle w:val="2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73AF0">
        <w:rPr>
          <w:rFonts w:ascii="Times New Roman" w:hAnsi="Times New Roman"/>
          <w:b/>
          <w:sz w:val="32"/>
          <w:szCs w:val="32"/>
        </w:rPr>
        <w:t>о режиме занятий обучающихся</w:t>
      </w:r>
    </w:p>
    <w:p w:rsidR="00C73AF0" w:rsidRPr="00C73AF0" w:rsidRDefault="00C73AF0" w:rsidP="00C73AF0">
      <w:pPr>
        <w:pStyle w:val="2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73AF0">
        <w:rPr>
          <w:rFonts w:ascii="Times New Roman" w:hAnsi="Times New Roman"/>
          <w:b/>
          <w:sz w:val="32"/>
          <w:szCs w:val="32"/>
        </w:rPr>
        <w:t>в МБУ ДО «Темниковская школа искусств им. Л.И. Воинова»</w:t>
      </w:r>
    </w:p>
    <w:p w:rsidR="00C73AF0" w:rsidRPr="00C73AF0" w:rsidRDefault="00C73AF0" w:rsidP="00C73AF0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73AF0" w:rsidRPr="00C73AF0" w:rsidRDefault="00C73AF0" w:rsidP="00C73AF0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73AF0" w:rsidRPr="00C73AF0" w:rsidRDefault="00C73AF0" w:rsidP="00C73AF0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1418" w:hanging="851"/>
        <w:jc w:val="center"/>
        <w:rPr>
          <w:sz w:val="32"/>
          <w:szCs w:val="32"/>
          <w:lang w:eastAsia="ru-RU"/>
        </w:rPr>
      </w:pPr>
      <w:r w:rsidRPr="00C73AF0">
        <w:rPr>
          <w:b/>
          <w:bCs/>
          <w:sz w:val="32"/>
          <w:szCs w:val="32"/>
          <w:lang w:eastAsia="ru-RU"/>
        </w:rPr>
        <w:t>Общие положения</w:t>
      </w:r>
    </w:p>
    <w:p w:rsidR="00C73AF0" w:rsidRPr="00C73AF0" w:rsidRDefault="00C73AF0" w:rsidP="00C73AF0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 xml:space="preserve">Положение о режиме занятий обучающихся (далее – Положение) разработано в соответствии с Конвенцией ООН о правах ребёнка, 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</w:t>
      </w:r>
      <w:r w:rsidRPr="00C73AF0">
        <w:rPr>
          <w:rFonts w:ascii="Times New Roman" w:hAnsi="Times New Roman"/>
          <w:sz w:val="32"/>
          <w:szCs w:val="32"/>
        </w:rPr>
        <w:t xml:space="preserve">от 29 декабря 2012 г. N 273-ФЗ; </w:t>
      </w:r>
      <w:r w:rsidRPr="00C73AF0">
        <w:rPr>
          <w:rFonts w:ascii="Times New Roman" w:hAnsi="Times New Roman"/>
          <w:iCs/>
          <w:sz w:val="32"/>
          <w:szCs w:val="32"/>
          <w:lang w:eastAsia="ru-RU"/>
        </w:rPr>
        <w:t>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 СанПиН 2.4.4.3172-14 от 04.07.2014 г. № 41 (далее по тексту – СанПиН), Уставом школы.</w:t>
      </w:r>
    </w:p>
    <w:p w:rsidR="00C73AF0" w:rsidRPr="00C73AF0" w:rsidRDefault="00C73AF0" w:rsidP="00C73AF0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>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C73AF0" w:rsidRPr="00C73AF0" w:rsidRDefault="00C73AF0" w:rsidP="00C73AF0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>Настоящее положение регламентирует функционирование школы в период организации образовательного процесса, каникул, летнего отдыха и оздоровления</w:t>
      </w:r>
    </w:p>
    <w:p w:rsidR="00C73AF0" w:rsidRDefault="00C73AF0" w:rsidP="00C73AF0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50CD" w:rsidRDefault="00B150CD" w:rsidP="00C73AF0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50CD" w:rsidRPr="00C73AF0" w:rsidRDefault="00B150CD" w:rsidP="00C73AF0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C73AF0" w:rsidRPr="00C73AF0" w:rsidRDefault="00C73AF0" w:rsidP="00C73AF0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1418" w:hanging="851"/>
        <w:jc w:val="center"/>
        <w:rPr>
          <w:sz w:val="32"/>
          <w:szCs w:val="32"/>
          <w:lang w:eastAsia="ru-RU"/>
        </w:rPr>
      </w:pPr>
      <w:r w:rsidRPr="00C73AF0">
        <w:rPr>
          <w:b/>
          <w:bCs/>
          <w:sz w:val="32"/>
          <w:szCs w:val="32"/>
          <w:lang w:eastAsia="ru-RU"/>
        </w:rPr>
        <w:lastRenderedPageBreak/>
        <w:t>Цели и задачи</w:t>
      </w:r>
    </w:p>
    <w:p w:rsidR="00C73AF0" w:rsidRPr="00C73AF0" w:rsidRDefault="00C73AF0" w:rsidP="00C73AF0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>Упорядочение учебно-воспитательного процесса в соответствии и с нормативно-правовыми документами;</w:t>
      </w:r>
    </w:p>
    <w:p w:rsidR="00C73AF0" w:rsidRPr="00C73AF0" w:rsidRDefault="00C73AF0" w:rsidP="00C73AF0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 xml:space="preserve">Обеспечение конституционных прав обучающихся на образование и </w:t>
      </w:r>
      <w:proofErr w:type="spellStart"/>
      <w:r w:rsidRPr="00C73AF0">
        <w:rPr>
          <w:rFonts w:ascii="Times New Roman" w:hAnsi="Times New Roman"/>
          <w:iCs/>
          <w:sz w:val="32"/>
          <w:szCs w:val="32"/>
          <w:lang w:eastAsia="ru-RU"/>
        </w:rPr>
        <w:t>здоровьесбережение</w:t>
      </w:r>
      <w:proofErr w:type="spellEnd"/>
      <w:r w:rsidRPr="00C73AF0">
        <w:rPr>
          <w:rFonts w:ascii="Times New Roman" w:hAnsi="Times New Roman"/>
          <w:iCs/>
          <w:sz w:val="32"/>
          <w:szCs w:val="32"/>
          <w:lang w:eastAsia="ru-RU"/>
        </w:rPr>
        <w:t>.</w:t>
      </w:r>
    </w:p>
    <w:p w:rsidR="00C73AF0" w:rsidRPr="00C73AF0" w:rsidRDefault="00C73AF0" w:rsidP="00C73AF0">
      <w:pPr>
        <w:pStyle w:val="2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</w:p>
    <w:p w:rsidR="00C73AF0" w:rsidRPr="00C73AF0" w:rsidRDefault="00C73AF0" w:rsidP="00C73AF0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1134" w:hanging="567"/>
        <w:jc w:val="center"/>
        <w:rPr>
          <w:sz w:val="32"/>
          <w:szCs w:val="32"/>
          <w:lang w:eastAsia="ru-RU"/>
        </w:rPr>
      </w:pPr>
      <w:r w:rsidRPr="00C73AF0">
        <w:rPr>
          <w:b/>
          <w:bCs/>
          <w:sz w:val="32"/>
          <w:szCs w:val="32"/>
          <w:lang w:eastAsia="ru-RU"/>
        </w:rPr>
        <w:t>Режим занятий обучающихся во время организации образовательного процесса</w:t>
      </w:r>
    </w:p>
    <w:p w:rsidR="00C73AF0" w:rsidRPr="00C73AF0" w:rsidRDefault="00C73AF0" w:rsidP="00C73AF0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>Организация образовательного процесса регламентируется учебным планом, календарным графиком, расписанием учебных занятий, внеурочной деятельности.</w:t>
      </w:r>
    </w:p>
    <w:p w:rsidR="00C73AF0" w:rsidRPr="00C73AF0" w:rsidRDefault="00C73AF0" w:rsidP="00C73AF0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>Продолжительность учебного года: учебный год начинается 1 сентября и делится на 4 четверти. Между четвертями устанавливаются каникулы.</w:t>
      </w:r>
    </w:p>
    <w:p w:rsidR="00C73AF0" w:rsidRPr="00C73AF0" w:rsidRDefault="00C73AF0" w:rsidP="00C73AF0">
      <w:pPr>
        <w:pStyle w:val="2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>Для обучающихся в учебном году предусматриваются каникулы в объеме не менее 4 недель. Летние каникулы устанавливают в объеме 12 – 13 недель (количество недель каникул устанавливается по той или иной образовательной программе в соответствии с федеральными государственными требованиями), за исключением последнего года обучения. Осенние, зимние, весенние каникулы проводятся в сроки, предусмотренные при реализации основных образовательных программ начального общего и основного общего образования в общеобразовательных учреждениях.</w:t>
      </w:r>
    </w:p>
    <w:p w:rsidR="00C73AF0" w:rsidRPr="00C73AF0" w:rsidRDefault="00C73AF0" w:rsidP="00C73AF0">
      <w:pPr>
        <w:pStyle w:val="2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>Для обучающихся 1 класса (по программам 8(9) лет) устанавливаются дополнительные каникулы в феврале месяце (7 календарных дней)</w:t>
      </w:r>
    </w:p>
    <w:p w:rsidR="00C73AF0" w:rsidRPr="00C73AF0" w:rsidRDefault="00C73AF0" w:rsidP="00C73AF0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>При реализации дополнительных предпрофессиональных общеобразовательных программ продолжительность учебного год с первого класса по класс, предшествующий выпускному классу, составляет 39 недель, в выпускном классе – 40 недель.</w:t>
      </w:r>
    </w:p>
    <w:p w:rsidR="00C73AF0" w:rsidRPr="00C73AF0" w:rsidRDefault="00C73AF0" w:rsidP="00C73AF0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2"/>
          <w:szCs w:val="32"/>
          <w:lang w:eastAsia="ru-RU"/>
        </w:rPr>
      </w:pPr>
      <w:r w:rsidRPr="00C73AF0">
        <w:rPr>
          <w:rFonts w:ascii="Times New Roman" w:hAnsi="Times New Roman"/>
          <w:bCs/>
          <w:iCs/>
          <w:sz w:val="32"/>
          <w:szCs w:val="32"/>
          <w:lang w:eastAsia="ru-RU"/>
        </w:rPr>
        <w:t>При реализации дополнительных предпрофессиональных общеобразовательных программ п</w:t>
      </w:r>
      <w:r w:rsidRPr="00C73AF0">
        <w:rPr>
          <w:rFonts w:ascii="Times New Roman" w:hAnsi="Times New Roman"/>
          <w:iCs/>
          <w:sz w:val="32"/>
          <w:szCs w:val="32"/>
          <w:lang w:eastAsia="ru-RU"/>
        </w:rPr>
        <w:t xml:space="preserve">родолжительность учебных </w:t>
      </w:r>
      <w:r w:rsidRPr="00C73AF0">
        <w:rPr>
          <w:rFonts w:ascii="Times New Roman" w:hAnsi="Times New Roman"/>
          <w:bCs/>
          <w:iCs/>
          <w:sz w:val="32"/>
          <w:szCs w:val="32"/>
          <w:lang w:eastAsia="ru-RU"/>
        </w:rPr>
        <w:t>занятий в первом классе составляет 32 недели, за исключением образовательной программы со сроком обучения 5 лет, со второго класса (при сроке обучения 5 лет – с первого класса) по выпускной класс – 33 недели. При реализации дополнительных общеразвивающих программ продолжительность учебных занятий составляет 34 недели.</w:t>
      </w:r>
    </w:p>
    <w:p w:rsidR="00C73AF0" w:rsidRPr="00C73AF0" w:rsidRDefault="00C73AF0" w:rsidP="00C73AF0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lastRenderedPageBreak/>
        <w:t>Продолжительность каникул в течение учебного года составляет 30 календарных дней и регулируется ежегодно календарным графиком.</w:t>
      </w:r>
    </w:p>
    <w:p w:rsidR="00C73AF0" w:rsidRPr="00C73AF0" w:rsidRDefault="00C73AF0" w:rsidP="00C73AF0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>Регламентирование образовательного процесса на неделю: продолжительность учебной рабочей недели составляет 5 дней.</w:t>
      </w:r>
    </w:p>
    <w:p w:rsidR="00C73AF0" w:rsidRPr="00C73AF0" w:rsidRDefault="00C73AF0" w:rsidP="00C73AF0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sz w:val="32"/>
          <w:szCs w:val="32"/>
        </w:rPr>
        <w:t>Образовательный процесс в образовательном учреждении проводится в соответствии с дополнительной общеобразовательной программой.</w:t>
      </w:r>
    </w:p>
    <w:p w:rsidR="00C73AF0" w:rsidRPr="00C73AF0" w:rsidRDefault="00C73AF0" w:rsidP="00C73AF0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sz w:val="32"/>
          <w:szCs w:val="32"/>
        </w:rPr>
        <w:t>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музыкальной направленности.</w:t>
      </w:r>
    </w:p>
    <w:p w:rsidR="00C73AF0" w:rsidRPr="00C73AF0" w:rsidRDefault="00C73AF0" w:rsidP="00C73AF0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b/>
          <w:iCs/>
          <w:sz w:val="32"/>
          <w:szCs w:val="32"/>
          <w:lang w:eastAsia="ru-RU"/>
        </w:rPr>
        <w:t>Регламентирование образовательного процесса на день:</w:t>
      </w:r>
    </w:p>
    <w:p w:rsidR="00C73AF0" w:rsidRPr="00C73AF0" w:rsidRDefault="00C73AF0" w:rsidP="00C73AF0">
      <w:pPr>
        <w:pStyle w:val="2"/>
        <w:numPr>
          <w:ilvl w:val="2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>Учебные занятия организуются в одну смену. Внеурочная деятельность, консультационные, и т. п. организуются после учебных занятий.</w:t>
      </w:r>
    </w:p>
    <w:p w:rsidR="00C73AF0" w:rsidRPr="00C73AF0" w:rsidRDefault="00C73AF0" w:rsidP="00C73AF0">
      <w:pPr>
        <w:pStyle w:val="2"/>
        <w:numPr>
          <w:ilvl w:val="2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 xml:space="preserve"> Внеурочная деятельность, факультативные и консультационные занятия организуется после учебных занятий с отведением времени на отдых.</w:t>
      </w:r>
    </w:p>
    <w:p w:rsidR="00C73AF0" w:rsidRPr="00C73AF0" w:rsidRDefault="00C73AF0" w:rsidP="00C73AF0">
      <w:pPr>
        <w:pStyle w:val="2"/>
        <w:numPr>
          <w:ilvl w:val="2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 xml:space="preserve"> Занятия начинаются с 13.00 часов и заканчиваются не позднее 20.</w:t>
      </w:r>
      <w:r w:rsidRPr="00C73AF0">
        <w:rPr>
          <w:rFonts w:ascii="Times New Roman" w:hAnsi="Times New Roman"/>
          <w:sz w:val="32"/>
          <w:szCs w:val="32"/>
        </w:rPr>
        <w:t>00 часов.</w:t>
      </w:r>
    </w:p>
    <w:p w:rsidR="00C73AF0" w:rsidRPr="00C73AF0" w:rsidRDefault="00C73AF0" w:rsidP="00C73AF0">
      <w:pPr>
        <w:pStyle w:val="2"/>
        <w:numPr>
          <w:ilvl w:val="2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 xml:space="preserve"> Расписание групповых и индивидуальных занятий утверждается директором школы.</w:t>
      </w:r>
    </w:p>
    <w:p w:rsidR="00C73AF0" w:rsidRPr="00C73AF0" w:rsidRDefault="00C73AF0" w:rsidP="00C73AF0">
      <w:pPr>
        <w:pStyle w:val="2"/>
        <w:numPr>
          <w:ilvl w:val="2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 xml:space="preserve"> Продолжительность урока: 1 академический час (45 минут).</w:t>
      </w:r>
    </w:p>
    <w:p w:rsidR="00C73AF0" w:rsidRPr="00C73AF0" w:rsidRDefault="00C73AF0" w:rsidP="00C73AF0">
      <w:pPr>
        <w:pStyle w:val="2"/>
        <w:numPr>
          <w:ilvl w:val="2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 xml:space="preserve"> Продолжительность перемен между уроками для проветривания установлена в соответствии с СанПиН.</w:t>
      </w:r>
    </w:p>
    <w:p w:rsidR="00C73AF0" w:rsidRPr="00C73AF0" w:rsidRDefault="00C73AF0" w:rsidP="00C73AF0">
      <w:pPr>
        <w:pStyle w:val="2"/>
        <w:tabs>
          <w:tab w:val="left" w:pos="1701"/>
        </w:tabs>
        <w:spacing w:after="0" w:line="240" w:lineRule="auto"/>
        <w:ind w:left="568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u w:val="single"/>
          <w:lang w:eastAsia="ru-RU"/>
        </w:rPr>
        <w:t>Групповые занятия:</w:t>
      </w:r>
    </w:p>
    <w:p w:rsidR="00C73AF0" w:rsidRPr="00C73AF0" w:rsidRDefault="00C73AF0" w:rsidP="00C73AF0">
      <w:pPr>
        <w:ind w:left="568"/>
        <w:rPr>
          <w:rFonts w:ascii="Times New Roman" w:hAnsi="Times New Roman" w:cs="Times New Roman"/>
          <w:sz w:val="32"/>
          <w:szCs w:val="32"/>
        </w:rPr>
      </w:pPr>
      <w:r w:rsidRPr="00C73AF0">
        <w:rPr>
          <w:rFonts w:ascii="Times New Roman" w:hAnsi="Times New Roman" w:cs="Times New Roman"/>
          <w:sz w:val="32"/>
          <w:szCs w:val="32"/>
        </w:rPr>
        <w:t>после 30-45 минут теоретических занятий рекомендуется организовывать перерыв длительностью не менее 10 мин.</w:t>
      </w:r>
    </w:p>
    <w:p w:rsidR="00C73AF0" w:rsidRPr="00C73AF0" w:rsidRDefault="00C73AF0" w:rsidP="00C73AF0">
      <w:pPr>
        <w:pStyle w:val="2"/>
        <w:tabs>
          <w:tab w:val="left" w:pos="1701"/>
        </w:tabs>
        <w:spacing w:after="0" w:line="240" w:lineRule="auto"/>
        <w:ind w:left="568"/>
        <w:contextualSpacing/>
        <w:jc w:val="both"/>
        <w:rPr>
          <w:rFonts w:ascii="Times New Roman" w:hAnsi="Times New Roman"/>
          <w:iCs/>
          <w:sz w:val="32"/>
          <w:szCs w:val="32"/>
          <w:u w:val="single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u w:val="single"/>
          <w:lang w:eastAsia="ru-RU"/>
        </w:rPr>
        <w:t>Индивидуальные занятия:</w:t>
      </w:r>
    </w:p>
    <w:p w:rsidR="00C73AF0" w:rsidRPr="00C73AF0" w:rsidRDefault="00C73AF0" w:rsidP="00C73AF0">
      <w:pPr>
        <w:pStyle w:val="2"/>
        <w:tabs>
          <w:tab w:val="left" w:pos="1701"/>
        </w:tabs>
        <w:spacing w:after="0" w:line="240" w:lineRule="auto"/>
        <w:ind w:left="568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>после 1 и  2-х академических часов – 10 мин.</w:t>
      </w:r>
    </w:p>
    <w:p w:rsidR="00C73AF0" w:rsidRPr="00C73AF0" w:rsidRDefault="00C73AF0" w:rsidP="00C73AF0">
      <w:pPr>
        <w:ind w:left="568"/>
        <w:rPr>
          <w:rFonts w:ascii="Times New Roman" w:hAnsi="Times New Roman" w:cs="Times New Roman"/>
          <w:sz w:val="32"/>
          <w:szCs w:val="32"/>
        </w:rPr>
      </w:pPr>
      <w:r w:rsidRPr="00C73AF0">
        <w:rPr>
          <w:rFonts w:ascii="Times New Roman" w:hAnsi="Times New Roman" w:cs="Times New Roman"/>
          <w:sz w:val="32"/>
          <w:szCs w:val="32"/>
        </w:rPr>
        <w:t>Рекомендуемая продолжительность занятий детей в учебные дни – не более 3-х академических часов в день, в выходные и каникулярные дни – не более 4 академических часов в день.</w:t>
      </w:r>
    </w:p>
    <w:p w:rsidR="00C73AF0" w:rsidRPr="00C73AF0" w:rsidRDefault="00C73AF0" w:rsidP="00C73AF0">
      <w:pPr>
        <w:pStyle w:val="2"/>
        <w:numPr>
          <w:ilvl w:val="2"/>
          <w:numId w:val="1"/>
        </w:numPr>
        <w:tabs>
          <w:tab w:val="left" w:pos="1985"/>
        </w:tabs>
        <w:spacing w:after="0" w:line="240" w:lineRule="auto"/>
        <w:ind w:right="-1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 xml:space="preserve">Объём максимальной аудиторной нагрузки для обучающихся в ДШИ по видам искусств и по </w:t>
      </w:r>
      <w:r w:rsidRPr="00C73AF0">
        <w:rPr>
          <w:rFonts w:ascii="Times New Roman" w:hAnsi="Times New Roman"/>
          <w:iCs/>
          <w:sz w:val="32"/>
          <w:szCs w:val="32"/>
          <w:lang w:eastAsia="ru-RU"/>
        </w:rPr>
        <w:lastRenderedPageBreak/>
        <w:t xml:space="preserve">дополнительным предпрофессиональным программам в области искусств не должен превышать 14 часов в неделю. </w:t>
      </w:r>
    </w:p>
    <w:p w:rsidR="00C73AF0" w:rsidRPr="00C73AF0" w:rsidRDefault="00C73AF0" w:rsidP="00C73AF0">
      <w:pPr>
        <w:pStyle w:val="2"/>
        <w:numPr>
          <w:ilvl w:val="2"/>
          <w:numId w:val="1"/>
        </w:numPr>
        <w:tabs>
          <w:tab w:val="left" w:pos="1985"/>
        </w:tabs>
        <w:spacing w:after="0" w:line="240" w:lineRule="auto"/>
        <w:ind w:right="-1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>Объём максимальной аудиторной нагрузки для обучающихся в ДШИ по общеразвивающим программам в области искусств не должен превышать 10 часов в неделю.</w:t>
      </w:r>
    </w:p>
    <w:p w:rsidR="00C73AF0" w:rsidRPr="00C73AF0" w:rsidRDefault="00C73AF0" w:rsidP="00C73AF0">
      <w:pPr>
        <w:pStyle w:val="2"/>
        <w:numPr>
          <w:ilvl w:val="2"/>
          <w:numId w:val="1"/>
        </w:numPr>
        <w:tabs>
          <w:tab w:val="left" w:pos="1985"/>
        </w:tabs>
        <w:spacing w:after="0" w:line="240" w:lineRule="auto"/>
        <w:ind w:right="-1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>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</w:t>
      </w:r>
    </w:p>
    <w:p w:rsidR="00C73AF0" w:rsidRPr="00C73AF0" w:rsidRDefault="00C73AF0" w:rsidP="00C73AF0">
      <w:pPr>
        <w:pStyle w:val="2"/>
        <w:numPr>
          <w:ilvl w:val="2"/>
          <w:numId w:val="1"/>
        </w:numPr>
        <w:tabs>
          <w:tab w:val="left" w:pos="1985"/>
        </w:tabs>
        <w:spacing w:after="0" w:line="240" w:lineRule="auto"/>
        <w:ind w:right="-1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>Продолжительность непрерывного использования на занятиях интеракти</w:t>
      </w:r>
      <w:r w:rsidRPr="00C73AF0">
        <w:rPr>
          <w:rFonts w:ascii="Times New Roman" w:hAnsi="Times New Roman"/>
          <w:sz w:val="32"/>
          <w:szCs w:val="32"/>
        </w:rPr>
        <w:t>вной доски для детей 7-9 лет составляет не более 20 минут, старше 9 лет – не более 30 минут.</w:t>
      </w:r>
    </w:p>
    <w:p w:rsidR="00C73AF0" w:rsidRPr="00C73AF0" w:rsidRDefault="00C73AF0" w:rsidP="00C73AF0">
      <w:pPr>
        <w:pStyle w:val="2"/>
        <w:numPr>
          <w:ilvl w:val="2"/>
          <w:numId w:val="1"/>
        </w:numPr>
        <w:tabs>
          <w:tab w:val="left" w:pos="1985"/>
        </w:tabs>
        <w:spacing w:after="0" w:line="240" w:lineRule="auto"/>
        <w:ind w:right="-1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>Урок начинается строго по расписанию.</w:t>
      </w:r>
    </w:p>
    <w:p w:rsidR="00C73AF0" w:rsidRPr="00C73AF0" w:rsidRDefault="00C73AF0" w:rsidP="00C73AF0">
      <w:pPr>
        <w:pStyle w:val="2"/>
        <w:numPr>
          <w:ilvl w:val="2"/>
          <w:numId w:val="1"/>
        </w:numPr>
        <w:tabs>
          <w:tab w:val="left" w:pos="1985"/>
        </w:tabs>
        <w:spacing w:after="0" w:line="240" w:lineRule="auto"/>
        <w:ind w:right="-1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>Организацию образовательного процесса осуществляют: администрация (директор и зав. отделениями) и педагогические работники в соответствии с должностной инструкцией.</w:t>
      </w:r>
    </w:p>
    <w:p w:rsidR="00C73AF0" w:rsidRPr="00C73AF0" w:rsidRDefault="00C73AF0" w:rsidP="00C73AF0">
      <w:pPr>
        <w:pStyle w:val="2"/>
        <w:numPr>
          <w:ilvl w:val="2"/>
          <w:numId w:val="1"/>
        </w:numPr>
        <w:tabs>
          <w:tab w:val="left" w:pos="1985"/>
        </w:tabs>
        <w:spacing w:after="0" w:line="240" w:lineRule="auto"/>
        <w:ind w:right="-1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>Преподавателям категорически запрещается впускать в класс посторонних лиц без предварительного разрешения директора школы, а в случае его отсутствия — зав. отделениями.</w:t>
      </w:r>
    </w:p>
    <w:p w:rsidR="00C73AF0" w:rsidRPr="00C73AF0" w:rsidRDefault="00C73AF0" w:rsidP="00C73AF0">
      <w:pPr>
        <w:pStyle w:val="2"/>
        <w:numPr>
          <w:ilvl w:val="2"/>
          <w:numId w:val="1"/>
        </w:numPr>
        <w:tabs>
          <w:tab w:val="left" w:pos="1985"/>
        </w:tabs>
        <w:spacing w:after="0" w:line="240" w:lineRule="auto"/>
        <w:ind w:right="-1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>Педагогическим работникам категорически запрещается вести прием родителей</w:t>
      </w:r>
      <w:r w:rsidRPr="00C73AF0">
        <w:rPr>
          <w:rFonts w:ascii="Times New Roman" w:hAnsi="Times New Roman"/>
          <w:sz w:val="32"/>
          <w:szCs w:val="32"/>
        </w:rPr>
        <w:t xml:space="preserve"> во время учебных занятий.</w:t>
      </w:r>
    </w:p>
    <w:p w:rsidR="00C73AF0" w:rsidRPr="00C73AF0" w:rsidRDefault="00C73AF0" w:rsidP="00C73AF0">
      <w:pPr>
        <w:pStyle w:val="2"/>
        <w:numPr>
          <w:ilvl w:val="2"/>
          <w:numId w:val="1"/>
        </w:numPr>
        <w:tabs>
          <w:tab w:val="left" w:pos="1985"/>
        </w:tabs>
        <w:spacing w:after="0" w:line="240" w:lineRule="auto"/>
        <w:ind w:right="-1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>Прием родителей (законных представителей) директором школы осуществляется ежедневно с 16.00 до 18.00.</w:t>
      </w:r>
    </w:p>
    <w:p w:rsidR="00C73AF0" w:rsidRPr="00C73AF0" w:rsidRDefault="00C73AF0" w:rsidP="00C73AF0">
      <w:pPr>
        <w:pStyle w:val="2"/>
        <w:numPr>
          <w:ilvl w:val="2"/>
          <w:numId w:val="1"/>
        </w:numPr>
        <w:tabs>
          <w:tab w:val="left" w:pos="1985"/>
        </w:tabs>
        <w:spacing w:after="0" w:line="240" w:lineRule="auto"/>
        <w:ind w:right="-1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>Запрещается отпускать учеников с уроков на различные мероприятия (репетиции, соревнования). Участие в мероприятиях определяется приказом по школе.</w:t>
      </w:r>
    </w:p>
    <w:p w:rsidR="00C73AF0" w:rsidRPr="00C73AF0" w:rsidRDefault="00C73AF0" w:rsidP="00C73AF0">
      <w:pPr>
        <w:pStyle w:val="2"/>
        <w:numPr>
          <w:ilvl w:val="2"/>
          <w:numId w:val="1"/>
        </w:numPr>
        <w:tabs>
          <w:tab w:val="left" w:pos="1985"/>
        </w:tabs>
        <w:spacing w:after="0" w:line="240" w:lineRule="auto"/>
        <w:ind w:right="-1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>Запрещается удаление обучающихся из класса, моральное или физическое воздействие на обучающихся.</w:t>
      </w:r>
    </w:p>
    <w:p w:rsidR="00C73AF0" w:rsidRPr="00C73AF0" w:rsidRDefault="00C73AF0" w:rsidP="00C73AF0">
      <w:pPr>
        <w:pStyle w:val="2"/>
        <w:tabs>
          <w:tab w:val="left" w:pos="1985"/>
        </w:tabs>
        <w:spacing w:after="0" w:line="240" w:lineRule="auto"/>
        <w:ind w:right="-1"/>
        <w:contextualSpacing/>
        <w:jc w:val="both"/>
        <w:rPr>
          <w:rFonts w:ascii="Times New Roman" w:hAnsi="Times New Roman"/>
          <w:iCs/>
          <w:sz w:val="32"/>
          <w:szCs w:val="32"/>
          <w:lang w:eastAsia="ru-RU"/>
        </w:rPr>
      </w:pPr>
    </w:p>
    <w:p w:rsidR="00C73AF0" w:rsidRPr="00C73AF0" w:rsidRDefault="00C73AF0" w:rsidP="00C73AF0">
      <w:pPr>
        <w:pStyle w:val="2"/>
        <w:numPr>
          <w:ilvl w:val="0"/>
          <w:numId w:val="1"/>
        </w:numPr>
        <w:tabs>
          <w:tab w:val="left" w:pos="1985"/>
        </w:tabs>
        <w:spacing w:after="0" w:line="240" w:lineRule="auto"/>
        <w:ind w:right="-1"/>
        <w:contextualSpacing/>
        <w:jc w:val="both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 xml:space="preserve"> </w:t>
      </w:r>
      <w:r w:rsidRPr="00C73AF0">
        <w:rPr>
          <w:rFonts w:ascii="Times New Roman" w:hAnsi="Times New Roman"/>
          <w:b/>
          <w:iCs/>
          <w:sz w:val="32"/>
          <w:szCs w:val="32"/>
          <w:lang w:eastAsia="ru-RU"/>
        </w:rPr>
        <w:t>Регламентация воспитательного процесса в школе:</w:t>
      </w:r>
    </w:p>
    <w:p w:rsidR="00C73AF0" w:rsidRPr="00C73AF0" w:rsidRDefault="00C73AF0" w:rsidP="00C73AF0">
      <w:pPr>
        <w:pStyle w:val="2"/>
        <w:numPr>
          <w:ilvl w:val="2"/>
          <w:numId w:val="1"/>
        </w:numPr>
        <w:tabs>
          <w:tab w:val="left" w:pos="1985"/>
        </w:tabs>
        <w:spacing w:after="0" w:line="240" w:lineRule="auto"/>
        <w:contextualSpacing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lastRenderedPageBreak/>
        <w:t>Организация воспитательного процесса регламентируется расписанием работы внеурочной деятельности.</w:t>
      </w:r>
    </w:p>
    <w:p w:rsidR="00C73AF0" w:rsidRPr="00C73AF0" w:rsidRDefault="00C73AF0" w:rsidP="00C73AF0">
      <w:pPr>
        <w:pStyle w:val="2"/>
        <w:numPr>
          <w:ilvl w:val="2"/>
          <w:numId w:val="1"/>
        </w:numPr>
        <w:tabs>
          <w:tab w:val="left" w:pos="1985"/>
        </w:tabs>
        <w:spacing w:after="0" w:line="240" w:lineRule="auto"/>
        <w:contextualSpacing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>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</w:t>
      </w:r>
    </w:p>
    <w:p w:rsidR="00C73AF0" w:rsidRPr="00C73AF0" w:rsidRDefault="00C73AF0" w:rsidP="00C73AF0">
      <w:pPr>
        <w:pStyle w:val="2"/>
        <w:numPr>
          <w:ilvl w:val="2"/>
          <w:numId w:val="1"/>
        </w:numPr>
        <w:tabs>
          <w:tab w:val="left" w:pos="1985"/>
        </w:tabs>
        <w:spacing w:after="0" w:line="240" w:lineRule="auto"/>
        <w:contextualSpacing/>
        <w:rPr>
          <w:rFonts w:ascii="Times New Roman" w:hAnsi="Times New Roman"/>
          <w:iCs/>
          <w:sz w:val="32"/>
          <w:szCs w:val="32"/>
          <w:lang w:eastAsia="ru-RU"/>
        </w:rPr>
      </w:pPr>
      <w:r w:rsidRPr="00C73AF0">
        <w:rPr>
          <w:rFonts w:ascii="Times New Roman" w:hAnsi="Times New Roman"/>
          <w:iCs/>
          <w:sz w:val="32"/>
          <w:szCs w:val="32"/>
          <w:lang w:eastAsia="ru-RU"/>
        </w:rPr>
        <w:t>Изменения в расписании уроков и занятий допускается по производственной необходимости (больничный лист,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C73AF0" w:rsidRPr="00C73AF0" w:rsidRDefault="00C73AF0" w:rsidP="00C73AF0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A521DC" w:rsidRPr="00C73AF0" w:rsidRDefault="00A521DC">
      <w:pPr>
        <w:rPr>
          <w:rFonts w:ascii="Times New Roman" w:hAnsi="Times New Roman" w:cs="Times New Roman"/>
          <w:sz w:val="32"/>
          <w:szCs w:val="32"/>
        </w:rPr>
      </w:pPr>
    </w:p>
    <w:sectPr w:rsidR="00A521DC" w:rsidRPr="00C73AF0" w:rsidSect="00D344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2219F"/>
    <w:multiLevelType w:val="multilevel"/>
    <w:tmpl w:val="93B03730"/>
    <w:lvl w:ilvl="0">
      <w:start w:val="1"/>
      <w:numFmt w:val="decimal"/>
      <w:lvlText w:val="%1."/>
      <w:lvlJc w:val="left"/>
      <w:pPr>
        <w:ind w:left="78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3AF0"/>
    <w:rsid w:val="00780439"/>
    <w:rsid w:val="0087301A"/>
    <w:rsid w:val="009D4542"/>
    <w:rsid w:val="00A521DC"/>
    <w:rsid w:val="00B150CD"/>
    <w:rsid w:val="00C73AF0"/>
    <w:rsid w:val="00D3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3F538-C39A-41A2-A30D-62F5CB4B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3A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C73AF0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C73AF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rsid w:val="00C7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73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999</Words>
  <Characters>5700</Characters>
  <Application>Microsoft Office Word</Application>
  <DocSecurity>0</DocSecurity>
  <Lines>47</Lines>
  <Paragraphs>13</Paragraphs>
  <ScaleCrop>false</ScaleCrop>
  <Company>Microsoft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Искусств</cp:lastModifiedBy>
  <cp:revision>5</cp:revision>
  <dcterms:created xsi:type="dcterms:W3CDTF">2020-07-31T12:31:00Z</dcterms:created>
  <dcterms:modified xsi:type="dcterms:W3CDTF">2022-03-27T18:50:00Z</dcterms:modified>
</cp:coreProperties>
</file>