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BDB" w:rsidRDefault="00362BDB" w:rsidP="00362BDB">
      <w:pPr>
        <w:tabs>
          <w:tab w:val="left" w:pos="31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362BDB" w:rsidRDefault="00362BDB" w:rsidP="00362BDB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362BDB" w:rsidRDefault="00362BDB" w:rsidP="00362BDB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362BDB" w:rsidRDefault="00362BDB" w:rsidP="00362BD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Краткосрочный проект в первой младшей группе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«Домашние животные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»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Воспитатель: </w:t>
      </w:r>
    </w:p>
    <w:p w:rsidR="00362BDB" w:rsidRDefault="00362BDB" w:rsidP="00362BD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Вишнякова Марина Юрьевна</w:t>
      </w: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  <w:b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362BDB" w:rsidRDefault="00362BDB" w:rsidP="00362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Чамзинка 2019 год</w:t>
      </w:r>
    </w:p>
    <w:p w:rsidR="00284628" w:rsidRPr="00284628" w:rsidRDefault="00284628" w:rsidP="002846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84628">
        <w:rPr>
          <w:rFonts w:ascii="Times New Roman" w:hAnsi="Times New Roman" w:cs="Times New Roman"/>
          <w:b/>
          <w:sz w:val="28"/>
          <w:szCs w:val="28"/>
        </w:rPr>
        <w:lastRenderedPageBreak/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с 1.07</w:t>
      </w:r>
      <w:r w:rsidRPr="00284628">
        <w:rPr>
          <w:rFonts w:ascii="Times New Roman" w:hAnsi="Times New Roman" w:cs="Times New Roman"/>
          <w:sz w:val="28"/>
          <w:szCs w:val="28"/>
        </w:rPr>
        <w:t xml:space="preserve">.2019 г. по </w:t>
      </w:r>
      <w:r>
        <w:rPr>
          <w:rFonts w:ascii="Times New Roman" w:hAnsi="Times New Roman" w:cs="Times New Roman"/>
          <w:sz w:val="28"/>
          <w:szCs w:val="28"/>
        </w:rPr>
        <w:t>12.07</w:t>
      </w:r>
      <w:r w:rsidRPr="00284628">
        <w:rPr>
          <w:rFonts w:ascii="Times New Roman" w:hAnsi="Times New Roman" w:cs="Times New Roman"/>
          <w:sz w:val="28"/>
          <w:szCs w:val="28"/>
        </w:rPr>
        <w:t>.2019 г.</w:t>
      </w:r>
    </w:p>
    <w:p w:rsidR="00284628" w:rsidRDefault="00284628" w:rsidP="002846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62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284628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284628">
        <w:rPr>
          <w:rFonts w:ascii="Times New Roman" w:hAnsi="Times New Roman" w:cs="Times New Roman"/>
          <w:sz w:val="28"/>
          <w:szCs w:val="28"/>
        </w:rPr>
        <w:t xml:space="preserve">младшей группы </w:t>
      </w:r>
      <w:proofErr w:type="gramStart"/>
      <w:r w:rsidRPr="002846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4628">
        <w:rPr>
          <w:rFonts w:ascii="Times New Roman" w:hAnsi="Times New Roman" w:cs="Times New Roman"/>
          <w:sz w:val="28"/>
          <w:szCs w:val="28"/>
        </w:rPr>
        <w:t xml:space="preserve">от 2 до 3 лет), </w:t>
      </w:r>
      <w:r>
        <w:rPr>
          <w:rFonts w:ascii="Times New Roman" w:hAnsi="Times New Roman" w:cs="Times New Roman"/>
          <w:sz w:val="28"/>
          <w:szCs w:val="28"/>
        </w:rPr>
        <w:t xml:space="preserve"> родители, воспитатель</w:t>
      </w:r>
      <w:r w:rsidRPr="00284628">
        <w:rPr>
          <w:rFonts w:ascii="Times New Roman" w:hAnsi="Times New Roman" w:cs="Times New Roman"/>
          <w:sz w:val="28"/>
          <w:szCs w:val="28"/>
        </w:rPr>
        <w:t>.</w:t>
      </w:r>
    </w:p>
    <w:p w:rsidR="009565BD" w:rsidRPr="00284628" w:rsidRDefault="009565BD" w:rsidP="002846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Вид проекта:</w:t>
      </w:r>
      <w:r w:rsidRPr="00284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28462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нформационно-практико-ориентированный.</w:t>
      </w: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Продолжительность:</w:t>
      </w: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двухнедельный</w:t>
      </w:r>
      <w:proofErr w:type="gramEnd"/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565BD">
        <w:rPr>
          <w:rFonts w:ascii="Times New Roman" w:eastAsia="Times New Roman" w:hAnsi="Times New Roman" w:cs="Times New Roman"/>
          <w:color w:val="000000"/>
          <w:sz w:val="36"/>
          <w:u w:val="single"/>
        </w:rPr>
        <w:t> </w:t>
      </w:r>
    </w:p>
    <w:p w:rsidR="00284628" w:rsidRDefault="00284628" w:rsidP="00956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Образовательные области:</w:t>
      </w:r>
      <w:r w:rsidR="0028462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познание, коммуникация, социализация, художественное творчество.</w:t>
      </w:r>
    </w:p>
    <w:p w:rsidR="00284628" w:rsidRDefault="00284628" w:rsidP="00956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Актуальность:</w:t>
      </w:r>
      <w:r w:rsidR="0028462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Для детей раннего возраста характерен ярко выраженный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</w:t>
      </w:r>
    </w:p>
    <w:p w:rsidR="009565BD" w:rsidRPr="009565BD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В данном проекте, </w:t>
      </w:r>
      <w:r>
        <w:rPr>
          <w:rFonts w:ascii="Times New Roman" w:eastAsia="Times New Roman" w:hAnsi="Times New Roman" w:cs="Times New Roman"/>
          <w:color w:val="000000"/>
          <w:sz w:val="28"/>
        </w:rPr>
        <w:t>я решила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обогатить представл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ения детей о домашних животных, 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встречающихся, прежде всего 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в ближайшем окружении. Постарала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сь раскрыть все особенности образа жизни: где живут, какие звуки издают, что и как едят, как двигаются.</w:t>
      </w:r>
    </w:p>
    <w:p w:rsidR="009565BD" w:rsidRPr="009565BD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Участие детей в проекте «Домашние 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животные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» позволит максимально обогатить знания и представления детей о</w:t>
      </w:r>
      <w:r w:rsidRPr="009565BD">
        <w:rPr>
          <w:rFonts w:ascii="Times New Roman" w:eastAsia="Times New Roman" w:hAnsi="Times New Roman" w:cs="Times New Roman"/>
          <w:color w:val="000000"/>
          <w:sz w:val="36"/>
        </w:rPr>
        <w:t>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домашних животных; обогатить словарный запас и творческие способности детей.</w:t>
      </w:r>
      <w:r w:rsidRPr="009565BD">
        <w:rPr>
          <w:rFonts w:ascii="Times New Roman" w:eastAsia="Times New Roman" w:hAnsi="Times New Roman" w:cs="Times New Roman"/>
          <w:color w:val="000000"/>
          <w:sz w:val="36"/>
        </w:rPr>
        <w:t> 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="0028462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Создать условия для развития познавательных и речевых способностей детей в процессе разработки детско-взрослого обра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зовательного проекта «Домашние животные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образовательных областей: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1.Познание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-учить узнавать в натуре, на картинках, в игрушках  домашних животных и называть их; узнавать на картинках некоторых домашних птиц и называть их;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-воспитывать бережное отношение к животным;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2.Коммуникация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-обогатить словарный запас детей по данной теме;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-развивать свободное общение </w:t>
      </w:r>
      <w:proofErr w:type="gramStart"/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детьми.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3.Социализация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умение проявлять интерес к игровым действиям сверстников; помогать играть рядом, не мешая друг другу.</w:t>
      </w:r>
    </w:p>
    <w:p w:rsid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4.Художественное творчество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Рисование:</w:t>
      </w:r>
      <w:r w:rsidRPr="002846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</w:t>
      </w: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эстетическое восприятие окружающих предметов; учить детей различать цвета карандашей, фломастеров, правильно называть </w:t>
      </w: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их; рисовать разные линии (длинные, короткие, вертикальные, горизонтальные, наклонные).</w:t>
      </w:r>
      <w:proofErr w:type="gramEnd"/>
    </w:p>
    <w:p w:rsidR="00284628" w:rsidRDefault="00284628" w:rsidP="00284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направления реализации проекта:</w:t>
      </w:r>
    </w:p>
    <w:p w:rsidR="009565BD" w:rsidRPr="009565BD" w:rsidRDefault="009565BD" w:rsidP="009565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непосредственно образовательная 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деятельность на тему «Домашние животные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»;</w:t>
      </w:r>
    </w:p>
    <w:p w:rsidR="009565BD" w:rsidRPr="009565BD" w:rsidRDefault="009565BD" w:rsidP="009565B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совместная деятельность родителей и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детей-чтение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и рассматривание иллюстраций к произведениям В.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Сутеева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«Цыпленок и утенок», «Кто сказал мяу?», К. Ушинского «Петушок с семьей»;</w:t>
      </w:r>
    </w:p>
    <w:p w:rsidR="00284628" w:rsidRPr="00284628" w:rsidRDefault="009565BD" w:rsidP="0028462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беседа с детьми по теме: «Домашние животные», «Домашние птицы».</w:t>
      </w:r>
    </w:p>
    <w:p w:rsidR="00284628" w:rsidRDefault="00284628" w:rsidP="00284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подбор материала по теме: «Домашние животные, домашние птицы»;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рассматривание картин: «На птичьем дворе», «Животные на ферме»;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чтение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потешек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стихотворений по теме: «Домашние животные, птицы»;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разучивание пальчиковой гимнастики «Цыплята»;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разучивание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потешки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«Как у нашего кота», «Петушок, петушок, золотой гребешок»;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разучивание физкультминутки «Петушок»;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дидактические игры: «Разрезные картинки», «Кто, где живет?», «Найди маму»;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изготовление макетов «Домашние животные», «На птичьем дворе»;</w:t>
      </w:r>
    </w:p>
    <w:p w:rsidR="009565BD" w:rsidRPr="009565BD" w:rsidRDefault="009565BD" w:rsidP="009565B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проведение образовательной деятельности по рисованию «Травка для коровы», лепке «Покормим курочку»;</w:t>
      </w:r>
    </w:p>
    <w:p w:rsidR="00284628" w:rsidRDefault="00284628" w:rsidP="00284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Обеспечение:</w:t>
      </w:r>
    </w:p>
    <w:p w:rsidR="009565BD" w:rsidRPr="009565BD" w:rsidRDefault="009565BD" w:rsidP="009565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настольно-печатные игры;</w:t>
      </w:r>
    </w:p>
    <w:p w:rsidR="009565BD" w:rsidRPr="009565BD" w:rsidRDefault="009565BD" w:rsidP="009565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аудиозапись по теме;</w:t>
      </w:r>
    </w:p>
    <w:p w:rsidR="009565BD" w:rsidRPr="009565BD" w:rsidRDefault="009565BD" w:rsidP="009565B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специальная методическая литература.</w:t>
      </w:r>
    </w:p>
    <w:p w:rsidR="00284628" w:rsidRDefault="00284628" w:rsidP="00284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</w:t>
      </w:r>
    </w:p>
    <w:p w:rsidR="009565BD" w:rsidRPr="009565BD" w:rsidRDefault="009565BD" w:rsidP="009565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знать и называть некоторых домашних животных, домашних птиц;</w:t>
      </w:r>
    </w:p>
    <w:p w:rsidR="009565BD" w:rsidRPr="009565BD" w:rsidRDefault="009565BD" w:rsidP="009565B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различать и называть предметы ближайшего окружения;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сопровождать речью игровые и бытовые действия.</w:t>
      </w:r>
    </w:p>
    <w:p w:rsid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84628" w:rsidRPr="00284628" w:rsidRDefault="00284628" w:rsidP="00956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4628">
        <w:rPr>
          <w:rFonts w:ascii="Times New Roman" w:hAnsi="Times New Roman" w:cs="Times New Roman"/>
          <w:b/>
          <w:sz w:val="28"/>
          <w:szCs w:val="28"/>
        </w:rPr>
        <w:t>I Этап – подготовительный: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 Закрепить и расширить первоначальные знания детей о домашних животных и  птицах.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Воспитательные: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Воспитывать чувство любви к окружающему миру, бережное отношение к обитателям живой природы.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Формировать навыки умение работать сообща.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Развивающие: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Развивать психические процессы детей: внимание, память, мышление.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Способствовать развитию связной речи, артикуляционного аппарата при произношении гласных звуков по звукоподражаниям.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Продолжать развивать мелкую моторику рук.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Вызвать положительные эмоции, интерес к процессу лепки пальчиками (использовать прием прижимания).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Образовательные: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Закреплять знания детей о  домашних животных.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Закрепить понятие - домашние птицы.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Учить различать голоса домашних животных и отвечать на  вопросы воспитателя.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Методы и приемы: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организационный момент,  игровые приемы, лепка, худ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лово, сюрпризный момент, вопросы к детям,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здоровьесберегающие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технологии.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Словарная работа: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домашние животные, коза, корова, лошадь, кот, свинья, собака, домашние птицы, курица, петух, утка, гусь.</w:t>
      </w:r>
      <w:proofErr w:type="gramEnd"/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Предварительная работа: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Рассматривание иллюстраций с домашними животными.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Наблюдение за кошкой и собакой, чтение худ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л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>итературы.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Дидактическая игра «Кто как кричит?»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Игры-перевоплощения в животных.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Дидактическая игра: «Кто где живет?»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Чтение стихотворений и загадок о животных.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Заучивание русских народных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потешек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.  </w:t>
      </w: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Воспитатель: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 Вот мы с вами поиграли, и игрушки чуть устали. Они немного отдохнут, а мы гостей встретим. Поздоровайтесь с гостями.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Ребята, по дороге в детский сад гости встретили почтальона, и он отдал им для вас письмо, от бабушки!  Давайте, прочитаем его!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«Дорогие ребятки! Я приглашаю Вас к себе в гости, в деревню. Приезжайте, я вас жду».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На чем можно поехать к бабушке?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(Ответы детей.)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Правильно можно поехать и машине, и на поезде, и на автобусе. А мы с вами отправимся на машине! Проходите, пожалуйста, в машину и занимайте свои места.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(Дети садятся на стульчики в виде машины.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Звучит запись «машина» Железновой. Дети выполняют движения под музыку, в соответствии со словами. 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 в это время перевоплощается в бабушку.) </w:t>
      </w:r>
      <w:proofErr w:type="gramEnd"/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 вот и домик небольшой,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Дым колечком над трубой,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Видно варится обед,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Есть здесь кто-то или нет?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-Давайте постучимся.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lastRenderedPageBreak/>
        <w:t>Бабушка: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Здравствуйте, ребятки! Я так рада, что Вы приехали ко мне в гости. У меня живет много разных домашних животных и птиц. 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-Кто это нас встречает?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(показываю игрушечную собаку)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-Как собачка лает?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(Ответы детей).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Вот и  песик нас встречает,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Хвостиком виляет,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Громко, громко лает,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Дом  наш охраняет.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Вы не бойтесь, проходите, и  на стульчики  садитесь.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(Показываю игрушки).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Ребята, кто это?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Собака.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Какую пользу приносит собака людям?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Охраняет дом.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А, как называется дом у собаки?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Будка.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А, что любит кушать собака?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Косточку.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Но со мной в доме еще кто-то живет.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узнаете  когда отгадаете загадку: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Я умею чисто мыться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Не водой, а язычком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Мяу как мне часто снится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Блюдце с теплым молочком.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(кошка)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(Показываю мягкую игрушку).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Правильно, это кошка.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Как мяукает киска?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Мяу – мяу.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Чем можно угостить кошку, что любит кушать киса?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Молоком.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что кошка делает дома?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Правильно она любит играть и ловить мышей.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А, вот остальные домашние животные живут не  вместе со мной в доме, а в специальном доме – сарае.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Вот давайте подойдем к сараю и посмотрим, кто там живет.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(Дети называют животных и как они кричат, и что дают людям).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А, теперь садитесь на стульчики, мы с вами поиграем в игру: «отгадай, чей голосок?»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(Звучат голоса домашних животных, дети отгадывают).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Ребята, а где живут эти животные?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Да, всех этих животных назвали домашними, за то, что они живут рядом с человеком. Люди ухаживают за животными: кормят их, строят  для них дома. А животные дают людям молоко, мясо, шерсть, ловят мышей, охраняют дом.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Домашних животных я очень люблю: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Кормлю, берегу и ласкаю,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Собаку и кошку, козу и свинью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Друзьями своими считаю.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еще у меня живут домашние птицы. 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(Показываю картинки с изображением птиц.)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Куры, петухи, утки, гуси – их называют домашними птицами.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Давайте немного с вами поиграем.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Физкультминутка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уточки с утра - кря-кря-кря!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гуси у пруда - га-га-га!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курочки в окно - ко-ко-ко!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 как Петя-петушок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Ранним - рано поутру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Нам споет ку-ка-ре-ку!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(Дети выполняют движения: дети ходят по помещению, голова приподнята, руки вытянуты назад.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Кричат: кря-кря-кря, га-га-га, ко-ко-ко ку-ка-ре-ку.)</w:t>
      </w:r>
      <w:proofErr w:type="gramEnd"/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Ребята курочки, утки, петухи, гуси – кто это?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Давайте скажем вместе.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Домашние птицы.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что любят  домашние птицы кушать?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Правильно зернышки.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давайте вы мне поможете покормить  домашних птиц зернышками.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Подойдите к столу, берите зернышки, и кладите на зеленую полянку, прижимая пальчиком, чтобы их ветерок не раздул.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Вот и домашние птицы прибежали зернышки клевать, и говорят вам спасибо.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Ребята, спасибо, что приехали ко мне в гости, помогли мне покормить домашних птиц.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И курочки вам приготовили  угощение, вот такие вкусные яички.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До свидания, ребята. Приезжайте ко мне еще в гости.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Ребята, занимайте места в машине и поехали.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Вот мы и приехали в детский сад.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Ребята, где же вы были?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Какие животные живут у бабушки?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Как можно их назвать?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А каких домашних птиц вы видели?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Понравилось вам у бабушки в деревне?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Говорите гостям до свиданья, пойдем мыть ручки и кушать угощенье. </w:t>
      </w: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Продуктивная</w:t>
      </w:r>
      <w:proofErr w:type="gramEnd"/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НОД (Рисование) на тему: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«Травка для коровы»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9565BD">
        <w:rPr>
          <w:rFonts w:ascii="Times New Roman" w:eastAsia="Times New Roman" w:hAnsi="Times New Roman" w:cs="Times New Roman"/>
          <w:b/>
          <w:bCs/>
          <w:color w:val="000000"/>
          <w:sz w:val="36"/>
        </w:rPr>
        <w:t>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учить детей правильно держать в руке карандаш; рисовать палочки – прямые вертикальные линии; контролировать длину линии, ее начало и конец; формировать интерес к рисованию.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9565BD">
        <w:rPr>
          <w:rFonts w:ascii="Times New Roman" w:eastAsia="Times New Roman" w:hAnsi="Times New Roman" w:cs="Times New Roman"/>
          <w:b/>
          <w:bCs/>
          <w:color w:val="000000"/>
          <w:sz w:val="36"/>
        </w:rPr>
        <w:t>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карандаши зеленого цвета; листы бумаги для рисования (1/2 листа) формата  А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4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с заготовками (по количеству детей): в нижней части листа нарисована горизонтальная линия коричневого цвета – это поляна, на ней – корова.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ХОД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Начните занятие с игры.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ВОСПИТАТЕЛЬ. Смотрите ребята, к нам на поляну пришла корова. Она очень голодна.  «МУ! Хочу есть!». Что ест корова?  Правильно, траву. Давайте покормим корову, дадим ей сочной, зеленой травы.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ВОСПИТАТЕЛЬ. Давайте нарисуем вертикальные линии зеленого цвета – траву.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ВОСПИТАТЕЛЬ. На поляне выросла зеленая трава.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Раздать малышам листы с заготовками и зеленые карандаши.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ВОСПИТАТЕЛЬ. У вас на картинках тоже пасется корова. Нарисуйте для нее зеленую травку.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После выполнения задания похвалить малышей от имени коровы и угостить их молоком.</w:t>
      </w: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упражнений для утренней гимнастики 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(с элементами дыхательной гимнастики)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«Птички»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Ходьба и бег друг за другом. Ходьба на носках. Построение в круг.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Общеразвивающие  упражнения:</w:t>
      </w:r>
    </w:p>
    <w:p w:rsidR="009565BD" w:rsidRPr="009565BD" w:rsidRDefault="009565BD" w:rsidP="009565B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«Птички машут крыльями». И.п.: ноги слегка расставлены, руки внизу.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Поднять руки в стороны, помахать ими, опустить вниз. Повторить 4 раза.</w:t>
      </w:r>
    </w:p>
    <w:p w:rsidR="009565BD" w:rsidRPr="009565BD" w:rsidRDefault="009565BD" w:rsidP="009565B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 Птички пьют воду». И.п.: то же. Наклонится вперед, руки отвести назад, выпрямится. Повторить 4 раза.</w:t>
      </w:r>
    </w:p>
    <w:p w:rsidR="009565BD" w:rsidRPr="009565BD" w:rsidRDefault="009565BD" w:rsidP="009565B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«Птички клюют зерна». И.п. то же. Присесть, постучать пальцами по коленям, встать. Повторить 5 раз.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Бег и ходьба друг за другом.</w:t>
      </w:r>
    </w:p>
    <w:p w:rsidR="00F36E12" w:rsidRDefault="00F36E12" w:rsidP="009565B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«КУРЫ»</w:t>
      </w:r>
    </w:p>
    <w:p w:rsidR="009565BD" w:rsidRPr="009565BD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Ребенок стоит, наклонившись, свободно свесив руки – «крылья» и опустив голову.</w:t>
      </w:r>
    </w:p>
    <w:p w:rsidR="009565BD" w:rsidRPr="009565BD" w:rsidRDefault="009565BD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Произносит «так – так - так», одновременно похлопывая себя по коленям, выдох,  выпрямляется.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Поднимает руки и плечи – вдох через нос. Повторяет  3 – 5 раз.</w:t>
      </w: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«ЦЫПЛЯТА»: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Есть у мамы курицы                                      Дети показывают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пять пальцев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Пять маленьких цыплят                                 </w:t>
      </w: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1 вариант: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дети по очереди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Желтых, пушистых, веселых ребят              загибают пальцы, рассказывая,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Первый цыпленок лапкой гребет,                 что делают каждый из пяти  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Второй вместе с мамой зерна клюет,            цыплят.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Третий цыпленок играет с жуком ,               </w:t>
      </w: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2 вариант: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имитирует движениям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Четвертый нашел червяка под листом,        пальцами рук: «Гребет»: а)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смахи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-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Пятый цыпленок бежит помогать                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вающие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движения правой и левой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«Ку-ка-ре-ку» папе кричать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       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>уками с поверхности стола ; б) то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же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самое движение, только с  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ис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–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пользованием  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указательного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и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среднего пальцев.  «Клюет»: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                                                        пальцы собраны в щепотку,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дви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–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                                                       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жения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по поверхности стола.  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«Увидел»: то же самое положение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руки с пальцами, поднятыми вверх.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«Червяк под листом»:  ладонь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                                                        одной руки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выпрямлена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под ней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«шевелится червяк» (указательный</w:t>
      </w:r>
      <w:proofErr w:type="gramEnd"/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палец второй руки). «Ку-ка-ре-ку»: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ритмично соединяют большой па-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лец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руки с остальными пальцами,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                    сложенными вместе.</w:t>
      </w:r>
    </w:p>
    <w:p w:rsidR="00284628" w:rsidRDefault="009565BD" w:rsidP="00956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    </w:t>
      </w:r>
    </w:p>
    <w:p w:rsidR="009565BD" w:rsidRPr="00284628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9565BD" w:rsidRPr="00284628" w:rsidRDefault="009565BD" w:rsidP="00284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«Петух»</w:t>
      </w:r>
    </w:p>
    <w:p w:rsidR="009565BD" w:rsidRPr="009565BD" w:rsidRDefault="009565BD" w:rsidP="00284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565BD">
        <w:rPr>
          <w:rFonts w:ascii="Times New Roman" w:eastAsia="Times New Roman" w:hAnsi="Times New Roman" w:cs="Times New Roman"/>
          <w:b/>
          <w:bCs/>
          <w:color w:val="000000"/>
          <w:sz w:val="44"/>
        </w:rPr>
        <w:t>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Развивать активную речь детей, учить сопровождать речь движениями.</w:t>
      </w:r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672"/>
      </w:tblGrid>
      <w:tr w:rsidR="009565BD" w:rsidRPr="009565BD" w:rsidTr="009565BD"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1" w:name="77cea3f309f64dde7fa08b914f5b28161164814c"/>
            <w:bookmarkStart w:id="2" w:name="0"/>
            <w:bookmarkEnd w:id="1"/>
            <w:bookmarkEnd w:id="2"/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двору петух гуляет,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Лапой землю разгребает.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Если зернышко найдет –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Сразу он его склюет.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Крыльями замашет,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Весело запляшет,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Закричит: «ку-ка-ре-ку!»</w:t>
            </w:r>
          </w:p>
          <w:p w:rsidR="009565BD" w:rsidRPr="009565BD" w:rsidRDefault="009565BD" w:rsidP="009565B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Ах, как вкусно петуху!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Дети ходят по  помещению.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Имитируя движения.    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Наклоняют головы вниз.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Поднимают и опускают руки.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Попеременно поднимают ноги, согнутые в коленях.</w:t>
            </w:r>
          </w:p>
          <w:p w:rsidR="009565BD" w:rsidRPr="009565BD" w:rsidRDefault="009565BD" w:rsidP="009565B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Голова приподнята, руки вытянуты назад, кричат «ку-ка-ре-ку», вытянув шею.</w:t>
            </w:r>
          </w:p>
          <w:p w:rsidR="009565BD" w:rsidRPr="009565BD" w:rsidRDefault="009565BD" w:rsidP="009565B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Круговые поглаживания живота.</w:t>
            </w:r>
          </w:p>
        </w:tc>
      </w:tr>
    </w:tbl>
    <w:p w:rsidR="00284628" w:rsidRDefault="00284628" w:rsidP="00956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Стихотворения: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Курочка моя, умница моя,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Вот пшено, водичка,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Дай ты мне яичко.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Гуси- гуси,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гусачки</w:t>
      </w:r>
      <w:proofErr w:type="spellEnd"/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Сами сделали коньки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 катаются на льду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 замерзшему пруду.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ЛОШАДКА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Я люблю свою лошадку,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Причешу ей шерстку гладко,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Гребешком приглажу хвостик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 верхом поеду в гости.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(А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>Барто)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КУРОЧКА РЯБУШЕЧКА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-Курочка –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рябушечка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куда ты пошла?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-На речку.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-Курочка –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рябушечка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зачем ты пошла?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-За водичкой.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-Курочка –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рябушечка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зачем тебе водичка?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-Цыпляток поить.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-Курочка –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рябушечка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как цыплятки просят пить?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-«Пи-пи-пи-пи-пи-пи».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ПТИЧЬЕМ ДВОРЕ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уточки с утра: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-Кря-кря-кря, кря-кря-кря!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гуси у пруда: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-Га-га-га, га-га-га!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-А индюк среди двора: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-Бал-бал-бал,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балды-балды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Наши курочки в окно: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Кхо-кхо-кхо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ко-ко-ко-ко!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 наш Петя-петушок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Ранним - рано поутру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Нам споет: «Ку-ка-ре-ку!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УТКА С УТЯТАМИ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-Ты видишь, кто идет?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-Утка серая идет.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-А кого она ведет?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-Утят маленьких ведет.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-А куда они идут?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-На лужок и на пруд.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 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Слышу в поле: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«М,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да  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му</w:t>
      </w:r>
      <w:proofErr w:type="spellEnd"/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>»,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Кто завет и почему?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Это же теленок!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Буренки он ребенок.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Очень огорчается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Никто не откликается.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Хорошо мне в луже грязной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Кувыркаться и лежать.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Хрюкать громко и визжать.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Очень грязный я ребенок,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Я – веселый поросенок.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Две собачки у порога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Нам сказали очень строго: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Ав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ав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ав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-Гав, гав, гав!</w:t>
      </w:r>
    </w:p>
    <w:p w:rsidR="009565BD" w:rsidRPr="00284628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Потешки</w:t>
      </w:r>
      <w:proofErr w:type="spellEnd"/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36"/>
        </w:rPr>
        <w:t>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Петушок, петушок,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Золотой гребешок,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Масляна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головушка,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Шелкова бородушка,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Что ты рано встаешь,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Голосисто поешь,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Деткам спать не даешь.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Три-та-та! Три-та-та!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Вышла кошка за кота,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За Кота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Котовича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За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Иван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Петровича.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Как у нашего кота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Шубка очень хороша,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Как у котика усы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Удивительной красы,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Глаза смелые,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Зубки белые.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Из – за леса, из –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за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гор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Едет дедушка Егор: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Сам на лошадке,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Жена на коровке,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Дети на телятках,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Внуки на козлятках.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Гуси вы, гуси,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Красные лапки!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Где вы бывали,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Что вы видали?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Мы видали волка: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Унес он гусенка,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Да самого лучшего,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Да самого большого!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- Гуси вы, гуси,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Красные лапки!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Щипите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вы волка!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Спасайте гусенка!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 улице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Три курицы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 петухом дерутся.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окошечко три девицы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Смотрят и смеются: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«Кыш – кыш! Ха – ха – ха!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Пожалейте петуха».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***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Киска, киска, киска, брысь!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 дорожку не садись: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Наша деточка пойдет,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Через киску упадет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!....</w:t>
      </w:r>
      <w:proofErr w:type="gramEnd"/>
    </w:p>
    <w:p w:rsidR="009565BD" w:rsidRPr="00284628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Загадки: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Всех я вовремя бужу,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Хоть часов не завожу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  (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п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етух)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 заборе сидит,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«Ку-ка-ре-ку» кричит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(петух)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Вместо хвостика  - крючок,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Вместо носа – пятачок,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Пятачок дырявый,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 крючок вертлявый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с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винья)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Голодна – мычит,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Сыта – жует,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Малым ребяткам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Молочка  дает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к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орова)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Скажите,  почему мой друг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Спит без подушки,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Ест без рук,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Зимой без валенок гуляет,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А если рад –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Хвостом  виляет?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(собака)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Я умею чисто мыться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Не водой, а язычком.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Мяу! Как мне часто снится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Блюдце с теплым молочком!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(кошка)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Зернышки клюет,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Деток зовет: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«Ко-ко-ко,  ко-ко-ко»,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Не ходите далеко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</w:t>
      </w:r>
      <w:proofErr w:type="gramStart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к</w:t>
      </w:r>
      <w:proofErr w:type="gramEnd"/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урица).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 меня пропал носок,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Утащил его ……    (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щенок).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Идет, бредет, бородой трясет,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Травки просит: «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Ме-ме-ме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!» 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(козел)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bookmarkStart w:id="3" w:name="75ab0f585dcb5ce4dd2c7b7a09e6bc3871ef5048"/>
            <w:bookmarkStart w:id="4" w:name="1"/>
            <w:bookmarkEnd w:id="3"/>
            <w:bookmarkEnd w:id="4"/>
            <w:proofErr w:type="gramStart"/>
            <w:r w:rsidRPr="009565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Развивающая</w:t>
            </w:r>
            <w:proofErr w:type="gramEnd"/>
            <w:r w:rsidRPr="009565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игры:</w:t>
            </w:r>
          </w:p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«Разрезные картинки»</w:t>
            </w: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 – собрать картинку из четырех частей.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составлять целое из четырех частей; развивать воображение, память.</w:t>
            </w:r>
          </w:p>
        </w:tc>
      </w:tr>
    </w:tbl>
    <w:p w:rsidR="009565BD" w:rsidRPr="009565BD" w:rsidRDefault="009565BD" w:rsidP="009565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5" w:name="567caa557fb3d7df8c52679ee211f1e3a822ebf9"/>
      <w:bookmarkStart w:id="6" w:name="2"/>
      <w:bookmarkEnd w:id="5"/>
      <w:bookmarkEnd w:id="6"/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«Найди пару»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детей сравнивать вещи, развивать память, способности  самостоятельно мыслить, делать умозаключения. Находить одинаковые по рисунку  пары носок.</w:t>
            </w:r>
          </w:p>
        </w:tc>
      </w:tr>
    </w:tbl>
    <w:p w:rsidR="009565BD" w:rsidRPr="009565BD" w:rsidRDefault="009565BD" w:rsidP="009565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7" w:name="f7f2f73fecec1a82c60f4fcd3c91c8baf54b93ac"/>
      <w:bookmarkStart w:id="8" w:name="3"/>
      <w:bookmarkEnd w:id="7"/>
      <w:bookmarkEnd w:id="8"/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«Найди похожую фигуру»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детей называть геометрическую фигуру по цвету и размеру, находить такую же на карточке.</w:t>
            </w:r>
          </w:p>
        </w:tc>
      </w:tr>
    </w:tbl>
    <w:p w:rsidR="009565BD" w:rsidRPr="009565BD" w:rsidRDefault="009565BD" w:rsidP="009565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9" w:name="9d4fa122553317df372f14b5c6d33cc128e130fa"/>
      <w:bookmarkStart w:id="10" w:name="4"/>
      <w:bookmarkEnd w:id="9"/>
      <w:bookmarkEnd w:id="10"/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«Найди домик для кошки»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детей называть геометрическую фигуру по цвету и размеру, находить такую же на карточке. Учить закрывать окошечко на карточке, методом накладывания.</w:t>
            </w:r>
          </w:p>
        </w:tc>
      </w:tr>
    </w:tbl>
    <w:p w:rsidR="009565BD" w:rsidRPr="009565BD" w:rsidRDefault="009565BD" w:rsidP="009565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1" w:name="a8b37f0aaddec85b5e14b836a4530329a31c7b8f"/>
      <w:bookmarkStart w:id="12" w:name="5"/>
      <w:bookmarkEnd w:id="11"/>
      <w:bookmarkEnd w:id="12"/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 «Найди домик для краски»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детей называть цвета, находить такой же на карточке. Учить закрывать окошечко на карточке, методом накладывания.</w:t>
            </w:r>
          </w:p>
        </w:tc>
      </w:tr>
    </w:tbl>
    <w:p w:rsidR="009565BD" w:rsidRPr="009565BD" w:rsidRDefault="009565BD" w:rsidP="009565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3" w:name="9171088f0c2123fca0fe183cda4c8abf66ba676a"/>
      <w:bookmarkStart w:id="14" w:name="6"/>
      <w:bookmarkEnd w:id="13"/>
      <w:bookmarkEnd w:id="14"/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6"/>
      </w:tblGrid>
      <w:tr w:rsidR="009565BD" w:rsidRPr="009565BD" w:rsidTr="009565BD"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565BD" w:rsidRPr="009565BD" w:rsidRDefault="009565BD" w:rsidP="009565B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«Собери картинку»</w:t>
            </w:r>
          </w:p>
          <w:p w:rsidR="009565BD" w:rsidRPr="009565BD" w:rsidRDefault="009565BD" w:rsidP="009565B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565BD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Цель: Учить детей собирать предметы, развивать память, способности  самостоятельно мыслить, делать умозаключения.</w:t>
            </w:r>
          </w:p>
        </w:tc>
      </w:tr>
    </w:tbl>
    <w:p w:rsidR="009565BD" w:rsidRPr="009565BD" w:rsidRDefault="009565BD" w:rsidP="009565B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284628" w:rsidRDefault="0028462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игры:</w:t>
      </w:r>
    </w:p>
    <w:p w:rsidR="009565BD" w:rsidRPr="009565BD" w:rsidRDefault="009565BD" w:rsidP="009565B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«Разрезные картинки»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– собрать картинку из четырех частей.</w:t>
      </w:r>
    </w:p>
    <w:p w:rsidR="009565BD" w:rsidRPr="009565BD" w:rsidRDefault="009565BD" w:rsidP="009565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Цель: учить составлять целое из четырех частей; развивать воображение, память (домашние животные и птицы)</w:t>
      </w:r>
    </w:p>
    <w:p w:rsidR="009565BD" w:rsidRPr="009565BD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«</w:t>
      </w:r>
      <w:proofErr w:type="spellStart"/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Пазлы</w:t>
      </w:r>
      <w:proofErr w:type="spellEnd"/>
      <w:r w:rsidR="00284628"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»</w:t>
      </w:r>
      <w:r w:rsid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</w:t>
      </w: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-</w:t>
      </w: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9565BD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собирать картинку из 6 частей.</w:t>
      </w:r>
    </w:p>
    <w:p w:rsidR="009565BD" w:rsidRPr="009565BD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«Развивающее лото»</w:t>
      </w:r>
    </w:p>
    <w:p w:rsidR="009565BD" w:rsidRPr="00284628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Лото «Птицы»</w:t>
      </w:r>
    </w:p>
    <w:p w:rsidR="009565BD" w:rsidRPr="00284628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«Кто, как кричит?»</w:t>
      </w:r>
    </w:p>
    <w:p w:rsidR="009565BD" w:rsidRPr="00284628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lastRenderedPageBreak/>
        <w:t>«Кто, где живет?»</w:t>
      </w:r>
    </w:p>
    <w:p w:rsidR="009565BD" w:rsidRPr="00284628" w:rsidRDefault="009565BD" w:rsidP="009565B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284628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«Кто, чем питается?»</w:t>
      </w:r>
    </w:p>
    <w:p w:rsidR="00284628" w:rsidRDefault="00284628" w:rsidP="00956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565BD" w:rsidRPr="00284628" w:rsidRDefault="009565BD" w:rsidP="00284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Наглядно-дидактические пособия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Серия «Мир в картинках» (мир природы)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Домашние животные. – М.: Мозаика-Синтез, 2005-2010.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Домашние птицы. – М.: Мозаика-Синтез,2005-2010.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Животные - домашние питомцы. – М.: Мозаика-Синтез,2005-2010.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Тематический словарь в картинках «Домашние и дикие животные средней полосы»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Тематический словарь в картинках «Домашние и дикие птицы средней полосы»</w:t>
      </w:r>
    </w:p>
    <w:p w:rsidR="009565BD" w:rsidRPr="009565BD" w:rsidRDefault="009565BD" w:rsidP="009565B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Демонстрационные плакаты «Живая природа в мире животных» </w:t>
      </w:r>
      <w:proofErr w:type="spellStart"/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Н.В.Нищеева</w:t>
      </w:r>
      <w:proofErr w:type="spellEnd"/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Санкт – Петербург. Детство – Пресс.</w:t>
      </w:r>
    </w:p>
    <w:p w:rsidR="00F36E12" w:rsidRPr="00F36E12" w:rsidRDefault="009565BD" w:rsidP="00F36E1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Учебно</w:t>
      </w:r>
      <w:proofErr w:type="spellEnd"/>
      <w:r w:rsidRPr="00956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– наглядное пособие. Серия учебных картин «Мир природы. Животные».</w:t>
      </w:r>
    </w:p>
    <w:p w:rsidR="00F36E12" w:rsidRPr="00284628" w:rsidRDefault="00F36E12" w:rsidP="002846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9565BD" w:rsidRPr="00284628" w:rsidRDefault="009565BD" w:rsidP="00F36E1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ПРОЕКТНОЙ ДЕЯТЕЛЬНОСТИ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ТЕМЕ: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«ДОМАШНИЕ </w:t>
      </w:r>
      <w:r w:rsid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ЖИВОТНЫЕ</w:t>
      </w: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565BD" w:rsidRPr="00284628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84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 младшая группа)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Подводя итоги данного проекта</w:t>
      </w:r>
      <w:r w:rsidR="00284628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существенно обогатились представления детей о домашних животных, птицах, встречающихся, прежде всего, в ближайшем окружении.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При изучении раздела познания (ознакомление с окружающим), коммуникации (развитие речи) дети получили представление  о строении животных и птиц, отдельных частях тела, их характерных признаках.  Воспитанники знают и называют особенности образа жизни: как двигаются, что едят, какие звуки издают, где живут.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Развивая познавательно-исследовательскую (конструктивную), продуктивную деятельность, дети освоили и закрепили знания о месте обитания, значении человека в жизни животных и птиц, какую пользу они приносят людям. На начальном этапе, с помощью деревянного конструктора, дети научились сооружать  «домики» для животных и птиц по образцу. Но уже в процессе проекта возводили простейшие постройки самостоятельно.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С помощью «волшебных» карандашей и фломастеров закрепили навык рисования вертикальных линий (травы для животных). 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Слушая сказки,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потешки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голоса животных,  птиц, рассматривая картины, картинки, плакаты, играя с игрушками, дети лучше понимают обращенную речь взрослого, вступают в контакт с окружающим, пытаются выражать свои чувства, впечатления используя речевые средства (сопровождают речью игровые и бытовые действия).  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данном проекте, в общении ребенка и взрослого,  дети усвоили следующие умения: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реагируют на обращения, используя доступные речевые средства, отвечают на вопросы воспитателя;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вступают в контакт со сверстниками и детьми для достижения взаимопонимания;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соотносят к себе речь взрослого, обращенную к группе детей, понимают ее содержание и реагируют в соответствии с ним;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задают вопросы, сообщают  об эмоционально значимых фактах, просят разрешения и т. д.;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проявляют интерес и радость при встрече с привлекательными объектами;</w:t>
      </w:r>
    </w:p>
    <w:p w:rsidR="009565BD" w:rsidRPr="009565BD" w:rsidRDefault="009565BD" w:rsidP="009565B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проявляют сочувствие и сопереживание.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процессе общения у воспитанников появились первые умения монологической речи – рассказ из 2-3 предложений об эмоционально значимых  событиях.</w:t>
      </w:r>
    </w:p>
    <w:p w:rsidR="000A3F35" w:rsidRDefault="000A3F35" w:rsidP="009565B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Самоанализ непосредственно-образовательной деятельности  в форме  развлечения «В гости к бабушке в деревню».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</w:p>
    <w:p w:rsidR="009565BD" w:rsidRPr="009565BD" w:rsidRDefault="009565BD" w:rsidP="009565B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  <w:u w:val="single"/>
        </w:rPr>
        <w:t>Обучающая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закреплять знания детей  о домашних животных. Закрепить понятие «домашние птицы». Учить различать голоса домашних животных и отвечать на вопросы воспитателя.</w:t>
      </w:r>
    </w:p>
    <w:p w:rsidR="009565BD" w:rsidRPr="009565BD" w:rsidRDefault="009565BD" w:rsidP="009565B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  <w:u w:val="single"/>
        </w:rPr>
        <w:t>Развивающая: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развивать психические процессы детей: внимание,  память, мышление. Способствовать развитию связной речи, артикуляционного аппарата при произношении гласных звуков по звукоподражаниям. Продолжать развивать мелкую моторику рук. Вызвать положительные эмоции, интерес к процессу лепки пальчиками (использовать прием прижимания).</w:t>
      </w:r>
    </w:p>
    <w:p w:rsidR="009565BD" w:rsidRPr="009565BD" w:rsidRDefault="009565BD" w:rsidP="009565B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Воспитательная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воспитывать чувство любви к окружающему миру, бережное отношение к обитателям живой природы. Формировать навыки умение работать сообща.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закрепить и расширить первоначальные представления детей о домашних животных и птицах.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Конечный результат на ребенка:</w:t>
      </w:r>
    </w:p>
    <w:p w:rsidR="009565BD" w:rsidRPr="009565BD" w:rsidRDefault="009565BD" w:rsidP="009565B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знать и называть некоторых домашних животных, домашних птиц;</w:t>
      </w:r>
    </w:p>
    <w:p w:rsidR="009565BD" w:rsidRPr="009565BD" w:rsidRDefault="009565BD" w:rsidP="009565B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различать и называть предметы ближайшего окружения;</w:t>
      </w:r>
    </w:p>
    <w:p w:rsidR="009565BD" w:rsidRPr="009565BD" w:rsidRDefault="009565BD" w:rsidP="009565B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сопровождать речью игровые и бытовые действия.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Словарная работа: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домашние животные, коза, корова, лошадь, кот, свинья, собака, домашние птицы, курица, петух, утка, гусь.</w:t>
      </w:r>
      <w:proofErr w:type="gramEnd"/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Методы и примы: 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 организационный момент, игровые приемы, лепка, художественное слово, сюрпризный момент, вопросы к детям,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здоровьесберегающие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 технологии.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Предварительная работа: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рассматривание иллюстраций с домашними животными;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наблюдение за кошкой и собакой, чтение художественной литературы;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дидактическая игра «Кто как кричит?»;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игры-перевоплощения в животных;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дидактическая игра: «Кто где живет?»;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чтение стихотворений и загадок о животных;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заучивание русских народных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потешек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9565BD" w:rsidRPr="009565BD" w:rsidRDefault="009565BD" w:rsidP="009565B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прослушивание аудиозаписей с голосами птиц. 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Работа с родителями: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 чтение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потешек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рассматривание иллюстраций к русским народным сказкам.</w:t>
      </w:r>
    </w:p>
    <w:p w:rsidR="009565BD" w:rsidRPr="009565BD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Вводная часть</w:t>
      </w:r>
      <w:r w:rsidRPr="009565BD">
        <w:rPr>
          <w:rFonts w:ascii="Times New Roman" w:eastAsia="Times New Roman" w:hAnsi="Times New Roman" w:cs="Times New Roman"/>
          <w:color w:val="000000"/>
          <w:sz w:val="28"/>
        </w:rPr>
        <w:t> (продолжительность 1 мин) развлечения направлена на создание положительного эмоционального настроя и на развертывание самой образовательной ситуации.</w:t>
      </w:r>
    </w:p>
    <w:p w:rsidR="009565BD" w:rsidRPr="009565BD" w:rsidRDefault="000A3F35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9565BD" w:rsidRPr="009565BD">
        <w:rPr>
          <w:rFonts w:ascii="Times New Roman" w:eastAsia="Times New Roman" w:hAnsi="Times New Roman" w:cs="Times New Roman"/>
          <w:color w:val="000000"/>
          <w:sz w:val="28"/>
        </w:rPr>
        <w:t>Формируемые умения: эмоционально – заинтересованно следит за развитием действия в игре; проявляет умения взаимодействовать и ладить со сверстниками в непродолжительной совместной игре-путешествии «В гости к бабушке в деревню»; проявляет доброжелательное отношение к окружающим.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Для создания эмоционального настроя использовала игровой сюрпризный момент с музыкальным сопровождением «Поезд», музыка  Елены Тиличеевой. Решение проблемных вопросов – кто прислал нам письмо, как оно попало к нам в группу, на каком виде транспорта можно поехать к бабушке в деревню – помогло развернуть игровую образовательную ситуацию, поставить перед детьми учебную задачу и мотивировать их на деятельность.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Целью основной части является закрепление и расширение первоначальных знаний детей о домашних животных и птицах (продолжительность  6 минут).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Формируемые умения: первая группа умений связана с  закреплением знаний детей о домашних животных и птицах, в различении голосов домашних обитателей и умении отвечать на вопросы воспитателя. Вторая группа умений  воспитывает чувство любви к окружающему миру, бережное отношение к обитателям живой природы. Развитию связной речи артикуляционного аппарата при произношении гласных звуков по звукоподражаниям. Третья группа умений – это умение взаимодействовать с другими участниками  путешествия: не ссорится, уметь работать сообща.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Дети выполняли практические задания, которые помогли решить учебную задачу.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Задание 1 – для развития познавательного интереса проводилась дидактическая игра «Угадай кто это?». Дети по описанию узнавали животных, живущих вместе с бабушкой (кошка, собака).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Задание 2 – проводилась дидактическая игра «Отгадай, чей голосок?». Дети по звучащему голосу, должны назвать домашнее животное, чем питается, где живёт?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Задание 3 –  проводилась дидактическая  игра «Назови и охарактеризуй птицу» (как она кричит, чем питается?). Закреплением знаний задания 3 послужило «кормление» домашних птиц зёрнышками. (Лепка «Покормим птиц» с закреплением навыка прижимания).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«Путешествие к Бабушке в деревню» стало эффективным средством  познаний  ребенка, участие в играх, который имеет коллективный характер, что и создает благоприятные условия для развития работать сообща.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Процесс игры-путешествия способствовал познавательному развитию: дети обогатили знания и представления о домашних животных, птицах, встречающихся в ближайшем окружении. Так же путешествие повлияло на речевое развитие детей: обогащение словарного запаса, развитию связной речи,  артикуляционного аппарата при произношении гласных звуков по звукоподражанию.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Образовательный процесс осуществлялся в познавательно–речевой деятельности.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При планировании образовательной деятельности были соблюдены следующие </w:t>
      </w:r>
      <w:r w:rsidRPr="000A3F35">
        <w:rPr>
          <w:rFonts w:ascii="Times New Roman" w:eastAsia="Times New Roman" w:hAnsi="Times New Roman" w:cs="Times New Roman"/>
          <w:b/>
          <w:color w:val="000000"/>
          <w:sz w:val="28"/>
        </w:rPr>
        <w:t>принципы обучения:</w:t>
      </w:r>
    </w:p>
    <w:p w:rsidR="009565BD" w:rsidRPr="009565BD" w:rsidRDefault="009565BD" w:rsidP="009565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принцип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деятельностного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подхода;</w:t>
      </w:r>
    </w:p>
    <w:p w:rsidR="009565BD" w:rsidRPr="009565BD" w:rsidRDefault="009565BD" w:rsidP="009565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систематичности и последовательности;</w:t>
      </w:r>
    </w:p>
    <w:p w:rsidR="009565BD" w:rsidRPr="009565BD" w:rsidRDefault="009565BD" w:rsidP="009565B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доступности.</w:t>
      </w:r>
    </w:p>
    <w:p w:rsidR="009565BD" w:rsidRPr="000A3F35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0A3F35">
        <w:rPr>
          <w:rFonts w:ascii="Times New Roman" w:eastAsia="Times New Roman" w:hAnsi="Times New Roman" w:cs="Times New Roman"/>
          <w:b/>
          <w:color w:val="000000"/>
          <w:sz w:val="28"/>
        </w:rPr>
        <w:t>Методы обучения:</w:t>
      </w:r>
    </w:p>
    <w:p w:rsidR="009565BD" w:rsidRPr="009565BD" w:rsidRDefault="009565BD" w:rsidP="009565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словесный;</w:t>
      </w:r>
    </w:p>
    <w:p w:rsidR="009565BD" w:rsidRPr="009565BD" w:rsidRDefault="009565BD" w:rsidP="009565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наглядный;</w:t>
      </w:r>
    </w:p>
    <w:p w:rsidR="009565BD" w:rsidRPr="009565BD" w:rsidRDefault="009565BD" w:rsidP="009565B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практический.</w:t>
      </w:r>
    </w:p>
    <w:p w:rsidR="009565BD" w:rsidRPr="000A3F35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0A3F35">
        <w:rPr>
          <w:rFonts w:ascii="Times New Roman" w:eastAsia="Times New Roman" w:hAnsi="Times New Roman" w:cs="Times New Roman"/>
          <w:b/>
          <w:color w:val="000000"/>
          <w:sz w:val="28"/>
        </w:rPr>
        <w:t>Приемы:</w:t>
      </w:r>
    </w:p>
    <w:p w:rsidR="009565BD" w:rsidRPr="009565BD" w:rsidRDefault="009565BD" w:rsidP="009565B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игровой прием «Путешествие к бабушке в деревню»;</w:t>
      </w:r>
    </w:p>
    <w:p w:rsidR="009565BD" w:rsidRPr="009565BD" w:rsidRDefault="009565BD" w:rsidP="009565B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дидактические игры «Угадай, кто это?», «Отгадай, чей голосок?», «Назови птицу»;</w:t>
      </w:r>
    </w:p>
    <w:p w:rsidR="009565BD" w:rsidRPr="009565BD" w:rsidRDefault="009565BD" w:rsidP="009565B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физкультминутка, игра «Птичий двор»;</w:t>
      </w:r>
    </w:p>
    <w:p w:rsidR="009565BD" w:rsidRPr="009565BD" w:rsidRDefault="009565BD" w:rsidP="009565B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вопросы (открытые, на уточнение, проверочные).</w:t>
      </w:r>
    </w:p>
    <w:p w:rsidR="009565BD" w:rsidRPr="000A3F35" w:rsidRDefault="009565BD" w:rsidP="000A3F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0A3F35">
        <w:rPr>
          <w:rFonts w:ascii="Times New Roman" w:eastAsia="Times New Roman" w:hAnsi="Times New Roman" w:cs="Times New Roman"/>
          <w:b/>
          <w:color w:val="000000"/>
          <w:sz w:val="28"/>
        </w:rPr>
        <w:t>Этапы образовательной ситуации:</w:t>
      </w:r>
    </w:p>
    <w:p w:rsidR="009565BD" w:rsidRPr="009565BD" w:rsidRDefault="009565BD" w:rsidP="009565B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вводная часть;</w:t>
      </w:r>
    </w:p>
    <w:p w:rsidR="009565BD" w:rsidRPr="009565BD" w:rsidRDefault="009565BD" w:rsidP="009565B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основная часть;</w:t>
      </w:r>
    </w:p>
    <w:p w:rsidR="009565BD" w:rsidRPr="009565BD" w:rsidRDefault="009565BD" w:rsidP="009565BD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заключительная часть.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ходе образовательной деятельности сочетались различные формы работы:</w:t>
      </w:r>
    </w:p>
    <w:p w:rsidR="009565BD" w:rsidRPr="009565BD" w:rsidRDefault="009565BD" w:rsidP="009565B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фронтальная;</w:t>
      </w:r>
    </w:p>
    <w:p w:rsidR="009565BD" w:rsidRPr="009565BD" w:rsidRDefault="009565BD" w:rsidP="009565B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групповая;</w:t>
      </w:r>
    </w:p>
    <w:p w:rsidR="009565BD" w:rsidRPr="009565BD" w:rsidRDefault="009565BD" w:rsidP="009565BD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индивидуальная.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соответствии с целью в процессе путешествия (образовательной ситуации) использовались следующие средства обучения:</w:t>
      </w:r>
    </w:p>
    <w:p w:rsidR="009565BD" w:rsidRPr="009565BD" w:rsidRDefault="009565BD" w:rsidP="009565B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материал для дидактической игры «Угадай, кто это?», «Отгадай, чей голосок?», «Назови птицу».</w:t>
      </w:r>
    </w:p>
    <w:p w:rsidR="009565BD" w:rsidRPr="009565BD" w:rsidRDefault="009565BD" w:rsidP="009565B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материал для лепки.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 ходе образовательной ситуации решались задачи области «Познания» в интеграции с областями «Коммуникация», «Социализация», «Музыка» и  «Художественное творчество».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Время каждой части образовательной ситуации распределено рационально и соответствует СанПиН 2.4.1.2660-10.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Осуществлялась смена динамических поз во время совместной деятельности (стоя, сидя на стульчиках).</w:t>
      </w:r>
    </w:p>
    <w:p w:rsidR="009565BD" w:rsidRPr="009565BD" w:rsidRDefault="009565BD" w:rsidP="009565BD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Вывод: я считаю, что поставленная мною цель реализована.</w:t>
      </w:r>
    </w:p>
    <w:p w:rsidR="00A25BB3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4159659"/>
            <wp:effectExtent l="19050" t="0" r="3175" b="0"/>
            <wp:docPr id="1" name="Рисунок 1" descr="C:\Documents and Settings\Иван\Рабочий стол\маам.ру\июль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маам.ру\июль\i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B3" w:rsidRDefault="00A25BB3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A25BB3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3801791"/>
            <wp:effectExtent l="19050" t="0" r="3175" b="0"/>
            <wp:docPr id="2" name="Рисунок 2" descr="C:\Documents and Settings\Иван\Рабочий стол\маам.ру\июль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Рабочий стол\маам.ру\июль\i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B3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3308591"/>
            <wp:effectExtent l="19050" t="0" r="3175" b="0"/>
            <wp:docPr id="3" name="Рисунок 3" descr="C:\Documents and Settings\Иван\Рабочий стол\маам.ру\июль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маам.ру\июль\i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B3" w:rsidRDefault="00A25BB3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A25BB3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3304919"/>
            <wp:effectExtent l="19050" t="0" r="3175" b="0"/>
            <wp:docPr id="8" name="Рисунок 8" descr="C:\Documents and Settings\Иван\Рабочий стол\маам.ру\июль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ван\Рабочий стол\маам.ру\июль\i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4809951"/>
            <wp:effectExtent l="19050" t="0" r="3175" b="0"/>
            <wp:docPr id="9" name="Рисунок 9" descr="C:\Documents and Settings\Иван\Рабочий стол\маам.ру\июль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ван\Рабочий стол\маам.ру\июль\i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3334018"/>
            <wp:effectExtent l="19050" t="0" r="3175" b="0"/>
            <wp:docPr id="10" name="Рисунок 10" descr="C:\Documents and Settings\Иван\Рабочий стол\маам.ру\июль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ван\Рабочий стол\маам.ру\июль\i (10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3590805"/>
            <wp:effectExtent l="19050" t="0" r="3175" b="0"/>
            <wp:docPr id="11" name="Рисунок 11" descr="C:\Documents and Settings\Иван\Рабочий стол\маам.ру\июль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ван\Рабочий стол\маам.ру\июль\i (1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8497715"/>
            <wp:effectExtent l="19050" t="0" r="3175" b="0"/>
            <wp:docPr id="12" name="Рисунок 12" descr="C:\Documents and Settings\Иван\Рабочий стол\маам.ру\июль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ван\Рабочий стол\маам.ру\июль\i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7814684"/>
            <wp:effectExtent l="19050" t="0" r="3175" b="0"/>
            <wp:docPr id="13" name="Рисунок 13" descr="C:\Documents and Settings\Иван\Рабочий стол\маам.ру\июль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ван\Рабочий стол\маам.ру\июль\i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10498639"/>
            <wp:effectExtent l="19050" t="0" r="3175" b="0"/>
            <wp:docPr id="14" name="Рисунок 14" descr="C:\Documents and Settings\Иван\Рабочий стол\маам.ру\июль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ван\Рабочий стол\маам.ру\июль\i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10254969"/>
            <wp:effectExtent l="19050" t="0" r="3175" b="0"/>
            <wp:docPr id="15" name="Рисунок 15" descr="C:\Documents and Settings\Иван\Рабочий стол\маам.ру\июль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ван\Рабочий стол\маам.ру\июль\i (6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3668856"/>
            <wp:effectExtent l="19050" t="0" r="3175" b="0"/>
            <wp:docPr id="16" name="Рисунок 16" descr="C:\Documents and Settings\Иван\Рабочий стол\маам.ру\июль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ван\Рабочий стол\маам.ру\июль\i (1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4365106"/>
            <wp:effectExtent l="19050" t="0" r="3175" b="0"/>
            <wp:docPr id="17" name="Рисунок 17" descr="C:\Documents and Settings\Иван\Рабочий стол\маам.ру\июль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ван\Рабочий стол\маам.ру\июль\i (13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9755103"/>
            <wp:effectExtent l="19050" t="0" r="3175" b="0"/>
            <wp:docPr id="18" name="Рисунок 18" descr="C:\Documents and Settings\Иван\Рабочий стол\маам.ру\июль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ван\Рабочий стол\маам.ру\июль\i (14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4005922"/>
            <wp:effectExtent l="19050" t="0" r="3175" b="0"/>
            <wp:docPr id="19" name="Рисунок 19" descr="C:\Documents and Settings\Иван\Рабочий стол\маам.ру\июл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ван\Рабочий стол\маам.ру\июль\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3960283"/>
            <wp:effectExtent l="19050" t="0" r="3175" b="0"/>
            <wp:docPr id="20" name="Рисунок 20" descr="C:\Documents and Settings\Иван\Рабочий стол\маам.ру\Новая папка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ван\Рабочий стол\маам.ру\Новая папка\IMG_4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21" name="Рисунок 21" descr="C:\Documents and Settings\Иван\Рабочий стол\маам.ру\Новая папка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ван\Рабочий стол\маам.ру\Новая папка\IMG_4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3960283"/>
            <wp:effectExtent l="19050" t="0" r="3175" b="0"/>
            <wp:docPr id="22" name="Рисунок 22" descr="C:\Documents and Settings\Иван\Рабочий стол\маам.ру\Новая папка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ван\Рабочий стол\маам.ру\Новая папка\IMG_4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23" name="Рисунок 23" descr="C:\Documents and Settings\Иван\Рабочий стол\маам.ру\Новая папка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ван\Рабочий стол\маам.ру\Новая папка\IMG_4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5940425" cy="4454494"/>
            <wp:effectExtent l="19050" t="0" r="3175" b="0"/>
            <wp:docPr id="4" name="Рисунок 1" descr="C:\Documents and Settings\Иван\Рабочий стол\маам.ру\июль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маам.ру\июль\д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A3F35" w:rsidRDefault="000A3F35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4907005" cy="3965984"/>
            <wp:effectExtent l="19050" t="0" r="7895" b="0"/>
            <wp:docPr id="6" name="Рисунок 3" descr="C:\Documents and Settings\Иван\Рабочий стол\маам.ру\июль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маам.ру\июль\i (15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55" cy="39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733E8" w:rsidRDefault="005733E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4F278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4F278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4F278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4F278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4F2788" w:rsidRDefault="004F2788" w:rsidP="00956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9565BD" w:rsidRPr="009565BD" w:rsidRDefault="009565BD" w:rsidP="009565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>Список используемой литературы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Губанова Н.Ф. Игровая деятельность в детском саду. –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М.:Мозаика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– синтез, 2006-2010.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Губанова Н.Ф. Развитие игровой деятельности. Система работы в первой младшей группе детского сада.  – М.: Мозаика-Синтез, 2008-2010.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Веракса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Н.Е.,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Веракса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А.Н. Проектная деятельность дошкольников. – М.: Мозаика-Синтез, 2008-2010.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О.В. Ребенок и окружающий мир. – М.: Мозаика-Синтез,2005-2010.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Дыбина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О.Б. Занятия по ознакомлению с окружающим миром младших дошкольников. – М.: Мозаика-Синтез, 2009-2010.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Соломенникова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О.А. Экологическое воспитание в детском саду. – М.:Мозаика-Синтез,2009-2010.Соломенникова О.А. Занятия по формированию элементарных экологических представлений в первой группе детского сада – М.: Мозаика-Синтез, 2007-2010.Акимова Ю.А. Знакомим дошкольников с окружающим миром. М.2007.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Гербова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В.В. Развитие речи в детском саду. – М.: Мозаика-Синтез, 2005.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Максаков А.И. Правильно ли говорит ваш ребенок. – М.: Мозаика-Синтез, 2005-2010.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Максаков А.И. Воспитание звуковой культуры речи дошкольников. – М.: Мозаика-Синтез, 2005-2010.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Гербова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В.В. Приобщение детей к художественной литературе. – М.: -Мозаика-Синтез, 2005-2010.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Книга для чтения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деском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саду и дома. Хрестоматия. 2-4 года</w:t>
      </w:r>
      <w:proofErr w:type="gramStart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/ С</w:t>
      </w:r>
      <w:proofErr w:type="gram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ост. В.В. </w:t>
      </w: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Гербова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>, Н.П. Ильчук и др. – М.,2005.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Янушко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Е.А. Лепка с детьми в раннем возрасте. М., 2005.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proofErr w:type="spellStart"/>
      <w:r w:rsidRPr="009565BD">
        <w:rPr>
          <w:rFonts w:ascii="Times New Roman" w:eastAsia="Times New Roman" w:hAnsi="Times New Roman" w:cs="Times New Roman"/>
          <w:color w:val="000000"/>
          <w:sz w:val="28"/>
        </w:rPr>
        <w:t>Янушко</w:t>
      </w:r>
      <w:proofErr w:type="spellEnd"/>
      <w:r w:rsidRPr="009565BD">
        <w:rPr>
          <w:rFonts w:ascii="Times New Roman" w:eastAsia="Times New Roman" w:hAnsi="Times New Roman" w:cs="Times New Roman"/>
          <w:color w:val="000000"/>
          <w:sz w:val="28"/>
        </w:rPr>
        <w:t xml:space="preserve"> Е.А. Рисование с детьми в детском саду. М., 2005.</w:t>
      </w:r>
    </w:p>
    <w:p w:rsidR="009565BD" w:rsidRPr="009565BD" w:rsidRDefault="009565BD" w:rsidP="009565B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Баранова Е.В., Савельева А.М. От навыков к творчеству: обучение детей  2-7 лет технике рисования. – М.: Мозаика-Синтез, 2009-2010.</w:t>
      </w:r>
    </w:p>
    <w:p w:rsidR="009565BD" w:rsidRPr="009565BD" w:rsidRDefault="009565BD" w:rsidP="009565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Наглядно-дидактические пособия</w:t>
      </w:r>
    </w:p>
    <w:p w:rsidR="009565BD" w:rsidRPr="009565BD" w:rsidRDefault="009565BD" w:rsidP="009565B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Серия «Мир в картинках» (мир природы)</w:t>
      </w:r>
    </w:p>
    <w:p w:rsidR="009565BD" w:rsidRPr="009565BD" w:rsidRDefault="009565BD" w:rsidP="009565B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Домашние животные. – М.: Мозаика-Синтез, 2005-2010.</w:t>
      </w:r>
    </w:p>
    <w:p w:rsidR="009565BD" w:rsidRPr="009565BD" w:rsidRDefault="009565BD" w:rsidP="009565B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Домашние птицы. – М.: Мозаика-Синтез,2005-2010.</w:t>
      </w:r>
    </w:p>
    <w:p w:rsidR="009565BD" w:rsidRPr="009565BD" w:rsidRDefault="009565BD" w:rsidP="009565B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9565BD">
        <w:rPr>
          <w:rFonts w:ascii="Times New Roman" w:eastAsia="Times New Roman" w:hAnsi="Times New Roman" w:cs="Times New Roman"/>
          <w:color w:val="000000"/>
          <w:sz w:val="28"/>
        </w:rPr>
        <w:t>Животные - домашние питомцы. – М.: Мозаика-Синтез,2005-2010.</w:t>
      </w:r>
    </w:p>
    <w:p w:rsidR="009A0A92" w:rsidRPr="009565BD" w:rsidRDefault="009A0A92">
      <w:pPr>
        <w:rPr>
          <w:rFonts w:ascii="Times New Roman" w:hAnsi="Times New Roman" w:cs="Times New Roman"/>
          <w:sz w:val="28"/>
          <w:szCs w:val="28"/>
        </w:rPr>
      </w:pPr>
    </w:p>
    <w:sectPr w:rsidR="009A0A92" w:rsidRPr="009565BD" w:rsidSect="009A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809"/>
    <w:multiLevelType w:val="multilevel"/>
    <w:tmpl w:val="A72E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12BDC"/>
    <w:multiLevelType w:val="multilevel"/>
    <w:tmpl w:val="BB08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F002F"/>
    <w:multiLevelType w:val="multilevel"/>
    <w:tmpl w:val="5EE2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E297E"/>
    <w:multiLevelType w:val="multilevel"/>
    <w:tmpl w:val="07D2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75007"/>
    <w:multiLevelType w:val="multilevel"/>
    <w:tmpl w:val="D59A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805F5"/>
    <w:multiLevelType w:val="multilevel"/>
    <w:tmpl w:val="84FA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F01527"/>
    <w:multiLevelType w:val="multilevel"/>
    <w:tmpl w:val="3EA0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0B267C"/>
    <w:multiLevelType w:val="multilevel"/>
    <w:tmpl w:val="367A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DE4328"/>
    <w:multiLevelType w:val="multilevel"/>
    <w:tmpl w:val="3558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D3211F"/>
    <w:multiLevelType w:val="multilevel"/>
    <w:tmpl w:val="AF62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227C86"/>
    <w:multiLevelType w:val="multilevel"/>
    <w:tmpl w:val="052E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382E61"/>
    <w:multiLevelType w:val="multilevel"/>
    <w:tmpl w:val="D5D2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8C4F70"/>
    <w:multiLevelType w:val="multilevel"/>
    <w:tmpl w:val="65EE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9C5B25"/>
    <w:multiLevelType w:val="multilevel"/>
    <w:tmpl w:val="C3FE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D77A41"/>
    <w:multiLevelType w:val="multilevel"/>
    <w:tmpl w:val="C53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B064E1"/>
    <w:multiLevelType w:val="multilevel"/>
    <w:tmpl w:val="A93C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7E5987"/>
    <w:multiLevelType w:val="multilevel"/>
    <w:tmpl w:val="C330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1C4CEC"/>
    <w:multiLevelType w:val="multilevel"/>
    <w:tmpl w:val="8BCA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915C82"/>
    <w:multiLevelType w:val="multilevel"/>
    <w:tmpl w:val="3F866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116CEE"/>
    <w:multiLevelType w:val="multilevel"/>
    <w:tmpl w:val="7116E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33624A"/>
    <w:multiLevelType w:val="multilevel"/>
    <w:tmpl w:val="125E05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741DB6"/>
    <w:multiLevelType w:val="multilevel"/>
    <w:tmpl w:val="0CA21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C71036"/>
    <w:multiLevelType w:val="multilevel"/>
    <w:tmpl w:val="417451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1"/>
  </w:num>
  <w:num w:numId="5">
    <w:abstractNumId w:val="3"/>
  </w:num>
  <w:num w:numId="6">
    <w:abstractNumId w:val="0"/>
  </w:num>
  <w:num w:numId="7">
    <w:abstractNumId w:val="18"/>
  </w:num>
  <w:num w:numId="8">
    <w:abstractNumId w:val="22"/>
  </w:num>
  <w:num w:numId="9">
    <w:abstractNumId w:val="10"/>
  </w:num>
  <w:num w:numId="10">
    <w:abstractNumId w:val="12"/>
  </w:num>
  <w:num w:numId="11">
    <w:abstractNumId w:val="8"/>
  </w:num>
  <w:num w:numId="12">
    <w:abstractNumId w:val="2"/>
  </w:num>
  <w:num w:numId="13">
    <w:abstractNumId w:val="19"/>
  </w:num>
  <w:num w:numId="14">
    <w:abstractNumId w:val="11"/>
  </w:num>
  <w:num w:numId="15">
    <w:abstractNumId w:val="21"/>
  </w:num>
  <w:num w:numId="16">
    <w:abstractNumId w:val="7"/>
  </w:num>
  <w:num w:numId="17">
    <w:abstractNumId w:val="5"/>
  </w:num>
  <w:num w:numId="18">
    <w:abstractNumId w:val="9"/>
  </w:num>
  <w:num w:numId="19">
    <w:abstractNumId w:val="6"/>
  </w:num>
  <w:num w:numId="20">
    <w:abstractNumId w:val="14"/>
  </w:num>
  <w:num w:numId="21">
    <w:abstractNumId w:val="13"/>
  </w:num>
  <w:num w:numId="22">
    <w:abstractNumId w:val="1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5BD"/>
    <w:rsid w:val="000A3F35"/>
    <w:rsid w:val="00284628"/>
    <w:rsid w:val="00362BDB"/>
    <w:rsid w:val="004F2788"/>
    <w:rsid w:val="005215C3"/>
    <w:rsid w:val="005733E8"/>
    <w:rsid w:val="006065F6"/>
    <w:rsid w:val="009565BD"/>
    <w:rsid w:val="009A0A92"/>
    <w:rsid w:val="00A10FCB"/>
    <w:rsid w:val="00A25BB3"/>
    <w:rsid w:val="00F3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9565BD"/>
  </w:style>
  <w:style w:type="character" w:customStyle="1" w:styleId="c8">
    <w:name w:val="c8"/>
    <w:basedOn w:val="a0"/>
    <w:rsid w:val="009565BD"/>
  </w:style>
  <w:style w:type="character" w:customStyle="1" w:styleId="c18">
    <w:name w:val="c18"/>
    <w:basedOn w:val="a0"/>
    <w:rsid w:val="009565BD"/>
  </w:style>
  <w:style w:type="character" w:customStyle="1" w:styleId="c7">
    <w:name w:val="c7"/>
    <w:basedOn w:val="a0"/>
    <w:rsid w:val="009565BD"/>
  </w:style>
  <w:style w:type="character" w:customStyle="1" w:styleId="c1">
    <w:name w:val="c1"/>
    <w:basedOn w:val="a0"/>
    <w:rsid w:val="009565BD"/>
  </w:style>
  <w:style w:type="character" w:customStyle="1" w:styleId="c3">
    <w:name w:val="c3"/>
    <w:basedOn w:val="a0"/>
    <w:rsid w:val="009565BD"/>
  </w:style>
  <w:style w:type="character" w:customStyle="1" w:styleId="c15">
    <w:name w:val="c15"/>
    <w:basedOn w:val="a0"/>
    <w:rsid w:val="009565BD"/>
  </w:style>
  <w:style w:type="character" w:customStyle="1" w:styleId="c9">
    <w:name w:val="c9"/>
    <w:basedOn w:val="a0"/>
    <w:rsid w:val="009565BD"/>
  </w:style>
  <w:style w:type="character" w:customStyle="1" w:styleId="apple-converted-space">
    <w:name w:val="apple-converted-space"/>
    <w:basedOn w:val="a0"/>
    <w:rsid w:val="009565BD"/>
  </w:style>
  <w:style w:type="paragraph" w:customStyle="1" w:styleId="c2">
    <w:name w:val="c2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9565BD"/>
  </w:style>
  <w:style w:type="character" w:customStyle="1" w:styleId="c12">
    <w:name w:val="c12"/>
    <w:basedOn w:val="a0"/>
    <w:rsid w:val="009565BD"/>
  </w:style>
  <w:style w:type="character" w:customStyle="1" w:styleId="c31">
    <w:name w:val="c31"/>
    <w:basedOn w:val="a0"/>
    <w:rsid w:val="009565BD"/>
  </w:style>
  <w:style w:type="paragraph" w:customStyle="1" w:styleId="c19">
    <w:name w:val="c19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9565BD"/>
  </w:style>
  <w:style w:type="character" w:customStyle="1" w:styleId="c8">
    <w:name w:val="c8"/>
    <w:basedOn w:val="a0"/>
    <w:rsid w:val="009565BD"/>
  </w:style>
  <w:style w:type="character" w:customStyle="1" w:styleId="c18">
    <w:name w:val="c18"/>
    <w:basedOn w:val="a0"/>
    <w:rsid w:val="009565BD"/>
  </w:style>
  <w:style w:type="character" w:customStyle="1" w:styleId="c7">
    <w:name w:val="c7"/>
    <w:basedOn w:val="a0"/>
    <w:rsid w:val="009565BD"/>
  </w:style>
  <w:style w:type="character" w:customStyle="1" w:styleId="c1">
    <w:name w:val="c1"/>
    <w:basedOn w:val="a0"/>
    <w:rsid w:val="009565BD"/>
  </w:style>
  <w:style w:type="character" w:customStyle="1" w:styleId="c3">
    <w:name w:val="c3"/>
    <w:basedOn w:val="a0"/>
    <w:rsid w:val="009565BD"/>
  </w:style>
  <w:style w:type="character" w:customStyle="1" w:styleId="c15">
    <w:name w:val="c15"/>
    <w:basedOn w:val="a0"/>
    <w:rsid w:val="009565BD"/>
  </w:style>
  <w:style w:type="character" w:customStyle="1" w:styleId="c9">
    <w:name w:val="c9"/>
    <w:basedOn w:val="a0"/>
    <w:rsid w:val="009565BD"/>
  </w:style>
  <w:style w:type="character" w:customStyle="1" w:styleId="apple-converted-space">
    <w:name w:val="apple-converted-space"/>
    <w:basedOn w:val="a0"/>
    <w:rsid w:val="009565BD"/>
  </w:style>
  <w:style w:type="paragraph" w:customStyle="1" w:styleId="c2">
    <w:name w:val="c2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9565BD"/>
  </w:style>
  <w:style w:type="character" w:customStyle="1" w:styleId="c12">
    <w:name w:val="c12"/>
    <w:basedOn w:val="a0"/>
    <w:rsid w:val="009565BD"/>
  </w:style>
  <w:style w:type="character" w:customStyle="1" w:styleId="c31">
    <w:name w:val="c31"/>
    <w:basedOn w:val="a0"/>
    <w:rsid w:val="009565BD"/>
  </w:style>
  <w:style w:type="paragraph" w:customStyle="1" w:styleId="c19">
    <w:name w:val="c19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95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1433-7FF8-44B5-86FC-77F81FC9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4209</Words>
  <Characters>23995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дима Чаткин</cp:lastModifiedBy>
  <cp:revision>2</cp:revision>
  <dcterms:created xsi:type="dcterms:W3CDTF">2020-10-13T08:10:00Z</dcterms:created>
  <dcterms:modified xsi:type="dcterms:W3CDTF">2020-10-13T08:10:00Z</dcterms:modified>
</cp:coreProperties>
</file>