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«Жуковская средняя общеобразовательная школа»</w:t>
      </w: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30105C" w:rsidRPr="00C90B7D" w:rsidTr="002250FD">
        <w:tc>
          <w:tcPr>
            <w:tcW w:w="3240" w:type="dxa"/>
            <w:hideMark/>
          </w:tcPr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учителей 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Лискина</w:t>
            </w:r>
            <w:proofErr w:type="spellEnd"/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30105C" w:rsidRPr="00C90B7D" w:rsidRDefault="0030105C" w:rsidP="00C90B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____________2020 г</w:t>
            </w:r>
          </w:p>
        </w:tc>
        <w:tc>
          <w:tcPr>
            <w:tcW w:w="3201" w:type="dxa"/>
          </w:tcPr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______/</w:t>
            </w:r>
            <w:proofErr w:type="spellStart"/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Хлынцева</w:t>
            </w:r>
            <w:proofErr w:type="spellEnd"/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Е.В../   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ФИО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___________2020 г </w:t>
            </w:r>
          </w:p>
          <w:p w:rsidR="0030105C" w:rsidRPr="00C90B7D" w:rsidRDefault="0030105C" w:rsidP="00C90B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9" w:type="dxa"/>
          </w:tcPr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__________/Янина Н.И./</w:t>
            </w: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5C" w:rsidRPr="00C90B7D" w:rsidRDefault="0030105C" w:rsidP="00C9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</w:t>
            </w:r>
          </w:p>
          <w:p w:rsidR="0030105C" w:rsidRPr="00C90B7D" w:rsidRDefault="0030105C" w:rsidP="00C90B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____________2020 г </w:t>
            </w:r>
          </w:p>
        </w:tc>
      </w:tr>
    </w:tbl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DD9" w:rsidRPr="00C90B7D" w:rsidRDefault="00534DD9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русскому </w:t>
      </w:r>
      <w:r w:rsidR="0030105C"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языку</w:t>
      </w:r>
      <w:r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8</w:t>
      </w:r>
      <w:r w:rsidR="0030105C"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класса</w:t>
      </w:r>
      <w:r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</w:p>
    <w:p w:rsidR="0030105C" w:rsidRPr="00C90B7D" w:rsidRDefault="00534DD9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специальной (коррекционной) программе</w:t>
      </w: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2020-2021 учебный год</w:t>
      </w: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Составитель: </w:t>
      </w:r>
      <w:proofErr w:type="spellStart"/>
      <w:r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Ратникова</w:t>
      </w:r>
      <w:proofErr w:type="spellEnd"/>
      <w:r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П.</w:t>
      </w:r>
    </w:p>
    <w:p w:rsidR="0030105C" w:rsidRPr="00C90B7D" w:rsidRDefault="002C2092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учитель</w:t>
      </w:r>
      <w:bookmarkStart w:id="0" w:name="_GoBack"/>
      <w:bookmarkEnd w:id="0"/>
      <w:r w:rsidR="0030105C"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первой  категории.</w:t>
      </w: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Pr="00C90B7D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C" w:rsidRDefault="0030105C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7D" w:rsidRDefault="00C90B7D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7D" w:rsidRDefault="00C90B7D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7D" w:rsidRDefault="00C90B7D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7D" w:rsidRDefault="00C90B7D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7D" w:rsidRDefault="00C90B7D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7D" w:rsidRDefault="00C90B7D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7D" w:rsidRPr="00C90B7D" w:rsidRDefault="00C90B7D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CD" w:rsidRPr="00C90B7D" w:rsidRDefault="00124FCD" w:rsidP="00C9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282E07" w:rsidRPr="00C90B7D" w:rsidRDefault="00C92B3E" w:rsidP="00C9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="00282E07" w:rsidRPr="00C90B7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Программы специальных (коррекционных) образовательных учреждений VIII вида: 5-9 </w:t>
      </w:r>
      <w:proofErr w:type="spellStart"/>
      <w:r w:rsidRPr="00C90B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0B7D">
        <w:rPr>
          <w:rFonts w:ascii="Times New Roman" w:hAnsi="Times New Roman" w:cs="Times New Roman"/>
          <w:sz w:val="24"/>
          <w:szCs w:val="24"/>
        </w:rPr>
        <w:t>.: В 2 сб. / Под ред. В.В. Воронковой – М.: Гуманитарный издательский центр ВЛАДОС, 2013. – Сб. 1. – 224 стр.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 для 8 классов специальных (коррекционных) образовательных учреждений VIII вида /Русский язык 8 класс. Учебник для специальных (коррекционных) образовательных учреждений VIII вида. Авторы: Н.Г. </w:t>
      </w:r>
      <w:proofErr w:type="spellStart"/>
      <w:r w:rsidRPr="00C90B7D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C90B7D">
        <w:rPr>
          <w:rFonts w:ascii="Times New Roman" w:hAnsi="Times New Roman" w:cs="Times New Roman"/>
          <w:sz w:val="24"/>
          <w:szCs w:val="24"/>
        </w:rPr>
        <w:t>, Э.В. Якубовская. – 8-е изд. – М.: Просвещение, 2014. – 264 стр.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Программа составлена в соответствии со следующими нормативными документами:</w:t>
      </w:r>
    </w:p>
    <w:p w:rsidR="00282E07" w:rsidRPr="00C90B7D" w:rsidRDefault="00282E07" w:rsidP="00C90B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Федеральный закон от 29.12.2012 г. №273-ФЗ «Об образовании в Российской Федерации»;</w:t>
      </w:r>
    </w:p>
    <w:p w:rsidR="00282E07" w:rsidRPr="00C90B7D" w:rsidRDefault="00282E07" w:rsidP="00C90B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Приказ МО РФ от 10.04.2002 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282E07" w:rsidRPr="00C90B7D" w:rsidRDefault="00282E07" w:rsidP="00C90B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82E07" w:rsidRPr="00C90B7D" w:rsidRDefault="00282E07" w:rsidP="00C90B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Учебный план образования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с умственной отсталостью КОУВО «Елань-Коленовский ЦППМСП» на 2018/2019 учебный год;</w:t>
      </w:r>
    </w:p>
    <w:p w:rsidR="00282E07" w:rsidRPr="00C90B7D" w:rsidRDefault="00282E07" w:rsidP="00C90B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КОУ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«Елань-Коленовский ЦППМСП» на 2018/2019 учебный год.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Изучение письма и развития речи направлено на достижение следующей</w:t>
      </w:r>
      <w:r w:rsidRPr="00C90B7D">
        <w:rPr>
          <w:rFonts w:ascii="Times New Roman" w:hAnsi="Times New Roman" w:cs="Times New Roman"/>
          <w:b/>
          <w:bCs/>
          <w:sz w:val="24"/>
          <w:szCs w:val="24"/>
        </w:rPr>
        <w:t> цели: </w:t>
      </w:r>
      <w:r w:rsidRPr="00C90B7D">
        <w:rPr>
          <w:rFonts w:ascii="Times New Roman" w:hAnsi="Times New Roman" w:cs="Times New Roman"/>
          <w:sz w:val="24"/>
          <w:szCs w:val="24"/>
        </w:rPr>
        <w:t>максимальное преодоление недостатков умственного, речевого и  эмоционально-волевого развития  обучающихся с умственной отсталостью (интеллектуальными нарушениями), подготовка их к социальной реабилитации и интеграции в современное общество средствами данного учебного предмета.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- повысить уровень общего развития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>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- научить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последовательно и правильно излагать свои мысли в устной и письменной форме;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- развивать нравственные качества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>, способствовать социальной адаптации в плане общего развития.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Наряду с этими задачами на уроках решаются и специальные коррекционные задачи, направленные на коррекцию умственной деятельности обучающихся с умственной отсталостью (интеллектуальными нарушениями).</w:t>
      </w: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E07" w:rsidRPr="00C90B7D" w:rsidRDefault="00A62E3C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t>Раздел 2. Планируемые результаты</w:t>
      </w:r>
      <w:r w:rsidR="00282E07" w:rsidRPr="00C90B7D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коррекционной работы: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обогащение и активизация словаря;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развитие фонетико-фонематического слуха;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и ориентации;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развитие основных мыслительных операций;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развитие наглядно-образного и словесно-логического мышления;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коррекция нарушений эмоционально-личностной сферы;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знаниях, умениях, навыках.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курса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Письмо и развитие речи, как учебный предмет является одним из основных предметов в специальной (коррекционной) школе, так как от его усвоения 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письма во многом определяют результаты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Уроки письма и развития речи носят коммуникативно-речевую направленность. В процессе изучения грамматики и правописания у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В 8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уделяется фонетическому разбору. Продолжается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стей слова направлено на обогащение и активизацию словаря обучаю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щихся. В процессе упражнений формируются навыки правописа</w:t>
      </w:r>
      <w:r w:rsidRPr="00C90B7D">
        <w:rPr>
          <w:rFonts w:ascii="Times New Roman" w:hAnsi="Times New Roman" w:cs="Times New Roman"/>
          <w:sz w:val="24"/>
          <w:szCs w:val="24"/>
        </w:rPr>
        <w:softHyphen/>
        <w:t xml:space="preserve">ния (единообразное написание гласных и согласных в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</w:t>
      </w:r>
      <w:r w:rsidRPr="00C90B7D">
        <w:rPr>
          <w:rFonts w:ascii="Times New Roman" w:hAnsi="Times New Roman" w:cs="Times New Roman"/>
          <w:sz w:val="24"/>
          <w:szCs w:val="24"/>
        </w:rPr>
        <w:softHyphen/>
        <w:t xml:space="preserve">изношению, сходных по написанию (подбор гнезд родственных слов) и др. Части речи изучаются в том объеме, который необходим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обучающим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для выработки практических навыков устной и письменной речи — обогащения и активизации словаря, формирования навыков грамотного письма. Изучение предложений имеет особое значение для подготовки обучающихся с интеллектуальными нарушениями (умственной отсталостью) к самостоятельной жизни, к общению. Эта тема включена в программу всех лет обуче</w:t>
      </w:r>
      <w:r w:rsidRPr="00C90B7D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proofErr w:type="gramStart"/>
      <w:r w:rsidRPr="00C90B7D">
        <w:rPr>
          <w:rFonts w:ascii="Times New Roman" w:hAnsi="Times New Roman" w:cs="Times New Roman"/>
          <w:sz w:val="24"/>
          <w:szCs w:val="24"/>
        </w:rPr>
        <w:t>В процессе упраж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нений у обучающихся формируются навыки построения простого предложения разной степени распространенности.</w:t>
      </w:r>
      <w:proofErr w:type="gramEnd"/>
      <w:r w:rsidRPr="00C90B7D">
        <w:rPr>
          <w:rFonts w:ascii="Times New Roman" w:hAnsi="Times New Roman" w:cs="Times New Roman"/>
          <w:sz w:val="24"/>
          <w:szCs w:val="24"/>
        </w:rPr>
        <w:t xml:space="preserve"> Одновременно закрепляются орфографические и пункту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ационные навыки. Большое внимание уделяется формированию на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выков связной письменной речи, т. к. возможности обучающихся излагать свои мысли в письменной форме весь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ма ограничены. Подготовительные упражнения — ответы на последова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тельно поставленные вопросы, подписи под серией рисунков, ра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бота с деформированным текстом создают основу, позволяющую обучающимся старших классов овладеть такими видами работ, как изложе</w:t>
      </w:r>
      <w:r w:rsidRPr="00C90B7D">
        <w:rPr>
          <w:rFonts w:ascii="Times New Roman" w:hAnsi="Times New Roman" w:cs="Times New Roman"/>
          <w:sz w:val="24"/>
          <w:szCs w:val="24"/>
        </w:rPr>
        <w:softHyphen/>
        <w:t>ние и сочинение.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В 8 классе продолжается привитие навыков делового письма. Обучающиеся получают образцы и упражняются в оформлении деловых бумаг (заявление, объявление, письмо и др.);  в то же время предусматривается формирование навыков четкого, правильного, логичного и достаточно краткого изложения своих мыслей в письменной форме.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уровнях обучения, логикой </w:t>
      </w:r>
      <w:proofErr w:type="spellStart"/>
      <w:r w:rsidRPr="00C90B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0B7D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обучающихся. Содержание программы имеет практическую направленность. Принцип коррекционной направленности обучения является ведущим.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B7D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C90B7D"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lastRenderedPageBreak/>
        <w:t>Математика.</w:t>
      </w:r>
      <w:r w:rsidRPr="00C90B7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90B7D">
        <w:rPr>
          <w:rFonts w:ascii="Times New Roman" w:hAnsi="Times New Roman" w:cs="Times New Roman"/>
          <w:sz w:val="24"/>
          <w:szCs w:val="24"/>
        </w:rPr>
        <w:t>Счёт в пределах 300. Употребление числа с названием месяца. Поиск нужной страницы в учебнике.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Изобразительное искусство. Различать цвета при выполнении звукобуквенного анализа слов.</w:t>
      </w:r>
      <w:r w:rsidRPr="00C90B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География. Название рек, озер, городов.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Чтение и развитие речи.</w:t>
      </w:r>
      <w:r w:rsidRPr="00C90B7D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C90B7D">
        <w:rPr>
          <w:rFonts w:ascii="Times New Roman" w:hAnsi="Times New Roman" w:cs="Times New Roman"/>
          <w:sz w:val="24"/>
          <w:szCs w:val="24"/>
        </w:rPr>
        <w:t>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 объектами.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Занятия по данной программе проводятся в форме урока (40 мин). Рабочая программа по учебному предмету «Письмо и развитие речи» в 8 классе рассчитана на 140 часов, 4 часа в неделю. Возможно изменение количества часов, в зависимости от особенностей календарного учебного графика, выпадения уроков на праздничные дни.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2"/>
        <w:gridCol w:w="8388"/>
      </w:tblGrid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Административный диктант «Летняя гроза»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Диктант «Осенняя пора»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Диктант «Гроза в лесу»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Диктант «Зима пришла»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Административный диктант «</w:t>
            </w:r>
            <w:proofErr w:type="spellStart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Шустик</w:t>
            </w:r>
            <w:proofErr w:type="spellEnd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Диктант «В берлоге»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Диктант «Белки»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Диктант «Скворушки»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Административный диктант «Глухари»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Деловые бумаги. Объяснительная записка.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«Мое веселое лето»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Деловые бумаги. Автобиография.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Изложение «Пожарные собаки»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«Лес - наше богатство»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Деловые бумаги. Адрес на конверте.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Изложение «М.В. Ломоносов»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 Рериха «Поход князя Игоря»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Изложение «Бурундук»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Изложение «На воде»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на материале повести И.С.Тургенева «</w:t>
            </w:r>
            <w:proofErr w:type="spellStart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Деловые бумаги. Заявление на работу.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«Как я однажды пообедал»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Краткий пересказ по плану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«Мой день рождения»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Митрофанова «Утро на берегу озера»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Деловые бумаги. Письмо.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Деловые бумаги. Анкета.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Изложение «Ворона-разбойница»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Письмо литературному герою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В.Е. Маковского «Свидание»</w:t>
            </w:r>
          </w:p>
        </w:tc>
      </w:tr>
      <w:tr w:rsidR="00282E07" w:rsidRPr="00C90B7D" w:rsidTr="00282E07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Деловые бумаги. Объявление.</w:t>
            </w:r>
          </w:p>
        </w:tc>
      </w:tr>
    </w:tbl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CD" w:rsidRPr="00C90B7D" w:rsidRDefault="00124FCD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t>Раздел 3. Содержание учебного материала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Повторение. (7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одно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родными членами. Сложное предложение с союзами </w:t>
      </w:r>
      <w:r w:rsidRPr="00C90B7D">
        <w:rPr>
          <w:rFonts w:ascii="Times New Roman" w:hAnsi="Times New Roman" w:cs="Times New Roman"/>
          <w:bCs/>
          <w:i/>
          <w:iCs/>
          <w:sz w:val="24"/>
          <w:szCs w:val="24"/>
        </w:rPr>
        <w:t>и, а, но </w:t>
      </w:r>
      <w:r w:rsidRPr="00C90B7D">
        <w:rPr>
          <w:rFonts w:ascii="Times New Roman" w:hAnsi="Times New Roman" w:cs="Times New Roman"/>
          <w:bCs/>
          <w:sz w:val="24"/>
          <w:szCs w:val="24"/>
        </w:rPr>
        <w:t>и без союзов.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Состав слова. (19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 Образование слов с помощью приставок и суффиксов.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Правописание приставок с о и а (от-, до-, по-, пр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>, за-, на-) приставка пере-, единообразное написание приставок на согласный вне зависимости от произношения (с-, в-, над-, под-, от-)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Сложные слова. Образование сложных слов с соединительны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ми гласными и без соединительных гласных.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Имя существительное.</w:t>
      </w:r>
      <w:r w:rsidRPr="00C90B7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90B7D">
        <w:rPr>
          <w:rFonts w:ascii="Times New Roman" w:hAnsi="Times New Roman" w:cs="Times New Roman"/>
          <w:bCs/>
          <w:sz w:val="24"/>
          <w:szCs w:val="24"/>
        </w:rPr>
        <w:t>(14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Основные грамматические категории имени существительного. Склонение имен существительных. Правописание падежных окончаний существительных един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ственного и множественного числа. Несклоняемые существитель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ные.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Имя прилагательное.</w:t>
      </w:r>
      <w:r w:rsidRPr="00C90B7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90B7D">
        <w:rPr>
          <w:rFonts w:ascii="Times New Roman" w:hAnsi="Times New Roman" w:cs="Times New Roman"/>
          <w:bCs/>
          <w:sz w:val="24"/>
          <w:szCs w:val="24"/>
        </w:rPr>
        <w:t>(18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Согласование имени прилагательного с именем существительным в роде, числе и падеже, правописание па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дежных окончаний имен прилагательных в единственном и множе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 xml:space="preserve">ственном числе. Имена прилагательные на 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ья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ье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, их склонение и правописание.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Личные местоимения.</w:t>
      </w:r>
      <w:r w:rsidRPr="00C90B7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90B7D">
        <w:rPr>
          <w:rFonts w:ascii="Times New Roman" w:hAnsi="Times New Roman" w:cs="Times New Roman"/>
          <w:bCs/>
          <w:sz w:val="24"/>
          <w:szCs w:val="24"/>
        </w:rPr>
        <w:t>(13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Лицо и число местоимений. Склонение ме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стоимений. Правописание личных местоимений.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Род местоимений 3-го лица единственного числа.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Глагол.</w:t>
      </w:r>
      <w:r w:rsidRPr="00C90B7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90B7D">
        <w:rPr>
          <w:rFonts w:ascii="Times New Roman" w:hAnsi="Times New Roman" w:cs="Times New Roman"/>
          <w:bCs/>
          <w:sz w:val="24"/>
          <w:szCs w:val="24"/>
        </w:rPr>
        <w:t>(33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Значение глагола. Неопределенная форма глагола на 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чь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I и II спря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 xml:space="preserve">жения (на материале наиболее употребительных слов). Правописание безударных личных </w:t>
      </w:r>
      <w:r w:rsidRPr="00C90B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окончаний глаголов I и II спряжения. Правописание безударных личных окончаний глаголов I и II спряжения, глаголов с 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>ься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и -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тся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. Изменение глаголов в прошедшем времени по родам и числам.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Предложение. (27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Простое и сложное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Обращение. Знаки препинания при обращении. Виды предложений по интонации. Знаки препинания в конце предложений. Сложное предложение. Сложные предложения с союзами </w:t>
      </w:r>
      <w:r w:rsidRPr="00C90B7D">
        <w:rPr>
          <w:rFonts w:ascii="Times New Roman" w:hAnsi="Times New Roman" w:cs="Times New Roman"/>
          <w:bCs/>
          <w:i/>
          <w:iCs/>
          <w:sz w:val="24"/>
          <w:szCs w:val="24"/>
        </w:rPr>
        <w:t>и, а, но </w:t>
      </w:r>
      <w:r w:rsidRPr="00C90B7D">
        <w:rPr>
          <w:rFonts w:ascii="Times New Roman" w:hAnsi="Times New Roman" w:cs="Times New Roman"/>
          <w:bCs/>
          <w:sz w:val="24"/>
          <w:szCs w:val="24"/>
        </w:rPr>
        <w:t xml:space="preserve">и без союзов. Сравнение простых предложений с однородными членами, соединенными союзами и, а, но со сложными предложениями с теми, же союзами. Сложные предложения со словами 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>, когда, где, что, чтобы, потому что. Постановка знаков препинания перед этими словами.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Связная речь.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Изложение по рассказу с оценкой описываемых событий.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Сочинение по картинам русский и отечественных художников (в связи с прочитанными произведениями). Сочинения по личным наблюдениям, на материале экскурсий, практической деятельности, основе имеющихся знаний. Сочинения творческого характера («Кем хочу быть и почему», «Чему научила меня школа»). Отзыв о прочитанной книге.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Деловое письмо: заметка в стенгазету (об участии в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Повторение пройденного за год. (4 ч.)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Основные требования к уровню подготовки 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по предмету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Результаты обучения представлены в Требованиях к уровню подготовки, требования структурированы по уровням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(по В.В. Воронковой), которые должны достигать все учащиеся, окончившие 8 класс.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II уровень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Обучающиеся должны уметь: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писать под диктовку текст, применять правила проверки написания слов;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разбирать слова по составу, образовывать слова с помощью приставок и суффиксов;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различать части речи;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писать изложение и сочинение с опорой на план, словосочетания после предварительной обработки каждой части;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оформлять деловые бумаги по образцам;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пользоваться словарем.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lastRenderedPageBreak/>
        <w:t>Обучающиеся должны знать: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главные и второстепенные (без конкретизации) члены предложения;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название частей речи, их значение;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наиболее распространенные правила правописания слов.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III уровень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Обучающиеся должны уметь: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писать под диктовку текст, применять правила проверки написания слов (с помощью учителя);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разбирать слова по составу, образовывать слова с помощью приставок и суффиксов (с помощью учителя);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различать части речи (с помощью учителя);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строить простое распространенное предложение, простое предложение с однородными членами, сложное предложение (с помощью учителя);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писать изложение и сочинение (с помощью учителя);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оформлять деловые бумаги (с помощью учителя);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пользоваться словарем (с помощью учителя).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Обучающиеся должны знать: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главные и второстепенные (без конкретизации) члены предложения;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название частей речи, их значение (с помощью учителя);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- наиболее распространенные правила правописания слов (с помощью учителя).</w:t>
      </w:r>
    </w:p>
    <w:p w:rsidR="00A62E3C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Словарь: 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Абонемент, аэродром, бандероль, бюллетень, галантерея, гарнитур, граж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данин, демократия, демонстрация, искусство, капитализм, кафе, квалификация, квитанция, клиент, коловорот, конституция, континент, кулинария, националь</w:t>
      </w:r>
      <w:r w:rsidRPr="00C90B7D">
        <w:rPr>
          <w:rFonts w:ascii="Times New Roman" w:hAnsi="Times New Roman" w:cs="Times New Roman"/>
          <w:bCs/>
          <w:sz w:val="24"/>
          <w:szCs w:val="24"/>
        </w:rPr>
        <w:softHyphen/>
        <w:t>ность, образование, операция, отечество, парашют, пациент, пианино, почтамт, промышленность, радиоприемник, регистратура, рентген, санаторий, секретарь, станция, телеграф, территория, типография, фестиваль, фойе, швея, элеватор, электростанция, экскаватор, экспедиция, эскалатор (45 слов).</w:t>
      </w:r>
      <w:proofErr w:type="gramEnd"/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С учетом особенностей контингента обучающихся 8 класса, а именно наличием у отдельных учеников – Гапонова А., Ермилова П., Летягиной Ю.,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Лысикова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М. большого количества специфических ошибок, обусловленных нарушениями речи и письма (замена согласных, искажение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звуко-буквенного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состава слов – пропуски, перестановки, добавления,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недописывание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букв, замена гласных, искажение структуры слова), контрольные работы могут выполняться ими в виде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списывания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>.о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., к данной категории обучающихся будет осуществляться индивидуальный подход, обеспечивающий постепенное преодоление отставания в усвоении программного материала по письму и развитию речи. При выставлении оценки все однотипные специфические ошибки, допущенные ими, приравниваются к одной орфографической ошибке.</w:t>
      </w:r>
    </w:p>
    <w:p w:rsidR="00A62E3C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Аксенова А.К.,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Галунчикова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Н.Г. Развитие речи учащихся на уроках грамматики и правописания в 5 – 9 классах специальных (коррекционных) образовательных учреждений 8-го вида. Пособие для учителя, допущено Министерством образования Российской Федерации. М. Просвещение, 2002 г.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2. Программы специальной (коррекционной) образовательной школы VIII вида: 5-9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>.: В 2 сб./Под ред. В.В. Воронковой. – М: Гуманитарный издательский центр ВЛАДОС, 2013. – Сб.1. – 224 с.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3. Русский язык 8 класс. Учебник для специальных (коррекционных) образовательных учреждений VIII вида / Н.Г.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Галунчикова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, Э.В. Якубовская. – 8-е изд. – М.: Просвещение, 2014. – 264 </w:t>
      </w:r>
      <w:proofErr w:type="gramStart"/>
      <w:r w:rsidRPr="00C90B7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9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Галунчикова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Н.Г., Якубовская Э.В. Рабочая тетрадь 1 по русскому языку. Состав слова. – М.: Просвещение, 2004.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Галунчикова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Н.Г., Якубовская Э.В. Рабочая тетрадь 2 по русскому языку. Имя существительное. – М.: Просвещение, 2004.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Галунчикова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Н.Г., Якубовская Э.В. Рабочая тетрадь 3 по русскому языку. Имя прилагательное. – М.: Просвещение, 2004.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C90B7D">
        <w:rPr>
          <w:rFonts w:ascii="Times New Roman" w:hAnsi="Times New Roman" w:cs="Times New Roman"/>
          <w:bCs/>
          <w:sz w:val="24"/>
          <w:szCs w:val="24"/>
        </w:rPr>
        <w:t>Галунчикова</w:t>
      </w:r>
      <w:proofErr w:type="spellEnd"/>
      <w:r w:rsidRPr="00C90B7D">
        <w:rPr>
          <w:rFonts w:ascii="Times New Roman" w:hAnsi="Times New Roman" w:cs="Times New Roman"/>
          <w:bCs/>
          <w:sz w:val="24"/>
          <w:szCs w:val="24"/>
        </w:rPr>
        <w:t xml:space="preserve"> Н.Г., Якубовская Э.В. Рабочая тетрадь 4 по русскому языку. Глагол. – М.: Просвещение, 2004.</w:t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t>8. Диктанты по русскому языку для специальной (коррекционной) школы VIII вида. Пособие для учителя./ Сост. Е.Я. Кудрявцева. – М.: Гуманитарный издательский центр ВЛАДОС, 2003.</w:t>
      </w:r>
      <w:r w:rsidRPr="00C90B7D">
        <w:rPr>
          <w:rFonts w:ascii="Times New Roman" w:hAnsi="Times New Roman" w:cs="Times New Roman"/>
          <w:bCs/>
          <w:sz w:val="24"/>
          <w:szCs w:val="24"/>
        </w:rPr>
        <w:br/>
      </w: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B7D">
        <w:rPr>
          <w:rFonts w:ascii="Times New Roman" w:hAnsi="Times New Roman" w:cs="Times New Roman"/>
          <w:bCs/>
          <w:sz w:val="24"/>
          <w:szCs w:val="24"/>
        </w:rPr>
        <w:br/>
      </w:r>
    </w:p>
    <w:p w:rsidR="00A62E3C" w:rsidRPr="00C90B7D" w:rsidRDefault="00A62E3C" w:rsidP="00C90B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2E07" w:rsidRPr="00C90B7D" w:rsidRDefault="00C92B3E" w:rsidP="00C90B7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4. </w:t>
      </w:r>
      <w:r w:rsidR="00282E07" w:rsidRPr="00C90B7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 распределение часов по предмету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"/>
        <w:gridCol w:w="4273"/>
        <w:gridCol w:w="1343"/>
        <w:gridCol w:w="1758"/>
        <w:gridCol w:w="1602"/>
      </w:tblGrid>
      <w:tr w:rsidR="00282E07" w:rsidRPr="00C90B7D" w:rsidTr="00282E07"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82E07" w:rsidRPr="00C90B7D" w:rsidTr="00282E0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82E07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82E07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C92B3E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282E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C92B3E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  <w:r w:rsidR="00282E07"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+ 6 ч. резерв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282E07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3E" w:rsidRPr="00C90B7D" w:rsidRDefault="00C92B3E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3C" w:rsidRPr="00C90B7D" w:rsidRDefault="00C05D3C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3C" w:rsidRPr="00C90B7D" w:rsidRDefault="00C05D3C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3C" w:rsidRPr="00C90B7D" w:rsidRDefault="00C05D3C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3C" w:rsidRPr="00C90B7D" w:rsidRDefault="00C05D3C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3C" w:rsidRPr="00C90B7D" w:rsidRDefault="00C05D3C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3C" w:rsidRPr="00C90B7D" w:rsidRDefault="00C05D3C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3C" w:rsidRPr="00C90B7D" w:rsidRDefault="00C05D3C" w:rsidP="00C90B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C3B" w:rsidRPr="00C90B7D" w:rsidRDefault="00282E07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русскому языку в 8 классе</w:t>
      </w:r>
    </w:p>
    <w:p w:rsidR="00282E07" w:rsidRPr="00C90B7D" w:rsidRDefault="00C92B3E" w:rsidP="00C9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7D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="00282E07" w:rsidRPr="00C90B7D">
        <w:rPr>
          <w:rFonts w:ascii="Times New Roman" w:hAnsi="Times New Roman" w:cs="Times New Roman"/>
          <w:b/>
          <w:bCs/>
          <w:sz w:val="24"/>
          <w:szCs w:val="24"/>
        </w:rPr>
        <w:t xml:space="preserve"> часов, 4 часа в неделю</w:t>
      </w:r>
    </w:p>
    <w:tbl>
      <w:tblPr>
        <w:tblW w:w="11668" w:type="dxa"/>
        <w:tblInd w:w="-1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1276"/>
        <w:gridCol w:w="2007"/>
        <w:gridCol w:w="4509"/>
        <w:gridCol w:w="3302"/>
      </w:tblGrid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07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7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в простом и сложном предложениях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 </w:t>
            </w: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а, но</w:t>
            </w: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 и без союзов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предложений с однородными членами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Деловые бумаги. Объяснительная записка.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связного текста простыми и </w:t>
            </w: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сложными предложениями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«Мое веселое лето»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слова. 19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однокоренных слов, относящихся к разным частям речи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Административный диктант «Летняя гроза»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и безударных гласных в </w:t>
            </w:r>
            <w:proofErr w:type="gramStart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 и приставок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Приставки на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</w:t>
            </w:r>
            <w:proofErr w:type="gramEnd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приставки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</w:t>
            </w:r>
            <w:proofErr w:type="gram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 «Осенняя пора»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с соединительными гласными и без них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 изученного материала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Деловые бумаги. Автобиография.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Суффиксальное образование слов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Изложение «Пожарные собаки»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существительное. 14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категории имени существительного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нахождение имен </w:t>
            </w: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тексте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 «Гроза в лесу»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множественного числа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«Лес – наше богатство»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 четверть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Деловые бумаги. Адрес на конверте.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Изложение «М.В.Ломоносов»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прилагательное. 18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категории имени прилагательного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Согласование имен прилагательных с существительными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по картине Н.Рериха «Поход князя Игоря»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Родовые окончания прилагательных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прилагательных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 в единственном числе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 во множественном числе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Прилагательные, отвечающие на вопросы </w:t>
            </w: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чей? чья? чье?</w:t>
            </w:r>
            <w:proofErr w:type="gram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 «Зима пришла»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на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Изложение «Бурундук»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на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gram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на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gram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Административный диктант «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Шустик</w:t>
            </w:r>
            <w:proofErr w:type="spell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местоимения. 13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Личные местоимения - часть речи.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Лицо и число личных местоимений.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 лица.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Изложение «На воде»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2-го лица.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3-го лица.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 четверть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на материале повести И.С.Тургенева «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Муму</w:t>
            </w:r>
            <w:proofErr w:type="spell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Деловые бумаги. Заявление на работу.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 «В берлоге»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Глагол. 33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Значение глагола в речи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шипящих на конце слова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Род и число глаголов прошедшего времени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«Как я однажды пообедал»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 с глаголами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Изменения глаголов по лицам и числам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единственного числа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Краткий пересказ по плану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единственного числа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Глаголы 3-го лица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Различай глаголы на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 и 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«Мой день рождения»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по картине А.А. Митрофанова «Утро на берегу озера»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 1-го и 2-го спряжения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Глаголы 2-го спряжения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Глаголы 1-го спряжения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1-го и 2-го спряжения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спряжения глаголов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 «Белки»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Деловые бумаги. Письмо.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и будущего времени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Деловые бумаги. Анкета.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спряжения глаголов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1-го и 2-го спряжения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Резерв (Международный женский день)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 четверть</w:t>
            </w: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C92B3E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 28</w:t>
            </w:r>
            <w:r w:rsidR="00282E07"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пояснительными словами и без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 предложения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Изложение «Ворона-разбойница»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Письмо литературному герою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интонации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 «Скворушки»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 </w:t>
            </w: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Сочинение по картине В.Е. Маковского «Свидание»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 </w:t>
            </w:r>
            <w:proofErr w:type="gramStart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proofErr w:type="gramEnd"/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где, когда, чтобы, потому что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Административный диктант «Глухари»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Деловые бумаги. Объявление.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союзными словами.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116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4 ч.</w:t>
            </w: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в приставках слов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</w:t>
            </w:r>
            <w:proofErr w:type="gramStart"/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Правописание в окончаниях слов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«Повторение»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Резерв (День весны и труда)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Резерв (День весны и труда)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Резерв (День весны и труда)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Резерв (День Победы)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C90B7D" w:rsidTr="00F95C3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282E07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D">
              <w:rPr>
                <w:rFonts w:ascii="Times New Roman" w:hAnsi="Times New Roman" w:cs="Times New Roman"/>
                <w:sz w:val="24"/>
                <w:szCs w:val="24"/>
              </w:rPr>
              <w:t>Резерв (День Победы)</w:t>
            </w:r>
          </w:p>
        </w:tc>
        <w:tc>
          <w:tcPr>
            <w:tcW w:w="3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C39" w:rsidRPr="00C90B7D" w:rsidRDefault="00802C39" w:rsidP="00C90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07" w:rsidRPr="00A62E3C" w:rsidRDefault="00282E07" w:rsidP="00282E07">
      <w:pPr>
        <w:rPr>
          <w:sz w:val="24"/>
          <w:szCs w:val="24"/>
        </w:rPr>
      </w:pPr>
    </w:p>
    <w:p w:rsidR="00282E07" w:rsidRPr="00A62E3C" w:rsidRDefault="00282E07" w:rsidP="00282E07">
      <w:pPr>
        <w:rPr>
          <w:sz w:val="24"/>
          <w:szCs w:val="24"/>
        </w:rPr>
      </w:pPr>
    </w:p>
    <w:p w:rsidR="00282E07" w:rsidRPr="00A62E3C" w:rsidRDefault="00282E07" w:rsidP="00282E07">
      <w:pPr>
        <w:rPr>
          <w:sz w:val="24"/>
          <w:szCs w:val="24"/>
        </w:rPr>
      </w:pPr>
    </w:p>
    <w:p w:rsidR="00282E07" w:rsidRPr="00A62E3C" w:rsidRDefault="00282E07" w:rsidP="00282E07">
      <w:pPr>
        <w:rPr>
          <w:sz w:val="24"/>
          <w:szCs w:val="24"/>
        </w:rPr>
      </w:pPr>
    </w:p>
    <w:p w:rsidR="00F1539A" w:rsidRPr="00A62E3C" w:rsidRDefault="00F1539A">
      <w:pPr>
        <w:rPr>
          <w:sz w:val="24"/>
          <w:szCs w:val="24"/>
        </w:rPr>
      </w:pPr>
    </w:p>
    <w:sectPr w:rsidR="00F1539A" w:rsidRPr="00A62E3C" w:rsidSect="00C9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B92"/>
    <w:multiLevelType w:val="multilevel"/>
    <w:tmpl w:val="235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76C5"/>
    <w:multiLevelType w:val="multilevel"/>
    <w:tmpl w:val="83C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5A30"/>
    <w:multiLevelType w:val="multilevel"/>
    <w:tmpl w:val="656E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70CBC"/>
    <w:multiLevelType w:val="multilevel"/>
    <w:tmpl w:val="533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35076"/>
    <w:multiLevelType w:val="multilevel"/>
    <w:tmpl w:val="1256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63F85"/>
    <w:multiLevelType w:val="multilevel"/>
    <w:tmpl w:val="375E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D1D2C"/>
    <w:multiLevelType w:val="multilevel"/>
    <w:tmpl w:val="9EF6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E2D79"/>
    <w:multiLevelType w:val="multilevel"/>
    <w:tmpl w:val="5090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847AE"/>
    <w:multiLevelType w:val="multilevel"/>
    <w:tmpl w:val="648A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610A9"/>
    <w:multiLevelType w:val="multilevel"/>
    <w:tmpl w:val="BFCE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1684A"/>
    <w:multiLevelType w:val="multilevel"/>
    <w:tmpl w:val="3B18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9A"/>
    <w:rsid w:val="00124FCD"/>
    <w:rsid w:val="00282E07"/>
    <w:rsid w:val="002C2092"/>
    <w:rsid w:val="0030105C"/>
    <w:rsid w:val="003F769A"/>
    <w:rsid w:val="00534DD9"/>
    <w:rsid w:val="00802C39"/>
    <w:rsid w:val="00A62E3C"/>
    <w:rsid w:val="00C05D3C"/>
    <w:rsid w:val="00C90B7D"/>
    <w:rsid w:val="00C91046"/>
    <w:rsid w:val="00C92B3E"/>
    <w:rsid w:val="00F1539A"/>
    <w:rsid w:val="00F9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E7C4-CB74-42E0-BF61-D9C97B37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13</cp:revision>
  <dcterms:created xsi:type="dcterms:W3CDTF">2020-10-14T17:52:00Z</dcterms:created>
  <dcterms:modified xsi:type="dcterms:W3CDTF">2020-11-05T13:29:00Z</dcterms:modified>
</cp:coreProperties>
</file>