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C50" w:rsidRDefault="00690C50" w:rsidP="00690C50">
      <w:pPr>
        <w:tabs>
          <w:tab w:val="right" w:pos="9639"/>
        </w:tabs>
        <w:jc w:val="center"/>
      </w:pPr>
      <w:r w:rsidRPr="00D47EF9">
        <w:t xml:space="preserve">Государственное бюджетное учреждение </w:t>
      </w:r>
      <w:r w:rsidRPr="00D47EF9">
        <w:br/>
        <w:t xml:space="preserve">дополнительного профессионального образования </w:t>
      </w:r>
      <w:r w:rsidRPr="00D47EF9">
        <w:br/>
        <w:t>«Мордовский республиканский институт образования»</w:t>
      </w:r>
    </w:p>
    <w:p w:rsidR="00690C50" w:rsidRDefault="00690C50" w:rsidP="00690C50">
      <w:pPr>
        <w:tabs>
          <w:tab w:val="right" w:pos="9639"/>
        </w:tabs>
        <w:jc w:val="center"/>
      </w:pPr>
    </w:p>
    <w:p w:rsidR="00690C50" w:rsidRDefault="00690C50" w:rsidP="00690C50">
      <w:pPr>
        <w:tabs>
          <w:tab w:val="right" w:pos="9639"/>
        </w:tabs>
        <w:jc w:val="center"/>
      </w:pPr>
    </w:p>
    <w:p w:rsidR="00690C50" w:rsidRDefault="00690C50" w:rsidP="00690C50">
      <w:pPr>
        <w:tabs>
          <w:tab w:val="right" w:pos="9639"/>
        </w:tabs>
        <w:jc w:val="center"/>
      </w:pPr>
    </w:p>
    <w:p w:rsidR="00690C50" w:rsidRDefault="00690C50" w:rsidP="00690C50">
      <w:pPr>
        <w:tabs>
          <w:tab w:val="right" w:pos="9639"/>
        </w:tabs>
        <w:jc w:val="center"/>
      </w:pPr>
    </w:p>
    <w:p w:rsidR="00690C50" w:rsidRDefault="00690C50" w:rsidP="00690C50">
      <w:pPr>
        <w:tabs>
          <w:tab w:val="right" w:pos="9639"/>
        </w:tabs>
        <w:jc w:val="center"/>
      </w:pPr>
    </w:p>
    <w:p w:rsidR="00690C50" w:rsidRDefault="00690C50" w:rsidP="00690C50">
      <w:pPr>
        <w:tabs>
          <w:tab w:val="right" w:pos="9639"/>
        </w:tabs>
        <w:jc w:val="center"/>
      </w:pPr>
    </w:p>
    <w:p w:rsidR="002A00B0" w:rsidRDefault="002A00B0" w:rsidP="00690C50">
      <w:pPr>
        <w:tabs>
          <w:tab w:val="right" w:pos="9639"/>
        </w:tabs>
        <w:jc w:val="center"/>
      </w:pPr>
    </w:p>
    <w:p w:rsidR="00690C50" w:rsidRPr="002A00B0" w:rsidRDefault="002A00B0" w:rsidP="00690C50">
      <w:pPr>
        <w:tabs>
          <w:tab w:val="right" w:pos="9639"/>
        </w:tabs>
        <w:jc w:val="center"/>
        <w:rPr>
          <w:sz w:val="48"/>
        </w:rPr>
      </w:pPr>
      <w:r w:rsidRPr="002A00B0">
        <w:rPr>
          <w:sz w:val="32"/>
        </w:rPr>
        <w:t xml:space="preserve">Использование ресурсов игровой деятельности в </w:t>
      </w:r>
      <w:proofErr w:type="gramStart"/>
      <w:r w:rsidRPr="002A00B0">
        <w:rPr>
          <w:sz w:val="32"/>
        </w:rPr>
        <w:t>социально-личностном</w:t>
      </w:r>
      <w:proofErr w:type="gramEnd"/>
      <w:r w:rsidRPr="002A00B0">
        <w:rPr>
          <w:sz w:val="32"/>
        </w:rPr>
        <w:t xml:space="preserve"> развитие детей</w:t>
      </w:r>
    </w:p>
    <w:p w:rsidR="002A00B0" w:rsidRDefault="002A00B0" w:rsidP="00690C50">
      <w:pPr>
        <w:tabs>
          <w:tab w:val="right" w:pos="9639"/>
        </w:tabs>
        <w:jc w:val="center"/>
        <w:rPr>
          <w:sz w:val="44"/>
        </w:rPr>
      </w:pPr>
    </w:p>
    <w:p w:rsidR="00690C50" w:rsidRDefault="00690C50" w:rsidP="00690C50">
      <w:pPr>
        <w:tabs>
          <w:tab w:val="right" w:pos="9639"/>
        </w:tabs>
        <w:jc w:val="center"/>
        <w:rPr>
          <w:sz w:val="44"/>
        </w:rPr>
      </w:pPr>
    </w:p>
    <w:p w:rsidR="00690C50" w:rsidRDefault="00690C50" w:rsidP="00690C50">
      <w:pPr>
        <w:tabs>
          <w:tab w:val="right" w:pos="9639"/>
        </w:tabs>
        <w:jc w:val="center"/>
        <w:rPr>
          <w:sz w:val="44"/>
        </w:rPr>
      </w:pPr>
    </w:p>
    <w:p w:rsidR="002A00B0" w:rsidRDefault="002A00B0" w:rsidP="00690C50">
      <w:pPr>
        <w:tabs>
          <w:tab w:val="right" w:pos="9639"/>
        </w:tabs>
        <w:jc w:val="center"/>
        <w:rPr>
          <w:sz w:val="44"/>
        </w:rPr>
      </w:pPr>
    </w:p>
    <w:p w:rsidR="00690C50" w:rsidRDefault="00690C50" w:rsidP="00690C50">
      <w:pPr>
        <w:tabs>
          <w:tab w:val="right" w:pos="9639"/>
        </w:tabs>
        <w:jc w:val="center"/>
        <w:rPr>
          <w:sz w:val="44"/>
        </w:rPr>
      </w:pPr>
    </w:p>
    <w:p w:rsidR="00690C50" w:rsidRPr="0028231B" w:rsidRDefault="00690C50" w:rsidP="00690C50">
      <w:pPr>
        <w:tabs>
          <w:tab w:val="left" w:pos="4395"/>
          <w:tab w:val="right" w:pos="9639"/>
        </w:tabs>
        <w:jc w:val="right"/>
      </w:pPr>
      <w:r w:rsidRPr="0028231B">
        <w:t xml:space="preserve">Выполнила: </w:t>
      </w:r>
      <w:proofErr w:type="spellStart"/>
      <w:r>
        <w:t>Лапшова</w:t>
      </w:r>
      <w:proofErr w:type="spellEnd"/>
      <w:r>
        <w:t xml:space="preserve"> Светлана Николаевна</w:t>
      </w:r>
      <w:r w:rsidRPr="0028231B">
        <w:t>,</w:t>
      </w:r>
    </w:p>
    <w:p w:rsidR="00690C50" w:rsidRPr="0028231B" w:rsidRDefault="00690C50" w:rsidP="00690C50">
      <w:pPr>
        <w:tabs>
          <w:tab w:val="right" w:pos="9639"/>
        </w:tabs>
        <w:jc w:val="right"/>
      </w:pPr>
      <w:r w:rsidRPr="0028231B">
        <w:t>воспитатель МДОУ</w:t>
      </w:r>
      <w:r>
        <w:t xml:space="preserve"> «Детский сад № 122</w:t>
      </w:r>
    </w:p>
    <w:p w:rsidR="00690C50" w:rsidRDefault="00690C50" w:rsidP="00690C50">
      <w:pPr>
        <w:tabs>
          <w:tab w:val="right" w:pos="9639"/>
        </w:tabs>
        <w:jc w:val="right"/>
      </w:pPr>
      <w:r w:rsidRPr="0028231B">
        <w:t>комбинированного вида»</w:t>
      </w:r>
    </w:p>
    <w:p w:rsidR="00690C50" w:rsidRDefault="00690C50" w:rsidP="00690C50">
      <w:pPr>
        <w:tabs>
          <w:tab w:val="right" w:pos="9639"/>
        </w:tabs>
      </w:pPr>
    </w:p>
    <w:p w:rsidR="00690C50" w:rsidRDefault="00690C50" w:rsidP="00690C50">
      <w:pPr>
        <w:tabs>
          <w:tab w:val="right" w:pos="9639"/>
        </w:tabs>
      </w:pPr>
    </w:p>
    <w:p w:rsidR="00690C50" w:rsidRDefault="00690C50" w:rsidP="002A00B0">
      <w:pPr>
        <w:tabs>
          <w:tab w:val="right" w:pos="9639"/>
        </w:tabs>
      </w:pPr>
    </w:p>
    <w:p w:rsidR="00690C50" w:rsidRPr="00690C50" w:rsidRDefault="00690C50" w:rsidP="00690C50">
      <w:pPr>
        <w:tabs>
          <w:tab w:val="right" w:pos="9639"/>
        </w:tabs>
        <w:jc w:val="center"/>
        <w:rPr>
          <w:rStyle w:val="c2"/>
        </w:rPr>
      </w:pPr>
      <w:r>
        <w:t>г. Саранск</w:t>
      </w:r>
      <w:r w:rsidR="00075956">
        <w:t xml:space="preserve"> </w:t>
      </w:r>
      <w:bookmarkStart w:id="0" w:name="_GoBack"/>
      <w:bookmarkEnd w:id="0"/>
      <w:r w:rsidR="00075956">
        <w:t>2017</w:t>
      </w:r>
    </w:p>
    <w:p w:rsidR="00CB214C" w:rsidRPr="00146D18" w:rsidRDefault="00CB214C" w:rsidP="00485C00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46D18">
        <w:rPr>
          <w:rStyle w:val="c2"/>
          <w:color w:val="000000"/>
          <w:sz w:val="28"/>
          <w:szCs w:val="28"/>
        </w:rPr>
        <w:lastRenderedPageBreak/>
        <w:t>В настоящее время основное внимание уделяется проблеме социально-личностного развития и воспитания дошкольников. Социально-личностное развитие дошкольника, то есть формирование отношения ребенка к себе и к окружающему, выработка им социальных мотивов и потребностей, становление его самопознания – процесс довольно сложный, требует от педагога немалых затрат труда и в плане результативности.</w:t>
      </w:r>
    </w:p>
    <w:p w:rsidR="00CB214C" w:rsidRPr="00146D18" w:rsidRDefault="00CB214C" w:rsidP="00485C00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46D18">
        <w:rPr>
          <w:rStyle w:val="c2"/>
          <w:color w:val="000000"/>
          <w:sz w:val="28"/>
          <w:szCs w:val="28"/>
        </w:rPr>
        <w:t xml:space="preserve"> Процесс социализации начинается у человека в детстве и продолжается всю жизнь.  Достаточно хорошо известно, что своевременное развитие необходимых компонентов социального поведения у детей тормозится недостаточным уровнем развития речи, что способствует появлению у него эмоционально-личностных и поведенческих трудностей. Ребенок стремится к активной деятельности, и важно не дать этому стремлению угаснуть, важно способствовать его дальнейшему развитию. Чем полнее и разнообразнее детская деятельность, чем более она значима для ребенка и отвечает его природе, тем успешнее идет его развитие. Вот почему наиболее близки и естественны для дошкольника игры и активное общение с окружающими – </w:t>
      </w:r>
      <w:proofErr w:type="gramStart"/>
      <w:r w:rsidRPr="00146D18">
        <w:rPr>
          <w:rStyle w:val="c2"/>
          <w:color w:val="000000"/>
          <w:sz w:val="28"/>
          <w:szCs w:val="28"/>
        </w:rPr>
        <w:t>со</w:t>
      </w:r>
      <w:proofErr w:type="gramEnd"/>
      <w:r w:rsidRPr="00146D18">
        <w:rPr>
          <w:rStyle w:val="c2"/>
          <w:color w:val="000000"/>
          <w:sz w:val="28"/>
          <w:szCs w:val="28"/>
        </w:rPr>
        <w:t xml:space="preserve"> взрослыми и сверстниками.</w:t>
      </w:r>
    </w:p>
    <w:p w:rsidR="00CB214C" w:rsidRPr="00146D18" w:rsidRDefault="00CB214C" w:rsidP="00485C00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46D18">
        <w:rPr>
          <w:rStyle w:val="c5"/>
          <w:color w:val="000000"/>
          <w:sz w:val="28"/>
          <w:szCs w:val="28"/>
        </w:rPr>
        <w:t>Социально-личностное развитие происходит успешно при условии его непрерывного осуществления, т.е. включения во все моменты образовательного процесса.</w:t>
      </w:r>
    </w:p>
    <w:p w:rsidR="00CB214C" w:rsidRPr="00146D18" w:rsidRDefault="00CB214C" w:rsidP="00485C00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46D18">
        <w:rPr>
          <w:rStyle w:val="c5"/>
          <w:color w:val="000000"/>
          <w:sz w:val="28"/>
          <w:szCs w:val="28"/>
        </w:rPr>
        <w:t>Важно отметить, что социально-личностное развитие детей происходит благоприятно при условии удовлетворения их потребностей в положительных эмоциональных контактах с окружающими, в любви и поддержке, активном познании, самостоятельной деятельности по интересам, самоутверждении, самореализации и признании своих достижений со стороны окружающих.</w:t>
      </w:r>
    </w:p>
    <w:p w:rsidR="00CB214C" w:rsidRPr="00146D18" w:rsidRDefault="00CB214C" w:rsidP="00485C00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46D18">
        <w:rPr>
          <w:rStyle w:val="c5"/>
          <w:color w:val="000000"/>
          <w:sz w:val="28"/>
          <w:szCs w:val="28"/>
        </w:rPr>
        <w:t>Личный опыт ребёнка организуется так, чтобы он естественным путём, в доступных ему видах деятельности осваивал средства и способы познания, общения и деятельности, позволяющие проявить самостоятельность, отзывчивость, культуру общения, гуманное отношение к миру.</w:t>
      </w:r>
    </w:p>
    <w:p w:rsidR="00CB214C" w:rsidRPr="00146D18" w:rsidRDefault="00CB214C" w:rsidP="00485C00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46D18">
        <w:rPr>
          <w:rStyle w:val="c5"/>
          <w:color w:val="000000"/>
          <w:sz w:val="28"/>
          <w:szCs w:val="28"/>
        </w:rPr>
        <w:t>Важно создать эмоционально-комфортный климат в группе и содержательное личностно-ориентированное взаимодействие педагога с детьми, уметь поддерживать инициативу детей.</w:t>
      </w:r>
    </w:p>
    <w:p w:rsidR="00CB214C" w:rsidRPr="00146D18" w:rsidRDefault="00CB214C" w:rsidP="00485C00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46D18">
        <w:rPr>
          <w:rStyle w:val="c5"/>
          <w:color w:val="000000"/>
          <w:sz w:val="28"/>
          <w:szCs w:val="28"/>
        </w:rPr>
        <w:t>Предпочтение отдаётся практическим методам организации детского опыта культуры общения, активному использованию жизненных обстоятельств.</w:t>
      </w:r>
    </w:p>
    <w:p w:rsidR="00CB214C" w:rsidRPr="00146D18" w:rsidRDefault="00CB214C" w:rsidP="00485C00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46D18">
        <w:rPr>
          <w:rStyle w:val="c5"/>
          <w:color w:val="000000"/>
          <w:sz w:val="28"/>
          <w:szCs w:val="28"/>
        </w:rPr>
        <w:t>Организация разнообразных ситуаций, обеспечивающих освоение положительного опыта и ценностных ориентаций – одно из актуальнейших средств социально-личностного развития детей.</w:t>
      </w:r>
    </w:p>
    <w:p w:rsidR="00CB214C" w:rsidRPr="00146D18" w:rsidRDefault="00CB214C" w:rsidP="00485C00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46D18">
        <w:rPr>
          <w:rStyle w:val="c5"/>
          <w:color w:val="000000"/>
          <w:sz w:val="28"/>
          <w:szCs w:val="28"/>
        </w:rPr>
        <w:t>Ситуации конструируются педагогом как игровые, имитационные, ситуации реального положительного опыта и условные ситуации вербального плана.</w:t>
      </w:r>
    </w:p>
    <w:p w:rsidR="00CB214C" w:rsidRPr="00146D18" w:rsidRDefault="00CB214C" w:rsidP="00485C00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46D18">
        <w:rPr>
          <w:rStyle w:val="c5"/>
          <w:color w:val="000000"/>
          <w:sz w:val="28"/>
          <w:szCs w:val="28"/>
        </w:rPr>
        <w:t>Необходимо, чтобы их смысл был понятен каждому ребёнку, близок его личному опыту, вызывал эмоциональный отклик и побуждал к проявлению активных действий.</w:t>
      </w:r>
    </w:p>
    <w:p w:rsidR="00CB214C" w:rsidRPr="00146D18" w:rsidRDefault="00CB214C" w:rsidP="00485C00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46D18">
        <w:rPr>
          <w:rStyle w:val="c5"/>
          <w:color w:val="000000"/>
          <w:sz w:val="28"/>
          <w:szCs w:val="28"/>
        </w:rPr>
        <w:t xml:space="preserve">Организуемые ситуации накопления положительного социально-эмоционального опыта носят проблемный характер, т.е. всегда заключают в себе </w:t>
      </w:r>
      <w:r w:rsidRPr="00146D18">
        <w:rPr>
          <w:rStyle w:val="c5"/>
          <w:color w:val="000000"/>
          <w:sz w:val="28"/>
          <w:szCs w:val="28"/>
        </w:rPr>
        <w:lastRenderedPageBreak/>
        <w:t>близкую ребёнку жизненную задачу, в разрешении которой он принимает непосредственное участие.</w:t>
      </w:r>
    </w:p>
    <w:p w:rsidR="00CB214C" w:rsidRPr="00146D18" w:rsidRDefault="00CB214C" w:rsidP="00485C00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46D18">
        <w:rPr>
          <w:rStyle w:val="c5"/>
          <w:color w:val="000000"/>
          <w:sz w:val="28"/>
          <w:szCs w:val="28"/>
        </w:rPr>
        <w:t>Организуя с дошкольниками ситуации поискового характера, воспитателю необходимо следовать определённому алгоритму:</w:t>
      </w:r>
    </w:p>
    <w:p w:rsidR="00CB214C" w:rsidRPr="00146D18" w:rsidRDefault="00CB214C" w:rsidP="00485C00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46D18">
        <w:rPr>
          <w:rStyle w:val="c5"/>
          <w:color w:val="000000"/>
          <w:sz w:val="28"/>
          <w:szCs w:val="28"/>
        </w:rPr>
        <w:t>1.      Заинтересовать детей проблемой, требующей решения, эмоционально представить её, ввести детей в ситуацию: Что происходит? Что случилось? Какая возникла проблема? Почему возникло затруднение?</w:t>
      </w:r>
    </w:p>
    <w:p w:rsidR="00CB214C" w:rsidRPr="00146D18" w:rsidRDefault="00CB214C" w:rsidP="00485C00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46D18">
        <w:rPr>
          <w:rStyle w:val="c5"/>
          <w:color w:val="000000"/>
          <w:sz w:val="28"/>
          <w:szCs w:val="28"/>
        </w:rPr>
        <w:t>2.      Вызвать активное сопереживание участникам ситуаций и понимание их трудностей: Какие чувства они испытали? Какое у них настроение? Было ли у вас такое в жизни? Какие чувства вы тогда испытали?</w:t>
      </w:r>
    </w:p>
    <w:p w:rsidR="00CB214C" w:rsidRPr="00146D18" w:rsidRDefault="00CB214C" w:rsidP="00485C00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46D18">
        <w:rPr>
          <w:rStyle w:val="c5"/>
          <w:color w:val="000000"/>
          <w:sz w:val="28"/>
          <w:szCs w:val="28"/>
        </w:rPr>
        <w:t>3.      Побудить к поиску возможных вариантов и способов разрешения ситуации: Что может произойти? Как помочь? Как поступил бы ты на месте того или иного участника? Обсудить все предложения и найти общее решение, как нам поступить и добиться успеха.</w:t>
      </w:r>
    </w:p>
    <w:p w:rsidR="00CB214C" w:rsidRPr="00146D18" w:rsidRDefault="00CB214C" w:rsidP="00485C00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46D18">
        <w:rPr>
          <w:rStyle w:val="c5"/>
          <w:color w:val="000000"/>
          <w:sz w:val="28"/>
          <w:szCs w:val="28"/>
        </w:rPr>
        <w:t>4.      Включить детей в конкретное практическое действие: проявить заботу, утешить, выразить сочувствие, помочь разрешить конфликт и т.д.</w:t>
      </w:r>
    </w:p>
    <w:p w:rsidR="00CB214C" w:rsidRPr="00146D18" w:rsidRDefault="00CB214C" w:rsidP="00485C00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46D18">
        <w:rPr>
          <w:rStyle w:val="c5"/>
          <w:color w:val="000000"/>
          <w:sz w:val="28"/>
          <w:szCs w:val="28"/>
        </w:rPr>
        <w:t xml:space="preserve">И очень важно: помочь пережить чувство удовлетворения от успешно разрешённой проблемы, понять, как изменилось эмоциональное состояние участников, и порадоваться вместе с ними. </w:t>
      </w:r>
      <w:proofErr w:type="gramStart"/>
      <w:r w:rsidRPr="00146D18">
        <w:rPr>
          <w:rStyle w:val="c5"/>
          <w:color w:val="000000"/>
          <w:sz w:val="28"/>
          <w:szCs w:val="28"/>
        </w:rPr>
        <w:t>(Как хорошо, что мы поддерживаем друг друга!</w:t>
      </w:r>
      <w:proofErr w:type="gramEnd"/>
      <w:r w:rsidRPr="00146D18">
        <w:rPr>
          <w:rStyle w:val="c5"/>
          <w:color w:val="000000"/>
          <w:sz w:val="28"/>
          <w:szCs w:val="28"/>
        </w:rPr>
        <w:t xml:space="preserve"> </w:t>
      </w:r>
      <w:proofErr w:type="gramStart"/>
      <w:r w:rsidRPr="00146D18">
        <w:rPr>
          <w:rStyle w:val="c5"/>
          <w:color w:val="000000"/>
          <w:sz w:val="28"/>
          <w:szCs w:val="28"/>
        </w:rPr>
        <w:t>Если мы вместе, мы решим все наши проблемы!)</w:t>
      </w:r>
      <w:proofErr w:type="gramEnd"/>
    </w:p>
    <w:p w:rsidR="00CB214C" w:rsidRPr="00146D18" w:rsidRDefault="00CB214C" w:rsidP="00485C00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46D18">
        <w:rPr>
          <w:rStyle w:val="c5"/>
          <w:color w:val="000000"/>
          <w:sz w:val="28"/>
          <w:szCs w:val="28"/>
        </w:rPr>
        <w:t>Вот некоторые ситуации, которые находят наибольший эмоциональный отклик у ребят:</w:t>
      </w:r>
    </w:p>
    <w:p w:rsidR="00CB214C" w:rsidRPr="00146D18" w:rsidRDefault="00CB214C" w:rsidP="00485C00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46D18">
        <w:rPr>
          <w:rStyle w:val="c5"/>
          <w:color w:val="000000"/>
          <w:sz w:val="28"/>
          <w:szCs w:val="28"/>
        </w:rPr>
        <w:t>1. </w:t>
      </w:r>
      <w:r w:rsidRPr="00146D18">
        <w:rPr>
          <w:rStyle w:val="c5"/>
          <w:b/>
          <w:bCs/>
          <w:color w:val="000000"/>
          <w:sz w:val="28"/>
          <w:szCs w:val="28"/>
        </w:rPr>
        <w:t>Практические ситуации</w:t>
      </w:r>
      <w:r w:rsidRPr="00146D18">
        <w:rPr>
          <w:rStyle w:val="c5"/>
          <w:color w:val="000000"/>
          <w:sz w:val="28"/>
          <w:szCs w:val="28"/>
        </w:rPr>
        <w:t> гуманистического выбора.</w:t>
      </w:r>
    </w:p>
    <w:p w:rsidR="00CB214C" w:rsidRPr="00146D18" w:rsidRDefault="00CB214C" w:rsidP="00485C00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46D18">
        <w:rPr>
          <w:rStyle w:val="c4"/>
          <w:b/>
          <w:bCs/>
          <w:i/>
          <w:iCs/>
          <w:color w:val="000000"/>
          <w:sz w:val="28"/>
          <w:szCs w:val="28"/>
        </w:rPr>
        <w:t>Дошкольники становятся перед выбором</w:t>
      </w:r>
      <w:r w:rsidRPr="00146D18">
        <w:rPr>
          <w:rStyle w:val="c5"/>
          <w:color w:val="000000"/>
          <w:sz w:val="28"/>
          <w:szCs w:val="28"/>
        </w:rPr>
        <w:t>: откликнуться на проблемы других детей или предпочесть личные интересы и проявить безразличие?</w:t>
      </w:r>
    </w:p>
    <w:p w:rsidR="00CB214C" w:rsidRPr="00146D18" w:rsidRDefault="00CB214C" w:rsidP="00485C00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46D18">
        <w:rPr>
          <w:rStyle w:val="c5"/>
          <w:color w:val="000000"/>
          <w:sz w:val="28"/>
          <w:szCs w:val="28"/>
        </w:rPr>
        <w:t>Например, оставить рисунок себе или включить его в общую посылку больному сверстнику; откликнуться на просьбу помочь или проигнорировать её?</w:t>
      </w:r>
    </w:p>
    <w:p w:rsidR="00CB214C" w:rsidRPr="00146D18" w:rsidRDefault="00CB214C" w:rsidP="00485C00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46D18">
        <w:rPr>
          <w:rStyle w:val="c5"/>
          <w:color w:val="000000"/>
          <w:sz w:val="28"/>
          <w:szCs w:val="28"/>
        </w:rPr>
        <w:t>Поведение детей в ситуациях выбора помогает лучше понять особенности их социально-нравственного и эмоционального развития.</w:t>
      </w:r>
    </w:p>
    <w:p w:rsidR="00CB214C" w:rsidRPr="00146D18" w:rsidRDefault="00CB214C" w:rsidP="00485C00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46D18">
        <w:rPr>
          <w:rStyle w:val="c5"/>
          <w:color w:val="000000"/>
          <w:sz w:val="28"/>
          <w:szCs w:val="28"/>
        </w:rPr>
        <w:t>2. </w:t>
      </w:r>
      <w:r w:rsidRPr="00146D18">
        <w:rPr>
          <w:rStyle w:val="c4"/>
          <w:b/>
          <w:bCs/>
          <w:i/>
          <w:iCs/>
          <w:color w:val="000000"/>
          <w:sz w:val="28"/>
          <w:szCs w:val="28"/>
        </w:rPr>
        <w:t>Практические ситуации проблемного характера</w:t>
      </w:r>
      <w:r w:rsidRPr="00146D18">
        <w:rPr>
          <w:rStyle w:val="c5"/>
          <w:color w:val="000000"/>
          <w:sz w:val="28"/>
          <w:szCs w:val="28"/>
        </w:rPr>
        <w:t> типа «Как быть, что делать?»</w:t>
      </w:r>
    </w:p>
    <w:p w:rsidR="00CB214C" w:rsidRPr="00146D18" w:rsidRDefault="00CB214C" w:rsidP="00485C00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46D18">
        <w:rPr>
          <w:rStyle w:val="c5"/>
          <w:color w:val="000000"/>
          <w:sz w:val="28"/>
          <w:szCs w:val="28"/>
        </w:rPr>
        <w:t>Это различные ситуации затруднения, которые мы создаём, чтобы пробудить инициативу, самостоятельность, сообразительность, отзывчивость детей, готовность искать правильные решения.</w:t>
      </w:r>
    </w:p>
    <w:p w:rsidR="00CB214C" w:rsidRPr="00146D18" w:rsidRDefault="00CB214C" w:rsidP="00485C00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46D18">
        <w:rPr>
          <w:rStyle w:val="c5"/>
          <w:color w:val="000000"/>
          <w:sz w:val="28"/>
          <w:szCs w:val="28"/>
        </w:rPr>
        <w:t>Ситуации: отсутствуют краски отдельных цветов, не хватает пластилина для лепки. Дети самостоятельно ищут решения, совместно разрешают проблемы.</w:t>
      </w:r>
    </w:p>
    <w:p w:rsidR="00CB214C" w:rsidRPr="00146D18" w:rsidRDefault="00CB214C" w:rsidP="00485C00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46D18">
        <w:rPr>
          <w:rStyle w:val="c5"/>
          <w:color w:val="000000"/>
          <w:sz w:val="28"/>
          <w:szCs w:val="28"/>
        </w:rPr>
        <w:t>3. </w:t>
      </w:r>
      <w:r w:rsidRPr="00146D18">
        <w:rPr>
          <w:rStyle w:val="c4"/>
          <w:b/>
          <w:bCs/>
          <w:i/>
          <w:iCs/>
          <w:color w:val="000000"/>
          <w:sz w:val="28"/>
          <w:szCs w:val="28"/>
        </w:rPr>
        <w:t>Практические ситуации «Мы самые старшие в детском саду».</w:t>
      </w:r>
    </w:p>
    <w:p w:rsidR="00CB214C" w:rsidRPr="00146D18" w:rsidRDefault="00CB214C" w:rsidP="00485C00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46D18">
        <w:rPr>
          <w:rStyle w:val="c5"/>
          <w:color w:val="000000"/>
          <w:sz w:val="28"/>
          <w:szCs w:val="28"/>
        </w:rPr>
        <w:t>Дети учатся проявлять заботу о малышах, у них развивается чувство самоуважения, доброе отношение к маленьким, понимание их проблем.</w:t>
      </w:r>
    </w:p>
    <w:p w:rsidR="00CB214C" w:rsidRPr="00146D18" w:rsidRDefault="00CB214C" w:rsidP="00485C00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46D18">
        <w:rPr>
          <w:rStyle w:val="c5"/>
          <w:color w:val="000000"/>
          <w:sz w:val="28"/>
          <w:szCs w:val="28"/>
        </w:rPr>
        <w:t>Можно организовать ситуации «Порадуем малышей подарками, сделанными своими руками», «Приготовим для малышей концерт», «Покажем сказку», «Поможем сделать снежную горку», «Научим малышей водить хороводы».</w:t>
      </w:r>
    </w:p>
    <w:p w:rsidR="00CB214C" w:rsidRPr="00146D18" w:rsidRDefault="00CB214C" w:rsidP="00485C00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46D18">
        <w:rPr>
          <w:rStyle w:val="c5"/>
          <w:color w:val="000000"/>
          <w:sz w:val="28"/>
          <w:szCs w:val="28"/>
        </w:rPr>
        <w:t>4. Следующие </w:t>
      </w:r>
      <w:r w:rsidRPr="00146D18">
        <w:rPr>
          <w:rStyle w:val="c4"/>
          <w:b/>
          <w:bCs/>
          <w:i/>
          <w:iCs/>
          <w:color w:val="000000"/>
          <w:sz w:val="28"/>
          <w:szCs w:val="28"/>
        </w:rPr>
        <w:t>ситуации типа «Мы дружим со школьниками».</w:t>
      </w:r>
    </w:p>
    <w:p w:rsidR="00CB214C" w:rsidRPr="00146D18" w:rsidRDefault="00CB214C" w:rsidP="00485C00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46D18">
        <w:rPr>
          <w:rStyle w:val="c5"/>
          <w:color w:val="000000"/>
          <w:sz w:val="28"/>
          <w:szCs w:val="28"/>
        </w:rPr>
        <w:lastRenderedPageBreak/>
        <w:t>Старшие дошкольники приобретают опыт сотрудничества с учениками школы: «У нас спортивный праздник», «Совместная литературная викторина в библиотеке», «Мы ждём наших учителей».</w:t>
      </w:r>
    </w:p>
    <w:p w:rsidR="00CB214C" w:rsidRPr="00146D18" w:rsidRDefault="00CB214C" w:rsidP="00485C00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46D18">
        <w:rPr>
          <w:rStyle w:val="c5"/>
          <w:color w:val="000000"/>
          <w:sz w:val="28"/>
          <w:szCs w:val="28"/>
        </w:rPr>
        <w:t xml:space="preserve">Участие в подобных ситуациях углубляет интерес к школе и снимает тревожность, связанную с предстоящим обучением в школе. Одновременно формируется ценный опыт </w:t>
      </w:r>
      <w:proofErr w:type="spellStart"/>
      <w:r w:rsidRPr="00146D18">
        <w:rPr>
          <w:rStyle w:val="c5"/>
          <w:color w:val="000000"/>
          <w:sz w:val="28"/>
          <w:szCs w:val="28"/>
        </w:rPr>
        <w:t>межвозрастного</w:t>
      </w:r>
      <w:proofErr w:type="spellEnd"/>
      <w:r w:rsidRPr="00146D18">
        <w:rPr>
          <w:rStyle w:val="c5"/>
          <w:color w:val="000000"/>
          <w:sz w:val="28"/>
          <w:szCs w:val="28"/>
        </w:rPr>
        <w:t xml:space="preserve"> общения, который важен не только для дошкольников, но и для учеников.</w:t>
      </w:r>
    </w:p>
    <w:p w:rsidR="00CB214C" w:rsidRPr="00146D18" w:rsidRDefault="00CB214C" w:rsidP="00485C00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46D18">
        <w:rPr>
          <w:rStyle w:val="c5"/>
          <w:color w:val="000000"/>
          <w:sz w:val="28"/>
          <w:szCs w:val="28"/>
        </w:rPr>
        <w:t>5. Очень увлекают детей </w:t>
      </w:r>
      <w:r w:rsidRPr="00146D18">
        <w:rPr>
          <w:rStyle w:val="c4"/>
          <w:b/>
          <w:bCs/>
          <w:i/>
          <w:iCs/>
          <w:color w:val="000000"/>
          <w:sz w:val="28"/>
          <w:szCs w:val="28"/>
        </w:rPr>
        <w:t>ситуации типа «Научи своего друга тому, что умеешь сам».</w:t>
      </w:r>
    </w:p>
    <w:p w:rsidR="00CB214C" w:rsidRPr="00146D18" w:rsidRDefault="00CB214C" w:rsidP="00485C00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46D18">
        <w:rPr>
          <w:rStyle w:val="c5"/>
          <w:color w:val="000000"/>
          <w:sz w:val="28"/>
          <w:szCs w:val="28"/>
        </w:rPr>
        <w:t>Побуждаем детей к проявлению внимания друг к другу, взаимопомощи и сотрудничеству. Дети делятся опытом, помогаем им войти в роль «учителя», т.е. быть терпеливыми, внимательными и снисходительными к ошибкам и трудностям сверстников.</w:t>
      </w:r>
    </w:p>
    <w:p w:rsidR="00CB214C" w:rsidRPr="00146D18" w:rsidRDefault="00CB214C" w:rsidP="00485C00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46D18">
        <w:rPr>
          <w:rStyle w:val="c5"/>
          <w:color w:val="000000"/>
          <w:sz w:val="28"/>
          <w:szCs w:val="28"/>
        </w:rPr>
        <w:t>6. Также дети участвуют в </w:t>
      </w:r>
      <w:r w:rsidRPr="00146D18">
        <w:rPr>
          <w:rStyle w:val="c4"/>
          <w:b/>
          <w:bCs/>
          <w:i/>
          <w:iCs/>
          <w:color w:val="000000"/>
          <w:sz w:val="28"/>
          <w:szCs w:val="28"/>
        </w:rPr>
        <w:t>играх-имитациях</w:t>
      </w:r>
      <w:r w:rsidRPr="00146D18">
        <w:rPr>
          <w:rStyle w:val="c5"/>
          <w:color w:val="000000"/>
          <w:sz w:val="28"/>
          <w:szCs w:val="28"/>
        </w:rPr>
        <w:t>: смены эмоциональных и физических состояний, имитаций состояний природы и т.д.</w:t>
      </w:r>
    </w:p>
    <w:p w:rsidR="00CB214C" w:rsidRPr="00146D18" w:rsidRDefault="00CB214C" w:rsidP="00485C00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46D18">
        <w:rPr>
          <w:rStyle w:val="c5"/>
          <w:color w:val="000000"/>
          <w:sz w:val="28"/>
          <w:szCs w:val="28"/>
        </w:rPr>
        <w:t>Неизменным помощником в социально-личностном развитии детей является </w:t>
      </w:r>
      <w:r w:rsidRPr="00146D18">
        <w:rPr>
          <w:rStyle w:val="c5"/>
          <w:b/>
          <w:bCs/>
          <w:color w:val="000000"/>
          <w:sz w:val="28"/>
          <w:szCs w:val="28"/>
        </w:rPr>
        <w:t>семья</w:t>
      </w:r>
      <w:r w:rsidRPr="00146D18">
        <w:rPr>
          <w:rStyle w:val="c5"/>
          <w:color w:val="000000"/>
          <w:sz w:val="28"/>
          <w:szCs w:val="28"/>
        </w:rPr>
        <w:t>. Только в сотрудничестве с близкими взрослыми можно добиться высоких воспитательных результатов.</w:t>
      </w:r>
    </w:p>
    <w:p w:rsidR="00CB214C" w:rsidRPr="00146D18" w:rsidRDefault="00CB214C" w:rsidP="00485C00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46D18">
        <w:rPr>
          <w:rStyle w:val="c5"/>
          <w:color w:val="000000"/>
          <w:sz w:val="28"/>
          <w:szCs w:val="28"/>
        </w:rPr>
        <w:t>Взаимодействие с семьёй эффективно при условии доверия друг к другу, понимания и принятия общих целей, методов и средств социально-личностного развития.</w:t>
      </w:r>
    </w:p>
    <w:p w:rsidR="00CB214C" w:rsidRPr="00146D18" w:rsidRDefault="00CB214C" w:rsidP="00485C00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46D18">
        <w:rPr>
          <w:rStyle w:val="c5"/>
          <w:color w:val="000000"/>
          <w:sz w:val="28"/>
          <w:szCs w:val="28"/>
        </w:rPr>
        <w:t>Необходимо воспитать у ребёнка любовь к самому близкому - к родному дому и детскому саду. Это основа нравственного воспитания, первая и важная ступень.</w:t>
      </w:r>
    </w:p>
    <w:p w:rsidR="00CB214C" w:rsidRPr="00146D18" w:rsidRDefault="00CB214C" w:rsidP="00485C00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46D18">
        <w:rPr>
          <w:rStyle w:val="c5"/>
          <w:color w:val="000000"/>
          <w:sz w:val="28"/>
          <w:szCs w:val="28"/>
        </w:rPr>
        <w:t xml:space="preserve">Ребёнок </w:t>
      </w:r>
      <w:proofErr w:type="gramStart"/>
      <w:r w:rsidRPr="00146D18">
        <w:rPr>
          <w:rStyle w:val="c5"/>
          <w:color w:val="000000"/>
          <w:sz w:val="28"/>
          <w:szCs w:val="28"/>
        </w:rPr>
        <w:t>должен</w:t>
      </w:r>
      <w:proofErr w:type="gramEnd"/>
      <w:r w:rsidRPr="00146D18">
        <w:rPr>
          <w:rStyle w:val="c5"/>
          <w:color w:val="000000"/>
          <w:sz w:val="28"/>
          <w:szCs w:val="28"/>
        </w:rPr>
        <w:t xml:space="preserve"> прежде всего осознать себя членом семьи, неотъемлемой частью своей малой родины, затем – гражданином России, и только потом – жителем планеты Земля. Идём от </w:t>
      </w:r>
      <w:proofErr w:type="gramStart"/>
      <w:r w:rsidRPr="00146D18">
        <w:rPr>
          <w:rStyle w:val="c5"/>
          <w:color w:val="000000"/>
          <w:sz w:val="28"/>
          <w:szCs w:val="28"/>
        </w:rPr>
        <w:t>близкого</w:t>
      </w:r>
      <w:proofErr w:type="gramEnd"/>
      <w:r w:rsidRPr="00146D18">
        <w:rPr>
          <w:rStyle w:val="c5"/>
          <w:color w:val="000000"/>
          <w:sz w:val="28"/>
          <w:szCs w:val="28"/>
        </w:rPr>
        <w:t xml:space="preserve"> к далёкому.</w:t>
      </w:r>
    </w:p>
    <w:p w:rsidR="00CB214C" w:rsidRPr="00146D18" w:rsidRDefault="00CB214C" w:rsidP="00485C00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46D18">
        <w:rPr>
          <w:rStyle w:val="c5"/>
          <w:color w:val="000000"/>
          <w:sz w:val="28"/>
          <w:szCs w:val="28"/>
        </w:rPr>
        <w:t>В работе можно использовать такие формы сотрудничества с родителями как сотворчество родителей и детей. Оформить альбомы: «Всё о нашей Родине», «Наше творчество», «Моё любимое животное», «Смотрюсь в семью как в зеркало…». Родители и дети делятся своими впечатлениями о праздниках, с гордостью демонстрируют свою родословную.</w:t>
      </w:r>
    </w:p>
    <w:p w:rsidR="00CB214C" w:rsidRPr="00146D18" w:rsidRDefault="00CB214C" w:rsidP="00485C00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46D18">
        <w:rPr>
          <w:rStyle w:val="c5"/>
          <w:color w:val="000000"/>
          <w:sz w:val="28"/>
          <w:szCs w:val="28"/>
        </w:rPr>
        <w:t>Традиционным  в дошкольных учреждениях становятся проведение семейных творческих проектов: «Мир в моем окне», «Я – взрослый, ты – ребенок», «Птица семейного счастья». Творческие совместные проекты способствуют сближению родителей с детьми и педагогами.</w:t>
      </w:r>
    </w:p>
    <w:p w:rsidR="00CB214C" w:rsidRPr="00146D18" w:rsidRDefault="00CB214C" w:rsidP="00485C00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46D18">
        <w:rPr>
          <w:rStyle w:val="c5"/>
          <w:color w:val="000000"/>
          <w:sz w:val="28"/>
          <w:szCs w:val="28"/>
        </w:rPr>
        <w:t xml:space="preserve">В  условиях детского сада необходимо проводить </w:t>
      </w:r>
      <w:proofErr w:type="gramStart"/>
      <w:r w:rsidRPr="00146D18">
        <w:rPr>
          <w:rStyle w:val="c5"/>
          <w:color w:val="000000"/>
          <w:sz w:val="28"/>
          <w:szCs w:val="28"/>
        </w:rPr>
        <w:t>мониторинг</w:t>
      </w:r>
      <w:proofErr w:type="gramEnd"/>
      <w:r w:rsidRPr="00146D18">
        <w:rPr>
          <w:rStyle w:val="c5"/>
          <w:color w:val="000000"/>
          <w:sz w:val="28"/>
          <w:szCs w:val="28"/>
        </w:rPr>
        <w:t>: каким образом происходит социальное развитие ребенка-дошкольника, выявить те сферы социализации, в которых у ребенка наблюдаются трудности, и определить, насколько продвинулось его социальное развитие за тот или иной период пребывания в детском саду. Методом педагогической оценки является наблюдение за поведением ребенка в естественных условиях его жизни в детском саду.   Результаты диагностики необходимы для  планирования совместной и индивидуальной работы с     детьми. </w:t>
      </w:r>
    </w:p>
    <w:p w:rsidR="00CB214C" w:rsidRPr="00146D18" w:rsidRDefault="00CB214C" w:rsidP="00485C00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46D18">
        <w:rPr>
          <w:rStyle w:val="c5"/>
          <w:b/>
          <w:bCs/>
          <w:color w:val="000000"/>
          <w:sz w:val="28"/>
          <w:szCs w:val="28"/>
        </w:rPr>
        <w:lastRenderedPageBreak/>
        <w:t>Таким образом, чтобы обеспечить полноценное социально-личностное развитие дошкольников в условиях детского сада, педагогу необходимо:</w:t>
      </w:r>
    </w:p>
    <w:p w:rsidR="00CB214C" w:rsidRPr="00146D18" w:rsidRDefault="00CB214C" w:rsidP="00485C00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46D18">
        <w:rPr>
          <w:rStyle w:val="c5"/>
          <w:color w:val="000000"/>
          <w:sz w:val="28"/>
          <w:szCs w:val="28"/>
        </w:rPr>
        <w:t>1. Создавать  условия  для  возникновения и развертывания  игры детей.        </w:t>
      </w:r>
    </w:p>
    <w:p w:rsidR="00CB214C" w:rsidRPr="00146D18" w:rsidRDefault="00CB214C" w:rsidP="00485C00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46D18">
        <w:rPr>
          <w:rStyle w:val="c5"/>
          <w:color w:val="000000"/>
          <w:sz w:val="28"/>
          <w:szCs w:val="28"/>
        </w:rPr>
        <w:t>2. Создавать  условия  для  обогащения  детей  впечатлениями,  которые  могут   быть   использованы   в   игре   (читать   вместе  книги, прослушивать   пластинки,   обсуждать   события   жизни   детей)        </w:t>
      </w:r>
    </w:p>
    <w:p w:rsidR="00CB214C" w:rsidRPr="00146D18" w:rsidRDefault="00CB214C" w:rsidP="00485C00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46D18">
        <w:rPr>
          <w:rStyle w:val="c5"/>
          <w:color w:val="000000"/>
          <w:sz w:val="28"/>
          <w:szCs w:val="28"/>
        </w:rPr>
        <w:t xml:space="preserve">3. </w:t>
      </w:r>
      <w:proofErr w:type="gramStart"/>
      <w:r w:rsidRPr="00146D18">
        <w:rPr>
          <w:rStyle w:val="c5"/>
          <w:color w:val="000000"/>
          <w:sz w:val="28"/>
          <w:szCs w:val="28"/>
        </w:rPr>
        <w:t>Побуждать  детей  к  развертыванию  игры  (обращаться к малышам:</w:t>
      </w:r>
      <w:proofErr w:type="gramEnd"/>
      <w:r w:rsidRPr="00146D18">
        <w:rPr>
          <w:rStyle w:val="c5"/>
          <w:color w:val="000000"/>
          <w:sz w:val="28"/>
          <w:szCs w:val="28"/>
        </w:rPr>
        <w:t xml:space="preserve">  </w:t>
      </w:r>
      <w:proofErr w:type="gramStart"/>
      <w:r w:rsidRPr="00146D18">
        <w:rPr>
          <w:rStyle w:val="c5"/>
          <w:color w:val="000000"/>
          <w:sz w:val="28"/>
          <w:szCs w:val="28"/>
        </w:rPr>
        <w:t>"Посмотрите,  у  зайчика  болит  ножка,  давайте  его  полечим",   предлагать детям постарше поиграть в конкретную игру или выбрать сюжет; побуждать  детей к принятию роли и наделению ею  партнера; договариваться о правилах игры со старшими детьми и пр.).        </w:t>
      </w:r>
      <w:proofErr w:type="gramEnd"/>
    </w:p>
    <w:p w:rsidR="00CB214C" w:rsidRPr="00146D18" w:rsidRDefault="00CB214C" w:rsidP="00485C00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46D18">
        <w:rPr>
          <w:rStyle w:val="c5"/>
          <w:color w:val="000000"/>
          <w:sz w:val="28"/>
          <w:szCs w:val="28"/>
        </w:rPr>
        <w:t>4. В  качестве  непосредственных  участников  игры предлагать детям  образцы различных игровых  действий        </w:t>
      </w:r>
    </w:p>
    <w:p w:rsidR="00CB214C" w:rsidRPr="00146D18" w:rsidRDefault="00CB214C" w:rsidP="00485C00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46D18">
        <w:rPr>
          <w:rStyle w:val="c5"/>
          <w:color w:val="000000"/>
          <w:sz w:val="28"/>
          <w:szCs w:val="28"/>
        </w:rPr>
        <w:t>5. Соблюдать баланс  между игрой  и другими  видами деятельности  в педагогическом  процессе:  оберегать  время, предназначенное для  игры, не подменяя ее занятиями;        </w:t>
      </w:r>
    </w:p>
    <w:p w:rsidR="00CB214C" w:rsidRPr="00146D18" w:rsidRDefault="00CB214C" w:rsidP="00485C00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46D18">
        <w:rPr>
          <w:rStyle w:val="c5"/>
          <w:color w:val="000000"/>
          <w:sz w:val="28"/>
          <w:szCs w:val="28"/>
        </w:rPr>
        <w:t>6. Обеспечивать  баланс  между  разными  видами  игры (подвижными      спокойными,  индивидуальными  и  совместными,  дидактическими  и сюжетно-ролевыми и пр.).        </w:t>
      </w:r>
    </w:p>
    <w:p w:rsidR="00CB214C" w:rsidRPr="00146D18" w:rsidRDefault="00CB214C" w:rsidP="00485C00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46D18">
        <w:rPr>
          <w:rStyle w:val="c5"/>
          <w:color w:val="000000"/>
          <w:sz w:val="28"/>
          <w:szCs w:val="28"/>
        </w:rPr>
        <w:t>7. Создавать условия для  развития общения между детьми  в игре. Организовать  совместные  игры  детей  (предлагать  игры  с разным числом участников, в том числе учитывая дружеские  привязанности между  детьми).        </w:t>
      </w:r>
    </w:p>
    <w:p w:rsidR="00CB214C" w:rsidRPr="00146D18" w:rsidRDefault="00CB214C" w:rsidP="00485C00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46D18">
        <w:rPr>
          <w:rStyle w:val="c5"/>
          <w:color w:val="000000"/>
          <w:sz w:val="28"/>
          <w:szCs w:val="28"/>
        </w:rPr>
        <w:t>8. Создавать  условия  для  развития творческой активности   детей в игре. Не   регламентировать   игру   детей,   избегать   воспроизведения трафаретных и однообразных сюжетов, действий и приемов.        </w:t>
      </w:r>
    </w:p>
    <w:p w:rsidR="00CB214C" w:rsidRPr="00146D18" w:rsidRDefault="00CB214C" w:rsidP="00485C00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46D18">
        <w:rPr>
          <w:rStyle w:val="c5"/>
          <w:color w:val="000000"/>
          <w:sz w:val="28"/>
          <w:szCs w:val="28"/>
        </w:rPr>
        <w:t>9. Стимулировать   детей    пользоваться    предметами-заместителями,   помочь  подбирать  и  расширять  их  набор, гибко использовать     игровое оборудование.        </w:t>
      </w:r>
    </w:p>
    <w:p w:rsidR="00CB214C" w:rsidRPr="00146D18" w:rsidRDefault="00CB214C" w:rsidP="00485C00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46D18">
        <w:rPr>
          <w:rStyle w:val="c5"/>
          <w:color w:val="000000"/>
          <w:sz w:val="28"/>
          <w:szCs w:val="28"/>
        </w:rPr>
        <w:t>10. Внимательно  и  тактично  наблюдать  за  свободной  игрой детей,   включаясь в нее по мере необходимости, как равноправный партнер.        </w:t>
      </w:r>
    </w:p>
    <w:p w:rsidR="00CB214C" w:rsidRPr="00146D18" w:rsidRDefault="00CB214C" w:rsidP="00485C00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46D18">
        <w:rPr>
          <w:rStyle w:val="c5"/>
          <w:color w:val="000000"/>
          <w:sz w:val="28"/>
          <w:szCs w:val="28"/>
        </w:rPr>
        <w:t>11. Организовать  игры с  учетом личностных особенностей  и специальных потребностей  детей, обращать особое  внимание на  "изолированных" детей        </w:t>
      </w:r>
    </w:p>
    <w:p w:rsidR="00CB214C" w:rsidRPr="00146D18" w:rsidRDefault="00CB214C" w:rsidP="00485C00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46D18">
        <w:rPr>
          <w:rStyle w:val="c5"/>
          <w:color w:val="000000"/>
          <w:sz w:val="28"/>
          <w:szCs w:val="28"/>
        </w:rPr>
        <w:t>12. Способствовать  поло-ролевой  социализации  мальчиков  и девочек в игре.        </w:t>
      </w:r>
    </w:p>
    <w:p w:rsidR="00CB214C" w:rsidRPr="00146D18" w:rsidRDefault="00CB214C" w:rsidP="00485C00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46D18">
        <w:rPr>
          <w:rStyle w:val="c5"/>
          <w:color w:val="000000"/>
          <w:sz w:val="28"/>
          <w:szCs w:val="28"/>
        </w:rPr>
        <w:t>13. Поддерживать индивидуальные интересы и возможности детей в игре.        </w:t>
      </w:r>
    </w:p>
    <w:p w:rsidR="00CB214C" w:rsidRPr="00146D18" w:rsidRDefault="00CB214C" w:rsidP="00485C00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46D18">
        <w:rPr>
          <w:rStyle w:val="c5"/>
          <w:color w:val="000000"/>
          <w:sz w:val="28"/>
          <w:szCs w:val="28"/>
        </w:rPr>
        <w:t>14. Способствовать развитию у детей разных видов игры.        </w:t>
      </w:r>
    </w:p>
    <w:p w:rsidR="00CB214C" w:rsidRPr="00146D18" w:rsidRDefault="00CB214C" w:rsidP="00485C00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46D18">
        <w:rPr>
          <w:rStyle w:val="c5"/>
          <w:color w:val="000000"/>
          <w:sz w:val="28"/>
          <w:szCs w:val="28"/>
        </w:rPr>
        <w:t>15. Способствовать возникновению режиссерской игры.        </w:t>
      </w:r>
    </w:p>
    <w:p w:rsidR="00CB214C" w:rsidRPr="00146D18" w:rsidRDefault="00CB214C" w:rsidP="00485C00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46D18">
        <w:rPr>
          <w:rStyle w:val="c5"/>
          <w:color w:val="000000"/>
          <w:sz w:val="28"/>
          <w:szCs w:val="28"/>
        </w:rPr>
        <w:t xml:space="preserve">16. </w:t>
      </w:r>
      <w:proofErr w:type="spellStart"/>
      <w:r w:rsidRPr="00146D18">
        <w:rPr>
          <w:rStyle w:val="c5"/>
          <w:color w:val="000000"/>
          <w:sz w:val="28"/>
          <w:szCs w:val="28"/>
        </w:rPr>
        <w:t>Организоватьт</w:t>
      </w:r>
      <w:proofErr w:type="spellEnd"/>
      <w:r w:rsidRPr="00146D18">
        <w:rPr>
          <w:rStyle w:val="c5"/>
          <w:color w:val="000000"/>
          <w:sz w:val="28"/>
          <w:szCs w:val="28"/>
        </w:rPr>
        <w:t xml:space="preserve"> игры-драматизации.        </w:t>
      </w:r>
    </w:p>
    <w:p w:rsidR="00CB214C" w:rsidRPr="00146D18" w:rsidRDefault="00CB214C" w:rsidP="00485C00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46D18">
        <w:rPr>
          <w:rStyle w:val="c5"/>
          <w:color w:val="000000"/>
          <w:sz w:val="28"/>
          <w:szCs w:val="28"/>
        </w:rPr>
        <w:t>17. Побуждать детей к играм-фантазиям (придумыванию сказок и пр.).</w:t>
      </w:r>
    </w:p>
    <w:p w:rsidR="00CB214C" w:rsidRPr="00146D18" w:rsidRDefault="00CB214C" w:rsidP="00485C00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46D18">
        <w:rPr>
          <w:rStyle w:val="c5"/>
          <w:color w:val="000000"/>
          <w:sz w:val="28"/>
          <w:szCs w:val="28"/>
        </w:rPr>
        <w:t>18. Организовать подвижные и спортивные игры.        </w:t>
      </w:r>
    </w:p>
    <w:p w:rsidR="00CB214C" w:rsidRPr="00146D18" w:rsidRDefault="00CB214C" w:rsidP="00485C00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46D18">
        <w:rPr>
          <w:rStyle w:val="c5"/>
          <w:color w:val="000000"/>
          <w:sz w:val="28"/>
          <w:szCs w:val="28"/>
        </w:rPr>
        <w:lastRenderedPageBreak/>
        <w:t>19. Использовать дидактические игры в педагогическом процессе.        </w:t>
      </w:r>
    </w:p>
    <w:p w:rsidR="00CB214C" w:rsidRPr="00146D18" w:rsidRDefault="00CB214C" w:rsidP="00485C00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46D18">
        <w:rPr>
          <w:rStyle w:val="c5"/>
          <w:color w:val="000000"/>
          <w:sz w:val="28"/>
          <w:szCs w:val="28"/>
        </w:rPr>
        <w:t>20. Использовать игровые приемы в разных видах деятельности и  при выполнении режимных моментов.</w:t>
      </w:r>
    </w:p>
    <w:p w:rsidR="001E5090" w:rsidRDefault="00075956" w:rsidP="00485C00">
      <w:pPr>
        <w:spacing w:after="0" w:line="240" w:lineRule="auto"/>
        <w:ind w:firstLine="709"/>
        <w:jc w:val="both"/>
      </w:pPr>
    </w:p>
    <w:p w:rsidR="00146D18" w:rsidRPr="00146D18" w:rsidRDefault="00146D18" w:rsidP="00485C00">
      <w:pPr>
        <w:spacing w:after="0" w:line="240" w:lineRule="auto"/>
        <w:ind w:firstLine="709"/>
        <w:jc w:val="both"/>
        <w:rPr>
          <w:b/>
        </w:rPr>
      </w:pPr>
    </w:p>
    <w:p w:rsidR="00146D18" w:rsidRPr="00146D18" w:rsidRDefault="00485C00" w:rsidP="00485C00">
      <w:pPr>
        <w:spacing w:after="0" w:line="240" w:lineRule="auto"/>
        <w:ind w:firstLine="709"/>
        <w:jc w:val="center"/>
        <w:rPr>
          <w:b/>
        </w:rPr>
      </w:pPr>
      <w:r>
        <w:rPr>
          <w:b/>
        </w:rPr>
        <w:t>Литература</w:t>
      </w:r>
    </w:p>
    <w:p w:rsidR="00146D18" w:rsidRPr="00146D18" w:rsidRDefault="00146D18" w:rsidP="00485C00">
      <w:pPr>
        <w:spacing w:after="0" w:line="240" w:lineRule="auto"/>
        <w:ind w:firstLine="709"/>
        <w:jc w:val="both"/>
      </w:pPr>
    </w:p>
    <w:p w:rsidR="00146D18" w:rsidRPr="00146D18" w:rsidRDefault="00146D18" w:rsidP="00485C00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</w:pPr>
      <w:proofErr w:type="spellStart"/>
      <w:r w:rsidRPr="00146D18">
        <w:t>Овчарова</w:t>
      </w:r>
      <w:proofErr w:type="spellEnd"/>
      <w:r w:rsidRPr="00146D18">
        <w:t xml:space="preserve"> Р. В. Справочная книга школьного психолога. </w:t>
      </w:r>
      <w:proofErr w:type="gramStart"/>
      <w:r w:rsidRPr="00146D18">
        <w:t>-М</w:t>
      </w:r>
      <w:proofErr w:type="gramEnd"/>
      <w:r w:rsidRPr="00146D18">
        <w:t>. 1996</w:t>
      </w:r>
    </w:p>
    <w:p w:rsidR="00146D18" w:rsidRPr="00146D18" w:rsidRDefault="00146D18" w:rsidP="00485C00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146D18">
        <w:t xml:space="preserve">Клюева Н. В., Касаткина Ю. В. Учим детей общению. </w:t>
      </w:r>
      <w:proofErr w:type="gramStart"/>
      <w:r w:rsidRPr="00146D18">
        <w:t>-Я</w:t>
      </w:r>
      <w:proofErr w:type="gramEnd"/>
      <w:r w:rsidRPr="00146D18">
        <w:t>рославль. 1996</w:t>
      </w:r>
    </w:p>
    <w:p w:rsidR="00146D18" w:rsidRDefault="00146D18" w:rsidP="00485C00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</w:pPr>
      <w:proofErr w:type="spellStart"/>
      <w:r w:rsidRPr="00146D18">
        <w:t>Корепанова</w:t>
      </w:r>
      <w:proofErr w:type="spellEnd"/>
      <w:r w:rsidRPr="00146D18">
        <w:t xml:space="preserve"> М. В., </w:t>
      </w:r>
      <w:proofErr w:type="spellStart"/>
      <w:r w:rsidRPr="00146D18">
        <w:t>Харлампова</w:t>
      </w:r>
      <w:proofErr w:type="spellEnd"/>
      <w:r w:rsidRPr="00146D18">
        <w:t xml:space="preserve"> Е. В. Познаю себя, Методические рекомендации к программе социально-личностного развития детей дошкольного возраст. - М. 2007</w:t>
      </w:r>
    </w:p>
    <w:p w:rsidR="00140697" w:rsidRPr="00140697" w:rsidRDefault="00140697" w:rsidP="00485C00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40"/>
        </w:rPr>
      </w:pPr>
      <w:r w:rsidRPr="00140697">
        <w:rPr>
          <w:szCs w:val="21"/>
          <w:shd w:val="clear" w:color="auto" w:fill="FFFFFF"/>
        </w:rPr>
        <w:t>Михайленко Н., Короткова Н. Роль игры в организации поведения ребенка.// Дошкольное воспитание. 2011. № 9.</w:t>
      </w:r>
      <w:r w:rsidRPr="00140697">
        <w:rPr>
          <w:szCs w:val="21"/>
        </w:rPr>
        <w:br/>
      </w:r>
      <w:r w:rsidRPr="00140697">
        <w:rPr>
          <w:szCs w:val="21"/>
        </w:rPr>
        <w:br/>
      </w:r>
    </w:p>
    <w:sectPr w:rsidR="00140697" w:rsidRPr="00140697" w:rsidSect="00690C50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F0203"/>
    <w:multiLevelType w:val="hybridMultilevel"/>
    <w:tmpl w:val="D8DC0708"/>
    <w:lvl w:ilvl="0" w:tplc="317268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14C"/>
    <w:rsid w:val="00075956"/>
    <w:rsid w:val="00140697"/>
    <w:rsid w:val="00146D18"/>
    <w:rsid w:val="002A00B0"/>
    <w:rsid w:val="00485C00"/>
    <w:rsid w:val="00690C50"/>
    <w:rsid w:val="00851260"/>
    <w:rsid w:val="00880944"/>
    <w:rsid w:val="00CB214C"/>
    <w:rsid w:val="00D52467"/>
    <w:rsid w:val="00DB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CB214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13">
    <w:name w:val="c13"/>
    <w:basedOn w:val="a0"/>
    <w:rsid w:val="00CB214C"/>
  </w:style>
  <w:style w:type="paragraph" w:customStyle="1" w:styleId="c6">
    <w:name w:val="c6"/>
    <w:basedOn w:val="a"/>
    <w:rsid w:val="00CB214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5">
    <w:name w:val="c5"/>
    <w:basedOn w:val="a0"/>
    <w:rsid w:val="00CB214C"/>
  </w:style>
  <w:style w:type="paragraph" w:customStyle="1" w:styleId="c7">
    <w:name w:val="c7"/>
    <w:basedOn w:val="a"/>
    <w:rsid w:val="00CB214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2">
    <w:name w:val="c2"/>
    <w:basedOn w:val="a0"/>
    <w:rsid w:val="00CB214C"/>
  </w:style>
  <w:style w:type="paragraph" w:customStyle="1" w:styleId="c1">
    <w:name w:val="c1"/>
    <w:basedOn w:val="a"/>
    <w:rsid w:val="00CB214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4">
    <w:name w:val="c4"/>
    <w:basedOn w:val="a0"/>
    <w:rsid w:val="00CB214C"/>
  </w:style>
  <w:style w:type="paragraph" w:customStyle="1" w:styleId="c8">
    <w:name w:val="c8"/>
    <w:basedOn w:val="a"/>
    <w:rsid w:val="00CB214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46D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5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C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CB214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13">
    <w:name w:val="c13"/>
    <w:basedOn w:val="a0"/>
    <w:rsid w:val="00CB214C"/>
  </w:style>
  <w:style w:type="paragraph" w:customStyle="1" w:styleId="c6">
    <w:name w:val="c6"/>
    <w:basedOn w:val="a"/>
    <w:rsid w:val="00CB214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5">
    <w:name w:val="c5"/>
    <w:basedOn w:val="a0"/>
    <w:rsid w:val="00CB214C"/>
  </w:style>
  <w:style w:type="paragraph" w:customStyle="1" w:styleId="c7">
    <w:name w:val="c7"/>
    <w:basedOn w:val="a"/>
    <w:rsid w:val="00CB214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2">
    <w:name w:val="c2"/>
    <w:basedOn w:val="a0"/>
    <w:rsid w:val="00CB214C"/>
  </w:style>
  <w:style w:type="paragraph" w:customStyle="1" w:styleId="c1">
    <w:name w:val="c1"/>
    <w:basedOn w:val="a"/>
    <w:rsid w:val="00CB214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4">
    <w:name w:val="c4"/>
    <w:basedOn w:val="a0"/>
    <w:rsid w:val="00CB214C"/>
  </w:style>
  <w:style w:type="paragraph" w:customStyle="1" w:styleId="c8">
    <w:name w:val="c8"/>
    <w:basedOn w:val="a"/>
    <w:rsid w:val="00CB214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46D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5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C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200BF-3CE6-4809-9AC1-0E817BE98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1721</Words>
  <Characters>9815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Dimon</dc:creator>
  <cp:lastModifiedBy>Dimon</cp:lastModifiedBy>
  <cp:revision>3</cp:revision>
  <cp:lastPrinted>2017-11-20T18:42:00Z</cp:lastPrinted>
  <dcterms:created xsi:type="dcterms:W3CDTF">2017-11-21T17:11:00Z</dcterms:created>
  <dcterms:modified xsi:type="dcterms:W3CDTF">2017-11-21T17:20:00Z</dcterms:modified>
</cp:coreProperties>
</file>