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8B" w:rsidRPr="0047488B" w:rsidRDefault="0047488B" w:rsidP="0047488B">
      <w:pPr>
        <w:spacing w:after="0" w:line="276" w:lineRule="auto"/>
        <w:jc w:val="center"/>
        <w:rPr>
          <w:rFonts w:ascii="Times New Roman" w:eastAsia="Calibri" w:hAnsi="Times New Roman" w:cs="Times New Roman"/>
          <w:b/>
          <w:color w:val="000000" w:themeColor="text1"/>
          <w:sz w:val="28"/>
          <w:szCs w:val="28"/>
        </w:rPr>
      </w:pPr>
      <w:r w:rsidRPr="0047488B">
        <w:rPr>
          <w:rFonts w:ascii="Times New Roman" w:eastAsia="Calibri" w:hAnsi="Times New Roman" w:cs="Times New Roman"/>
          <w:b/>
          <w:color w:val="000000" w:themeColor="text1"/>
          <w:sz w:val="28"/>
          <w:szCs w:val="28"/>
        </w:rPr>
        <w:t>МУНИЦИПАЛЬНОЕ АВТОНОМНОЕ ДОШКОЛЬНОЕ ОБРАЗОВАТЕЛЬНОЕ УЧРЕЖДЕНИЕ «ДЕТСКИЙ САД №104 КОМБИНИРОВАННОГО ВИДА»</w:t>
      </w:r>
    </w:p>
    <w:p w:rsidR="0047488B" w:rsidRPr="0047488B" w:rsidRDefault="0047488B" w:rsidP="0047488B">
      <w:pPr>
        <w:spacing w:after="200" w:line="276" w:lineRule="auto"/>
        <w:jc w:val="center"/>
        <w:rPr>
          <w:rFonts w:ascii="Times New Roman" w:eastAsia="Calibri" w:hAnsi="Times New Roman" w:cs="Times New Roman"/>
          <w:b/>
          <w:color w:val="000000" w:themeColor="text1"/>
        </w:rPr>
      </w:pPr>
    </w:p>
    <w:p w:rsidR="0047488B" w:rsidRPr="0047488B" w:rsidRDefault="0047488B" w:rsidP="0047488B">
      <w:pPr>
        <w:spacing w:after="200" w:line="276" w:lineRule="auto"/>
        <w:jc w:val="center"/>
        <w:rPr>
          <w:rFonts w:ascii="Times New Roman" w:eastAsia="Calibri" w:hAnsi="Times New Roman" w:cs="Times New Roman"/>
          <w:b/>
          <w:color w:val="000000" w:themeColor="text1"/>
        </w:rPr>
      </w:pPr>
    </w:p>
    <w:p w:rsidR="0047488B" w:rsidRPr="0047488B" w:rsidRDefault="0047488B" w:rsidP="0047488B">
      <w:pPr>
        <w:spacing w:after="200" w:line="276" w:lineRule="auto"/>
        <w:jc w:val="center"/>
        <w:rPr>
          <w:rFonts w:ascii="Times New Roman" w:eastAsia="Calibri" w:hAnsi="Times New Roman" w:cs="Times New Roman"/>
          <w:b/>
          <w:color w:val="000000" w:themeColor="text1"/>
          <w:sz w:val="44"/>
          <w:szCs w:val="44"/>
        </w:rPr>
      </w:pPr>
    </w:p>
    <w:p w:rsidR="0047488B" w:rsidRDefault="0047488B" w:rsidP="0047488B">
      <w:pPr>
        <w:spacing w:after="200" w:line="276" w:lineRule="auto"/>
        <w:jc w:val="center"/>
        <w:rPr>
          <w:rFonts w:ascii="Times New Roman" w:eastAsia="Calibri" w:hAnsi="Times New Roman" w:cs="Times New Roman"/>
          <w:b/>
          <w:color w:val="000000" w:themeColor="text1"/>
          <w:sz w:val="44"/>
          <w:szCs w:val="44"/>
        </w:rPr>
      </w:pPr>
    </w:p>
    <w:p w:rsidR="00622250" w:rsidRPr="0047488B" w:rsidRDefault="00622250" w:rsidP="0047488B">
      <w:pPr>
        <w:spacing w:after="200" w:line="276" w:lineRule="auto"/>
        <w:jc w:val="center"/>
        <w:rPr>
          <w:rFonts w:ascii="Times New Roman" w:eastAsia="Calibri" w:hAnsi="Times New Roman" w:cs="Times New Roman"/>
          <w:b/>
          <w:color w:val="000000" w:themeColor="text1"/>
          <w:sz w:val="44"/>
          <w:szCs w:val="44"/>
        </w:rPr>
      </w:pPr>
    </w:p>
    <w:p w:rsidR="0047488B" w:rsidRPr="0047488B" w:rsidRDefault="0047488B" w:rsidP="0047488B">
      <w:pPr>
        <w:spacing w:after="200" w:line="276" w:lineRule="auto"/>
        <w:jc w:val="center"/>
        <w:rPr>
          <w:rFonts w:ascii="Times New Roman" w:eastAsia="Calibri" w:hAnsi="Times New Roman" w:cs="Times New Roman"/>
          <w:b/>
          <w:color w:val="000000" w:themeColor="text1"/>
          <w:sz w:val="52"/>
          <w:szCs w:val="44"/>
        </w:rPr>
      </w:pPr>
      <w:bookmarkStart w:id="0" w:name="_GoBack"/>
      <w:r w:rsidRPr="0047488B">
        <w:rPr>
          <w:rFonts w:ascii="Times New Roman" w:eastAsia="Calibri" w:hAnsi="Times New Roman" w:cs="Times New Roman"/>
          <w:b/>
          <w:color w:val="000000" w:themeColor="text1"/>
          <w:sz w:val="52"/>
          <w:szCs w:val="44"/>
        </w:rPr>
        <w:t>Педагогический проект</w:t>
      </w:r>
    </w:p>
    <w:p w:rsidR="0047488B" w:rsidRPr="0047488B" w:rsidRDefault="00622250" w:rsidP="0047488B">
      <w:pPr>
        <w:spacing w:after="200" w:line="276" w:lineRule="auto"/>
        <w:jc w:val="center"/>
        <w:rPr>
          <w:rFonts w:ascii="Times New Roman" w:eastAsia="Calibri" w:hAnsi="Times New Roman" w:cs="Times New Roman"/>
          <w:b/>
          <w:color w:val="000000" w:themeColor="text1"/>
          <w:sz w:val="44"/>
          <w:szCs w:val="28"/>
        </w:rPr>
      </w:pPr>
      <w:r>
        <w:rPr>
          <w:rFonts w:ascii="Times New Roman" w:eastAsia="Calibri" w:hAnsi="Times New Roman" w:cs="Times New Roman"/>
          <w:b/>
          <w:color w:val="000000" w:themeColor="text1"/>
          <w:sz w:val="44"/>
          <w:szCs w:val="28"/>
        </w:rPr>
        <w:t>«</w:t>
      </w:r>
      <w:proofErr w:type="spellStart"/>
      <w:r w:rsidRPr="00622250">
        <w:rPr>
          <w:rFonts w:ascii="Times New Roman" w:eastAsia="Calibri" w:hAnsi="Times New Roman" w:cs="Times New Roman"/>
          <w:b/>
          <w:color w:val="000000" w:themeColor="text1"/>
          <w:sz w:val="44"/>
          <w:szCs w:val="28"/>
        </w:rPr>
        <w:t>ТРИЗом</w:t>
      </w:r>
      <w:proofErr w:type="spellEnd"/>
      <w:r w:rsidR="00B705DE">
        <w:rPr>
          <w:rFonts w:ascii="Times New Roman" w:eastAsia="Calibri" w:hAnsi="Times New Roman" w:cs="Times New Roman"/>
          <w:b/>
          <w:color w:val="000000" w:themeColor="text1"/>
          <w:sz w:val="44"/>
          <w:szCs w:val="28"/>
        </w:rPr>
        <w:t xml:space="preserve"> увлекаемся, играя, развиваемся</w:t>
      </w:r>
      <w:r w:rsidR="0047488B" w:rsidRPr="0047488B">
        <w:rPr>
          <w:rFonts w:ascii="Times New Roman" w:eastAsia="Calibri" w:hAnsi="Times New Roman" w:cs="Times New Roman"/>
          <w:b/>
          <w:color w:val="000000" w:themeColor="text1"/>
          <w:sz w:val="44"/>
          <w:szCs w:val="28"/>
        </w:rPr>
        <w:t>»</w:t>
      </w:r>
    </w:p>
    <w:p w:rsidR="0047488B" w:rsidRDefault="0047488B" w:rsidP="0047488B">
      <w:pPr>
        <w:spacing w:after="200" w:line="276" w:lineRule="auto"/>
        <w:ind w:left="6372"/>
        <w:jc w:val="center"/>
        <w:rPr>
          <w:rFonts w:ascii="Times New Roman" w:eastAsia="Calibri" w:hAnsi="Times New Roman" w:cs="Times New Roman"/>
          <w:b/>
          <w:sz w:val="24"/>
          <w:szCs w:val="28"/>
        </w:rPr>
      </w:pPr>
    </w:p>
    <w:bookmarkEnd w:id="0"/>
    <w:p w:rsidR="0047488B" w:rsidRDefault="0047488B" w:rsidP="0047488B">
      <w:pPr>
        <w:spacing w:after="200" w:line="276" w:lineRule="auto"/>
        <w:ind w:left="6372"/>
        <w:jc w:val="center"/>
        <w:rPr>
          <w:rFonts w:ascii="Times New Roman" w:eastAsia="Calibri" w:hAnsi="Times New Roman" w:cs="Times New Roman"/>
          <w:b/>
          <w:sz w:val="24"/>
          <w:szCs w:val="28"/>
        </w:rPr>
      </w:pPr>
    </w:p>
    <w:p w:rsidR="0047488B" w:rsidRDefault="0047488B" w:rsidP="0047488B">
      <w:pPr>
        <w:spacing w:after="0" w:line="276" w:lineRule="auto"/>
        <w:rPr>
          <w:rFonts w:ascii="Times New Roman" w:eastAsia="Calibri" w:hAnsi="Times New Roman" w:cs="Times New Roman"/>
          <w:b/>
          <w:sz w:val="28"/>
          <w:szCs w:val="28"/>
        </w:rPr>
      </w:pPr>
    </w:p>
    <w:p w:rsidR="0047488B" w:rsidRDefault="0047488B" w:rsidP="0047488B">
      <w:pPr>
        <w:spacing w:after="0" w:line="276" w:lineRule="auto"/>
        <w:jc w:val="right"/>
        <w:rPr>
          <w:rFonts w:ascii="Times New Roman" w:eastAsia="Calibri" w:hAnsi="Times New Roman" w:cs="Times New Roman"/>
          <w:b/>
          <w:sz w:val="28"/>
          <w:szCs w:val="28"/>
        </w:rPr>
      </w:pPr>
      <w:r w:rsidRPr="006C68BF">
        <w:rPr>
          <w:rFonts w:ascii="Times New Roman" w:eastAsia="Calibri" w:hAnsi="Times New Roman" w:cs="Times New Roman"/>
          <w:b/>
          <w:sz w:val="28"/>
          <w:szCs w:val="28"/>
        </w:rPr>
        <w:t xml:space="preserve">       </w:t>
      </w:r>
    </w:p>
    <w:p w:rsidR="0047488B" w:rsidRDefault="0047488B" w:rsidP="0047488B">
      <w:pPr>
        <w:spacing w:after="0" w:line="276" w:lineRule="auto"/>
        <w:jc w:val="right"/>
        <w:rPr>
          <w:rFonts w:ascii="Times New Roman" w:eastAsia="Calibri" w:hAnsi="Times New Roman" w:cs="Times New Roman"/>
          <w:b/>
          <w:sz w:val="28"/>
          <w:szCs w:val="28"/>
        </w:rPr>
      </w:pPr>
    </w:p>
    <w:p w:rsidR="0047488B" w:rsidRPr="0047488B" w:rsidRDefault="0047488B" w:rsidP="0047488B">
      <w:pPr>
        <w:spacing w:after="0" w:line="276" w:lineRule="auto"/>
        <w:jc w:val="right"/>
        <w:rPr>
          <w:rFonts w:ascii="Times New Roman" w:eastAsia="Calibri" w:hAnsi="Times New Roman" w:cs="Times New Roman"/>
          <w:b/>
          <w:color w:val="000000" w:themeColor="text1"/>
          <w:sz w:val="28"/>
          <w:szCs w:val="28"/>
        </w:rPr>
      </w:pPr>
      <w:r w:rsidRPr="0047488B">
        <w:rPr>
          <w:rFonts w:ascii="Times New Roman" w:eastAsia="Calibri" w:hAnsi="Times New Roman" w:cs="Times New Roman"/>
          <w:b/>
          <w:color w:val="000000" w:themeColor="text1"/>
          <w:sz w:val="28"/>
          <w:szCs w:val="28"/>
        </w:rPr>
        <w:t>Подготовила: воспитатель</w:t>
      </w:r>
    </w:p>
    <w:p w:rsidR="0047488B" w:rsidRPr="0047488B" w:rsidRDefault="0047488B" w:rsidP="0047488B">
      <w:pPr>
        <w:spacing w:after="0" w:line="276" w:lineRule="auto"/>
        <w:jc w:val="right"/>
        <w:rPr>
          <w:rFonts w:ascii="Times New Roman" w:eastAsia="Calibri" w:hAnsi="Times New Roman" w:cs="Times New Roman"/>
          <w:b/>
          <w:color w:val="000000" w:themeColor="text1"/>
          <w:sz w:val="28"/>
          <w:szCs w:val="28"/>
        </w:rPr>
      </w:pPr>
      <w:r w:rsidRPr="0047488B">
        <w:rPr>
          <w:rFonts w:ascii="Times New Roman" w:eastAsia="Calibri" w:hAnsi="Times New Roman" w:cs="Times New Roman"/>
          <w:b/>
          <w:color w:val="000000" w:themeColor="text1"/>
          <w:sz w:val="28"/>
          <w:szCs w:val="28"/>
        </w:rPr>
        <w:t xml:space="preserve">                  высшей </w:t>
      </w:r>
      <w:proofErr w:type="spellStart"/>
      <w:r w:rsidRPr="0047488B">
        <w:rPr>
          <w:rFonts w:ascii="Times New Roman" w:eastAsia="Calibri" w:hAnsi="Times New Roman" w:cs="Times New Roman"/>
          <w:b/>
          <w:color w:val="000000" w:themeColor="text1"/>
          <w:sz w:val="28"/>
          <w:szCs w:val="28"/>
        </w:rPr>
        <w:t>кв.</w:t>
      </w:r>
      <w:proofErr w:type="gramStart"/>
      <w:r w:rsidRPr="0047488B">
        <w:rPr>
          <w:rFonts w:ascii="Times New Roman" w:eastAsia="Calibri" w:hAnsi="Times New Roman" w:cs="Times New Roman"/>
          <w:b/>
          <w:color w:val="000000" w:themeColor="text1"/>
          <w:sz w:val="28"/>
          <w:szCs w:val="28"/>
        </w:rPr>
        <w:t>,к</w:t>
      </w:r>
      <w:proofErr w:type="gramEnd"/>
      <w:r w:rsidRPr="0047488B">
        <w:rPr>
          <w:rFonts w:ascii="Times New Roman" w:eastAsia="Calibri" w:hAnsi="Times New Roman" w:cs="Times New Roman"/>
          <w:b/>
          <w:color w:val="000000" w:themeColor="text1"/>
          <w:sz w:val="28"/>
          <w:szCs w:val="28"/>
        </w:rPr>
        <w:t>атегории</w:t>
      </w:r>
      <w:proofErr w:type="spellEnd"/>
    </w:p>
    <w:p w:rsidR="0047488B" w:rsidRPr="0047488B" w:rsidRDefault="0047488B" w:rsidP="0047488B">
      <w:pPr>
        <w:spacing w:after="0" w:line="276" w:lineRule="auto"/>
        <w:jc w:val="right"/>
        <w:rPr>
          <w:rFonts w:ascii="Times New Roman" w:eastAsia="Calibri" w:hAnsi="Times New Roman" w:cs="Times New Roman"/>
          <w:b/>
          <w:color w:val="000000" w:themeColor="text1"/>
          <w:sz w:val="28"/>
          <w:szCs w:val="28"/>
        </w:rPr>
      </w:pPr>
      <w:r w:rsidRPr="0047488B">
        <w:rPr>
          <w:rFonts w:ascii="Times New Roman" w:eastAsia="Calibri" w:hAnsi="Times New Roman" w:cs="Times New Roman"/>
          <w:b/>
          <w:color w:val="000000" w:themeColor="text1"/>
          <w:sz w:val="28"/>
          <w:szCs w:val="28"/>
        </w:rPr>
        <w:t xml:space="preserve">                            Шалдина О. В.</w:t>
      </w:r>
    </w:p>
    <w:p w:rsidR="0047488B" w:rsidRPr="0047488B" w:rsidRDefault="0047488B" w:rsidP="0047488B">
      <w:pPr>
        <w:spacing w:after="200" w:line="276" w:lineRule="auto"/>
        <w:jc w:val="right"/>
        <w:rPr>
          <w:rFonts w:ascii="Times New Roman" w:eastAsia="Calibri" w:hAnsi="Times New Roman" w:cs="Times New Roman"/>
          <w:b/>
          <w:color w:val="000000" w:themeColor="text1"/>
          <w:sz w:val="28"/>
          <w:szCs w:val="28"/>
        </w:rPr>
      </w:pPr>
    </w:p>
    <w:p w:rsidR="0047488B" w:rsidRPr="0047488B" w:rsidRDefault="0047488B" w:rsidP="0047488B">
      <w:pPr>
        <w:spacing w:after="200" w:line="276" w:lineRule="auto"/>
        <w:jc w:val="center"/>
        <w:rPr>
          <w:rFonts w:ascii="Times New Roman" w:eastAsia="Calibri" w:hAnsi="Times New Roman" w:cs="Times New Roman"/>
          <w:b/>
          <w:color w:val="000000" w:themeColor="text1"/>
          <w:sz w:val="28"/>
          <w:szCs w:val="28"/>
        </w:rPr>
      </w:pPr>
    </w:p>
    <w:p w:rsidR="0047488B" w:rsidRPr="0047488B" w:rsidRDefault="0047488B" w:rsidP="0047488B">
      <w:pPr>
        <w:spacing w:after="200" w:line="276" w:lineRule="auto"/>
        <w:jc w:val="center"/>
        <w:rPr>
          <w:rFonts w:ascii="Times New Roman" w:eastAsia="Calibri" w:hAnsi="Times New Roman" w:cs="Times New Roman"/>
          <w:b/>
          <w:color w:val="000000" w:themeColor="text1"/>
          <w:sz w:val="28"/>
          <w:szCs w:val="28"/>
        </w:rPr>
      </w:pPr>
    </w:p>
    <w:p w:rsidR="0047488B" w:rsidRDefault="0047488B" w:rsidP="0047488B">
      <w:pPr>
        <w:spacing w:after="200" w:line="276" w:lineRule="auto"/>
        <w:jc w:val="center"/>
        <w:rPr>
          <w:rFonts w:ascii="Times New Roman" w:eastAsia="Calibri" w:hAnsi="Times New Roman" w:cs="Times New Roman"/>
          <w:b/>
          <w:color w:val="000000" w:themeColor="text1"/>
          <w:sz w:val="28"/>
          <w:szCs w:val="28"/>
        </w:rPr>
      </w:pPr>
    </w:p>
    <w:p w:rsidR="0047488B" w:rsidRDefault="0047488B" w:rsidP="0047488B">
      <w:pPr>
        <w:spacing w:after="200" w:line="276" w:lineRule="auto"/>
        <w:jc w:val="center"/>
        <w:rPr>
          <w:rFonts w:ascii="Times New Roman" w:eastAsia="Calibri" w:hAnsi="Times New Roman" w:cs="Times New Roman"/>
          <w:b/>
          <w:color w:val="000000" w:themeColor="text1"/>
          <w:sz w:val="28"/>
          <w:szCs w:val="28"/>
        </w:rPr>
      </w:pPr>
    </w:p>
    <w:p w:rsidR="0047488B" w:rsidRDefault="0047488B" w:rsidP="0047488B">
      <w:pPr>
        <w:spacing w:after="200" w:line="276" w:lineRule="auto"/>
        <w:jc w:val="center"/>
        <w:rPr>
          <w:rFonts w:ascii="Times New Roman" w:eastAsia="Calibri" w:hAnsi="Times New Roman" w:cs="Times New Roman"/>
          <w:b/>
          <w:color w:val="000000" w:themeColor="text1"/>
          <w:sz w:val="28"/>
          <w:szCs w:val="28"/>
        </w:rPr>
      </w:pPr>
    </w:p>
    <w:p w:rsidR="0047488B" w:rsidRDefault="0047488B" w:rsidP="0047488B">
      <w:pPr>
        <w:spacing w:after="200" w:line="276" w:lineRule="auto"/>
        <w:jc w:val="center"/>
        <w:rPr>
          <w:rFonts w:ascii="Times New Roman" w:eastAsia="Calibri" w:hAnsi="Times New Roman" w:cs="Times New Roman"/>
          <w:b/>
          <w:color w:val="000000" w:themeColor="text1"/>
          <w:sz w:val="28"/>
          <w:szCs w:val="28"/>
        </w:rPr>
      </w:pPr>
    </w:p>
    <w:p w:rsidR="0047488B" w:rsidRPr="0047488B" w:rsidRDefault="0047488B" w:rsidP="0047488B">
      <w:pPr>
        <w:spacing w:after="200" w:line="276" w:lineRule="auto"/>
        <w:rPr>
          <w:rFonts w:ascii="Times New Roman" w:eastAsia="Calibri" w:hAnsi="Times New Roman" w:cs="Times New Roman"/>
          <w:b/>
          <w:color w:val="000000" w:themeColor="text1"/>
          <w:sz w:val="28"/>
          <w:szCs w:val="28"/>
        </w:rPr>
      </w:pPr>
    </w:p>
    <w:p w:rsidR="0047488B" w:rsidRPr="0047488B" w:rsidRDefault="0047488B" w:rsidP="0047488B">
      <w:pPr>
        <w:spacing w:after="200" w:line="276" w:lineRule="auto"/>
        <w:jc w:val="center"/>
        <w:rPr>
          <w:rFonts w:ascii="Times New Roman" w:eastAsia="Calibri" w:hAnsi="Times New Roman" w:cs="Times New Roman"/>
          <w:b/>
          <w:color w:val="000000" w:themeColor="text1"/>
          <w:sz w:val="28"/>
          <w:szCs w:val="28"/>
        </w:rPr>
      </w:pPr>
      <w:r w:rsidRPr="0047488B">
        <w:rPr>
          <w:rFonts w:ascii="Times New Roman" w:eastAsia="Calibri" w:hAnsi="Times New Roman" w:cs="Times New Roman"/>
          <w:b/>
          <w:color w:val="000000" w:themeColor="text1"/>
          <w:sz w:val="28"/>
          <w:szCs w:val="28"/>
        </w:rPr>
        <w:t xml:space="preserve">г. о.  Саранск </w:t>
      </w:r>
      <w:r>
        <w:rPr>
          <w:rFonts w:ascii="Times New Roman" w:eastAsia="Calibri" w:hAnsi="Times New Roman" w:cs="Times New Roman"/>
          <w:b/>
          <w:color w:val="000000" w:themeColor="text1"/>
          <w:sz w:val="28"/>
          <w:szCs w:val="28"/>
        </w:rPr>
        <w:t>2022 г.</w:t>
      </w:r>
    </w:p>
    <w:p w:rsidR="00565937" w:rsidRPr="00E43D40" w:rsidRDefault="00565937" w:rsidP="00565937">
      <w:pPr>
        <w:spacing w:after="0" w:line="276" w:lineRule="auto"/>
        <w:jc w:val="center"/>
        <w:rPr>
          <w:rFonts w:ascii="Times New Roman" w:eastAsia="Calibri" w:hAnsi="Times New Roman" w:cs="Times New Roman"/>
          <w:b/>
          <w:sz w:val="44"/>
          <w:szCs w:val="44"/>
        </w:rPr>
      </w:pPr>
      <w:r w:rsidRPr="00E43D40">
        <w:rPr>
          <w:rFonts w:ascii="Times New Roman" w:eastAsia="Calibri" w:hAnsi="Times New Roman" w:cs="Times New Roman"/>
          <w:b/>
          <w:sz w:val="44"/>
          <w:szCs w:val="44"/>
        </w:rPr>
        <w:lastRenderedPageBreak/>
        <w:t>Актуальность темы</w:t>
      </w:r>
    </w:p>
    <w:p w:rsidR="00565937" w:rsidRPr="00565937" w:rsidRDefault="00565937" w:rsidP="00565937">
      <w:pPr>
        <w:spacing w:after="0" w:line="360" w:lineRule="auto"/>
        <w:ind w:firstLine="708"/>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565937" w:rsidRPr="00565937" w:rsidRDefault="00565937" w:rsidP="00565937">
      <w:pPr>
        <w:numPr>
          <w:ilvl w:val="0"/>
          <w:numId w:val="1"/>
        </w:numPr>
        <w:spacing w:after="0" w:line="360" w:lineRule="auto"/>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Односложная, состоящая лишь из простых предложений речь. Неспособность грамматически правильно построить распространенное предложение.</w:t>
      </w:r>
    </w:p>
    <w:p w:rsidR="00565937" w:rsidRPr="00565937" w:rsidRDefault="00565937" w:rsidP="00565937">
      <w:pPr>
        <w:numPr>
          <w:ilvl w:val="0"/>
          <w:numId w:val="1"/>
        </w:numPr>
        <w:spacing w:after="0" w:line="360" w:lineRule="auto"/>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Бедность речи. Недостаточный словарный запас.</w:t>
      </w:r>
    </w:p>
    <w:p w:rsidR="00565937" w:rsidRPr="00565937" w:rsidRDefault="00565937" w:rsidP="00565937">
      <w:pPr>
        <w:numPr>
          <w:ilvl w:val="0"/>
          <w:numId w:val="1"/>
        </w:numPr>
        <w:spacing w:after="0" w:line="360" w:lineRule="auto"/>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Употребление не литературных слов и выражений.</w:t>
      </w:r>
    </w:p>
    <w:p w:rsidR="00565937" w:rsidRPr="00565937" w:rsidRDefault="00565937" w:rsidP="00565937">
      <w:pPr>
        <w:numPr>
          <w:ilvl w:val="0"/>
          <w:numId w:val="1"/>
        </w:numPr>
        <w:spacing w:after="0" w:line="360" w:lineRule="auto"/>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Бедная диалогическая речь: неспособность грамотно и доступно сформулировать вопрос, построить краткий или развернутый ответ.</w:t>
      </w:r>
    </w:p>
    <w:p w:rsidR="00565937" w:rsidRPr="00565937" w:rsidRDefault="00565937" w:rsidP="00565937">
      <w:pPr>
        <w:numPr>
          <w:ilvl w:val="0"/>
          <w:numId w:val="1"/>
        </w:numPr>
        <w:spacing w:after="0" w:line="360" w:lineRule="auto"/>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Неспособность построить монолог: например, сюжетный или описательный рассказ на предложенную тему, пересказ текста своими словами.</w:t>
      </w:r>
    </w:p>
    <w:p w:rsidR="00565937" w:rsidRPr="00565937" w:rsidRDefault="00565937" w:rsidP="00565937">
      <w:pPr>
        <w:numPr>
          <w:ilvl w:val="0"/>
          <w:numId w:val="1"/>
        </w:numPr>
        <w:spacing w:after="0" w:line="360" w:lineRule="auto"/>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Отсутствие логического обоснования своих утверждений и выводов.</w:t>
      </w:r>
    </w:p>
    <w:p w:rsidR="00565937" w:rsidRPr="00565937" w:rsidRDefault="00565937" w:rsidP="00565937">
      <w:pPr>
        <w:numPr>
          <w:ilvl w:val="0"/>
          <w:numId w:val="1"/>
        </w:numPr>
        <w:spacing w:after="0" w:line="360" w:lineRule="auto"/>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Отсутствие навыков культуры речи: неумение использовать интонации, регулировать громкость голоса и темп речи и т. д.</w:t>
      </w:r>
    </w:p>
    <w:p w:rsidR="00565937" w:rsidRPr="00565937" w:rsidRDefault="00565937" w:rsidP="00565937">
      <w:pPr>
        <w:numPr>
          <w:ilvl w:val="0"/>
          <w:numId w:val="1"/>
        </w:numPr>
        <w:spacing w:after="0" w:line="360" w:lineRule="auto"/>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Плохая дикция.</w:t>
      </w:r>
    </w:p>
    <w:p w:rsidR="00565937" w:rsidRPr="00565937" w:rsidRDefault="00565937" w:rsidP="00565937">
      <w:pPr>
        <w:spacing w:after="0" w:line="360" w:lineRule="auto"/>
        <w:ind w:firstLine="360"/>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Судить о начале развития личности ребенка дошкольного возраста без оценки его речевого развития невозможно. В психическом развитии ребенка речь имеет исключительное значение. С развитием речи связано формирование как личности в целом, так и всех психических процессов. Поэтому определение направлений и условия развития речи у детей относятся к числу важнейших педагогических задач. Проблема развития речи является одной из актуальных.</w:t>
      </w:r>
    </w:p>
    <w:p w:rsidR="00565937" w:rsidRPr="00565937" w:rsidRDefault="00565937" w:rsidP="00565937">
      <w:pPr>
        <w:spacing w:after="0" w:line="360" w:lineRule="auto"/>
        <w:ind w:firstLine="360"/>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 xml:space="preserve">Работая по традиционной методики обучения речи, отметила, что речь и рассказы детей бедны, не выразительны, лексический запас слов мал. Но главной трудностью является то, что ребенок не сам строит рассказ, а чаще повторяет услышанное за детьми или взрослым, этот вид деятельности становится скучным и неинтересным, дети начинают отвлекаться. Доказано, </w:t>
      </w:r>
      <w:r w:rsidRPr="00565937">
        <w:rPr>
          <w:rFonts w:ascii="Times New Roman" w:eastAsia="Calibri" w:hAnsi="Times New Roman" w:cs="Times New Roman"/>
          <w:sz w:val="28"/>
          <w:szCs w:val="28"/>
        </w:rPr>
        <w:lastRenderedPageBreak/>
        <w:t>что чем активнее ребенок, чем больше он вовлечен в интересную для себя деятельность, тем лучше результат. Педагогу необходимо побуждать детей к речевой деятельности, а также важно стимулировать речевую активность не только в процессе свободного общения, но и на занятиях. Формирование речи у дошкольников является важной и трудно решаемой задачей. Успешное решение этой задачи необходимо как для подготовки детей к предстоящему школьному обучению, так и для комфортного общения с окружающими.</w:t>
      </w:r>
    </w:p>
    <w:p w:rsidR="00565937" w:rsidRPr="00565937" w:rsidRDefault="00565937" w:rsidP="00565937">
      <w:pPr>
        <w:spacing w:after="0" w:line="360" w:lineRule="auto"/>
        <w:ind w:firstLine="360"/>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Стало очевидно, что необходимо изменение способов взаимодействия с детьми по развитию речи дошкольников. Такими средствами являются инновационные методы и приемы развития речи у дошкольников. Одной из таких технологий смело можно назвать ТРИЗ – теорию решения изобретательных задач. 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w:t>
      </w:r>
    </w:p>
    <w:p w:rsidR="00565937" w:rsidRPr="00565937" w:rsidRDefault="00565937" w:rsidP="00565937">
      <w:pPr>
        <w:spacing w:after="0" w:line="360" w:lineRule="auto"/>
        <w:ind w:firstLine="360"/>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Основной целью использования ТРИЗ-технологии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565937" w:rsidRDefault="00565937" w:rsidP="00565937">
      <w:pPr>
        <w:spacing w:after="0" w:line="360" w:lineRule="auto"/>
        <w:ind w:firstLine="360"/>
        <w:jc w:val="both"/>
        <w:rPr>
          <w:rFonts w:ascii="Times New Roman" w:eastAsia="Calibri" w:hAnsi="Times New Roman" w:cs="Times New Roman"/>
          <w:sz w:val="28"/>
          <w:szCs w:val="28"/>
        </w:rPr>
      </w:pPr>
      <w:r w:rsidRPr="00565937">
        <w:rPr>
          <w:rFonts w:ascii="Times New Roman" w:eastAsia="Calibri" w:hAnsi="Times New Roman" w:cs="Times New Roman"/>
          <w:sz w:val="28"/>
          <w:szCs w:val="28"/>
        </w:rPr>
        <w:t>ТРИЗ – технология, как универсальный инструментарий можно использовать практически во всех видах деятельности (как в образовательной, так и в играх и режимных моментах).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 возможность каждому ребёнку проявить свою индивидуальность, учит дошкольников нестандартному мышлению.</w:t>
      </w:r>
    </w:p>
    <w:p w:rsidR="00093825" w:rsidRDefault="00093825" w:rsidP="00565937">
      <w:pPr>
        <w:spacing w:after="0" w:line="360" w:lineRule="auto"/>
        <w:ind w:firstLine="360"/>
        <w:jc w:val="both"/>
        <w:rPr>
          <w:rFonts w:ascii="Times New Roman" w:eastAsia="Calibri" w:hAnsi="Times New Roman" w:cs="Times New Roman"/>
          <w:sz w:val="28"/>
          <w:szCs w:val="28"/>
        </w:rPr>
      </w:pPr>
    </w:p>
    <w:p w:rsidR="00093825" w:rsidRDefault="00093825" w:rsidP="00565937">
      <w:pPr>
        <w:spacing w:after="0" w:line="360" w:lineRule="auto"/>
        <w:ind w:firstLine="360"/>
        <w:jc w:val="both"/>
        <w:rPr>
          <w:rFonts w:ascii="Times New Roman" w:eastAsia="Calibri" w:hAnsi="Times New Roman" w:cs="Times New Roman"/>
          <w:sz w:val="28"/>
          <w:szCs w:val="28"/>
        </w:rPr>
      </w:pPr>
    </w:p>
    <w:p w:rsidR="00093825" w:rsidRPr="00E43D40" w:rsidRDefault="00093825" w:rsidP="00093825">
      <w:pPr>
        <w:spacing w:before="100" w:beforeAutospacing="1" w:after="100" w:afterAutospacing="1" w:line="360" w:lineRule="auto"/>
        <w:rPr>
          <w:rFonts w:ascii="Times New Roman" w:eastAsia="Calibri" w:hAnsi="Times New Roman" w:cs="Times New Roman"/>
          <w:sz w:val="40"/>
          <w:szCs w:val="40"/>
        </w:rPr>
      </w:pPr>
      <w:r w:rsidRPr="00E43D40">
        <w:rPr>
          <w:rFonts w:ascii="Times New Roman" w:eastAsia="Calibri" w:hAnsi="Times New Roman" w:cs="Times New Roman"/>
          <w:b/>
          <w:bCs/>
          <w:sz w:val="40"/>
          <w:szCs w:val="40"/>
        </w:rPr>
        <w:t xml:space="preserve">                         Тип проекта:</w:t>
      </w:r>
    </w:p>
    <w:p w:rsidR="00093825" w:rsidRPr="00093825" w:rsidRDefault="00093825" w:rsidP="00093825">
      <w:pPr>
        <w:spacing w:after="0" w:line="360" w:lineRule="auto"/>
        <w:ind w:firstLine="360"/>
        <w:rPr>
          <w:rFonts w:ascii="Times New Roman" w:eastAsia="Calibri" w:hAnsi="Times New Roman" w:cs="Times New Roman"/>
          <w:sz w:val="28"/>
          <w:szCs w:val="28"/>
        </w:rPr>
      </w:pPr>
      <w:r w:rsidRPr="00093825">
        <w:rPr>
          <w:rFonts w:ascii="Times New Roman" w:eastAsia="Calibri" w:hAnsi="Times New Roman" w:cs="Times New Roman"/>
          <w:sz w:val="28"/>
          <w:szCs w:val="28"/>
        </w:rPr>
        <w:t>- информацион</w:t>
      </w:r>
      <w:r w:rsidR="000C07CF">
        <w:rPr>
          <w:rFonts w:ascii="Times New Roman" w:eastAsia="Calibri" w:hAnsi="Times New Roman" w:cs="Times New Roman"/>
          <w:sz w:val="28"/>
          <w:szCs w:val="28"/>
        </w:rPr>
        <w:t xml:space="preserve">но – информационно – игровой; </w:t>
      </w:r>
    </w:p>
    <w:p w:rsidR="00093825" w:rsidRPr="00093825" w:rsidRDefault="00093825" w:rsidP="000C07CF">
      <w:pPr>
        <w:spacing w:after="0" w:line="360" w:lineRule="auto"/>
        <w:ind w:left="-142" w:firstLine="284"/>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93825">
        <w:rPr>
          <w:rFonts w:ascii="Times New Roman" w:eastAsia="Calibri" w:hAnsi="Times New Roman" w:cs="Times New Roman"/>
          <w:sz w:val="28"/>
          <w:szCs w:val="28"/>
        </w:rPr>
        <w:t>-долгосрочный;</w:t>
      </w:r>
    </w:p>
    <w:p w:rsidR="00093825" w:rsidRDefault="00093825" w:rsidP="000C07CF">
      <w:pPr>
        <w:spacing w:after="0" w:line="360" w:lineRule="auto"/>
        <w:ind w:firstLine="142"/>
        <w:rPr>
          <w:rFonts w:ascii="Times New Roman" w:eastAsia="Calibri" w:hAnsi="Times New Roman" w:cs="Times New Roman"/>
          <w:sz w:val="28"/>
          <w:szCs w:val="28"/>
        </w:rPr>
      </w:pPr>
      <w:r w:rsidRPr="00093825">
        <w:rPr>
          <w:rFonts w:ascii="Times New Roman" w:eastAsia="Calibri" w:hAnsi="Times New Roman" w:cs="Times New Roman"/>
          <w:sz w:val="28"/>
          <w:szCs w:val="28"/>
        </w:rPr>
        <w:t xml:space="preserve">    - групповой.</w:t>
      </w:r>
    </w:p>
    <w:p w:rsidR="00E71BF5" w:rsidRDefault="00E71BF5" w:rsidP="000C07CF">
      <w:pPr>
        <w:spacing w:after="0" w:line="360" w:lineRule="auto"/>
        <w:ind w:firstLine="142"/>
        <w:rPr>
          <w:rFonts w:ascii="Times New Roman" w:eastAsia="Calibri" w:hAnsi="Times New Roman" w:cs="Times New Roman"/>
          <w:sz w:val="28"/>
          <w:szCs w:val="28"/>
        </w:rPr>
      </w:pPr>
    </w:p>
    <w:p w:rsidR="00E71BF5" w:rsidRDefault="00E71BF5" w:rsidP="000C07CF">
      <w:pPr>
        <w:spacing w:after="0" w:line="360" w:lineRule="auto"/>
        <w:ind w:firstLine="142"/>
        <w:rPr>
          <w:rFonts w:ascii="Times New Roman" w:eastAsia="Calibri" w:hAnsi="Times New Roman" w:cs="Times New Roman"/>
          <w:sz w:val="28"/>
          <w:szCs w:val="28"/>
        </w:rPr>
      </w:pPr>
    </w:p>
    <w:p w:rsidR="00E71BF5" w:rsidRDefault="00E71BF5" w:rsidP="000C07CF">
      <w:pPr>
        <w:spacing w:after="0" w:line="360" w:lineRule="auto"/>
        <w:ind w:firstLine="142"/>
        <w:rPr>
          <w:rFonts w:ascii="Times New Roman" w:eastAsia="Calibri" w:hAnsi="Times New Roman" w:cs="Times New Roman"/>
          <w:sz w:val="28"/>
          <w:szCs w:val="28"/>
        </w:rPr>
      </w:pPr>
    </w:p>
    <w:p w:rsidR="00E71BF5" w:rsidRPr="00E71BF5" w:rsidRDefault="00E71BF5" w:rsidP="00E71BF5">
      <w:pPr>
        <w:spacing w:before="100" w:beforeAutospacing="1" w:after="100" w:afterAutospacing="1" w:line="276" w:lineRule="auto"/>
        <w:rPr>
          <w:rFonts w:ascii="Times New Roman" w:eastAsia="Calibri" w:hAnsi="Times New Roman" w:cs="Times New Roman"/>
          <w:sz w:val="40"/>
          <w:szCs w:val="40"/>
        </w:rPr>
      </w:pPr>
      <w:r w:rsidRPr="00E71BF5">
        <w:rPr>
          <w:rFonts w:ascii="Times New Roman" w:eastAsia="Calibri" w:hAnsi="Times New Roman" w:cs="Times New Roman"/>
          <w:b/>
          <w:bCs/>
          <w:sz w:val="40"/>
          <w:szCs w:val="40"/>
        </w:rPr>
        <w:t xml:space="preserve">                    Участники проекта: </w:t>
      </w:r>
    </w:p>
    <w:p w:rsidR="00E71BF5" w:rsidRPr="00E71BF5" w:rsidRDefault="00E71BF5" w:rsidP="00E71BF5">
      <w:pPr>
        <w:spacing w:before="100" w:beforeAutospacing="1" w:after="100" w:afterAutospacing="1" w:line="276"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 xml:space="preserve">  - дети;</w:t>
      </w:r>
    </w:p>
    <w:p w:rsidR="00E71BF5" w:rsidRPr="00E71BF5" w:rsidRDefault="00E71BF5" w:rsidP="00E71BF5">
      <w:pPr>
        <w:spacing w:before="100" w:beforeAutospacing="1" w:after="100" w:afterAutospacing="1" w:line="276"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 xml:space="preserve">  - родители воспитанников;</w:t>
      </w:r>
    </w:p>
    <w:p w:rsidR="00E71BF5" w:rsidRPr="00E71BF5" w:rsidRDefault="00E71BF5" w:rsidP="00E71BF5">
      <w:pPr>
        <w:spacing w:before="100" w:beforeAutospacing="1" w:after="100" w:afterAutospacing="1" w:line="276"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 xml:space="preserve"> - воспитатели группы.</w:t>
      </w:r>
    </w:p>
    <w:p w:rsidR="00E71BF5" w:rsidRDefault="00E71BF5" w:rsidP="00E71BF5">
      <w:pPr>
        <w:spacing w:after="200" w:line="360" w:lineRule="auto"/>
        <w:jc w:val="center"/>
        <w:rPr>
          <w:rFonts w:ascii="Times New Roman" w:eastAsia="Calibri" w:hAnsi="Times New Roman" w:cs="Times New Roman"/>
          <w:b/>
          <w:sz w:val="40"/>
          <w:szCs w:val="40"/>
        </w:rPr>
      </w:pPr>
    </w:p>
    <w:p w:rsidR="00E71BF5" w:rsidRDefault="00E71BF5" w:rsidP="00E71BF5">
      <w:pPr>
        <w:spacing w:after="200" w:line="360" w:lineRule="auto"/>
        <w:jc w:val="center"/>
        <w:rPr>
          <w:rFonts w:ascii="Times New Roman" w:eastAsia="Calibri" w:hAnsi="Times New Roman" w:cs="Times New Roman"/>
          <w:b/>
          <w:sz w:val="40"/>
          <w:szCs w:val="40"/>
        </w:rPr>
      </w:pPr>
    </w:p>
    <w:p w:rsidR="00E71BF5" w:rsidRPr="00E71BF5" w:rsidRDefault="00E71BF5" w:rsidP="00E71BF5">
      <w:pPr>
        <w:spacing w:after="200" w:line="360" w:lineRule="auto"/>
        <w:jc w:val="center"/>
        <w:rPr>
          <w:rFonts w:ascii="Times New Roman" w:eastAsia="Calibri" w:hAnsi="Times New Roman" w:cs="Times New Roman"/>
          <w:b/>
          <w:sz w:val="40"/>
          <w:szCs w:val="40"/>
        </w:rPr>
      </w:pPr>
      <w:r w:rsidRPr="00E71BF5">
        <w:rPr>
          <w:rFonts w:ascii="Times New Roman" w:eastAsia="Calibri" w:hAnsi="Times New Roman" w:cs="Times New Roman"/>
          <w:b/>
          <w:sz w:val="40"/>
          <w:szCs w:val="40"/>
        </w:rPr>
        <w:t>Основные формы реализации проекта:</w:t>
      </w:r>
    </w:p>
    <w:p w:rsidR="00E71BF5" w:rsidRPr="00E71BF5" w:rsidRDefault="00E71BF5" w:rsidP="00E71BF5">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ООД; </w:t>
      </w:r>
    </w:p>
    <w:p w:rsidR="00E71BF5" w:rsidRPr="00E71BF5" w:rsidRDefault="00E71BF5" w:rsidP="00E71BF5">
      <w:pPr>
        <w:spacing w:after="200" w:line="276"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 оснащение предметно-развивающей среды;</w:t>
      </w:r>
    </w:p>
    <w:p w:rsidR="00E71BF5" w:rsidRPr="00E71BF5" w:rsidRDefault="00E71BF5" w:rsidP="00E71BF5">
      <w:pPr>
        <w:spacing w:before="100" w:beforeAutospacing="1" w:after="100" w:afterAutospacing="1" w:line="276"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 работа с родителями;</w:t>
      </w:r>
    </w:p>
    <w:p w:rsidR="00E71BF5" w:rsidRPr="00E71BF5" w:rsidRDefault="00E71BF5" w:rsidP="00E71BF5">
      <w:pPr>
        <w:spacing w:before="100" w:beforeAutospacing="1" w:after="100" w:afterAutospacing="1" w:line="276"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 игровая деятельность (настольно-печатные игры, сюжетно-ролевые игры, дидактические игры, театрализованные игры).</w:t>
      </w:r>
    </w:p>
    <w:p w:rsidR="00093825" w:rsidRDefault="00093825" w:rsidP="00093825">
      <w:pPr>
        <w:spacing w:after="0" w:line="360" w:lineRule="auto"/>
        <w:ind w:firstLine="360"/>
        <w:rPr>
          <w:rFonts w:ascii="Times New Roman" w:eastAsia="Calibri" w:hAnsi="Times New Roman" w:cs="Times New Roman"/>
          <w:sz w:val="28"/>
          <w:szCs w:val="28"/>
        </w:rPr>
      </w:pPr>
    </w:p>
    <w:p w:rsidR="00E71BF5" w:rsidRDefault="00E71BF5" w:rsidP="00093825">
      <w:pPr>
        <w:spacing w:after="0" w:line="360" w:lineRule="auto"/>
        <w:ind w:firstLine="360"/>
        <w:rPr>
          <w:rFonts w:ascii="Times New Roman" w:eastAsia="Calibri" w:hAnsi="Times New Roman" w:cs="Times New Roman"/>
          <w:sz w:val="28"/>
          <w:szCs w:val="28"/>
        </w:rPr>
      </w:pPr>
    </w:p>
    <w:p w:rsidR="00E71BF5" w:rsidRDefault="00E71BF5" w:rsidP="00093825">
      <w:pPr>
        <w:spacing w:after="0" w:line="360" w:lineRule="auto"/>
        <w:ind w:firstLine="360"/>
        <w:rPr>
          <w:rFonts w:ascii="Times New Roman" w:eastAsia="Calibri" w:hAnsi="Times New Roman" w:cs="Times New Roman"/>
          <w:sz w:val="28"/>
          <w:szCs w:val="28"/>
        </w:rPr>
      </w:pPr>
    </w:p>
    <w:p w:rsidR="00E71BF5" w:rsidRDefault="00E71BF5" w:rsidP="00093825">
      <w:pPr>
        <w:spacing w:after="0" w:line="360" w:lineRule="auto"/>
        <w:ind w:firstLine="360"/>
        <w:rPr>
          <w:rFonts w:ascii="Times New Roman" w:eastAsia="Calibri" w:hAnsi="Times New Roman" w:cs="Times New Roman"/>
          <w:sz w:val="28"/>
          <w:szCs w:val="28"/>
        </w:rPr>
      </w:pPr>
    </w:p>
    <w:p w:rsidR="00E71BF5" w:rsidRDefault="00E71BF5" w:rsidP="00093825">
      <w:pPr>
        <w:spacing w:after="0" w:line="360" w:lineRule="auto"/>
        <w:ind w:firstLine="360"/>
        <w:rPr>
          <w:rFonts w:ascii="Times New Roman" w:eastAsia="Calibri" w:hAnsi="Times New Roman" w:cs="Times New Roman"/>
          <w:sz w:val="28"/>
          <w:szCs w:val="28"/>
        </w:rPr>
      </w:pPr>
    </w:p>
    <w:p w:rsidR="00E71BF5" w:rsidRPr="00E71BF5" w:rsidRDefault="00E71BF5" w:rsidP="00E71BF5">
      <w:pPr>
        <w:spacing w:before="100" w:beforeAutospacing="1" w:after="100" w:afterAutospacing="1" w:line="360" w:lineRule="auto"/>
        <w:jc w:val="center"/>
        <w:rPr>
          <w:rFonts w:ascii="Times New Roman" w:eastAsia="Calibri" w:hAnsi="Times New Roman" w:cs="Times New Roman"/>
          <w:b/>
          <w:bCs/>
          <w:sz w:val="40"/>
          <w:szCs w:val="40"/>
        </w:rPr>
      </w:pPr>
      <w:r w:rsidRPr="00E71BF5">
        <w:rPr>
          <w:rFonts w:ascii="Times New Roman" w:eastAsia="Calibri" w:hAnsi="Times New Roman" w:cs="Times New Roman"/>
          <w:b/>
          <w:bCs/>
          <w:sz w:val="40"/>
          <w:szCs w:val="40"/>
        </w:rPr>
        <w:t>Цель проекта:</w:t>
      </w:r>
    </w:p>
    <w:p w:rsidR="00E71BF5" w:rsidRDefault="00E71BF5" w:rsidP="00E71BF5">
      <w:pPr>
        <w:pStyle w:val="a3"/>
        <w:numPr>
          <w:ilvl w:val="0"/>
          <w:numId w:val="2"/>
        </w:numPr>
        <w:spacing w:after="0" w:line="360"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развитие речи дошкольников с помощью использования приемов ТРИЗ технологии.</w:t>
      </w:r>
    </w:p>
    <w:p w:rsidR="00E71BF5" w:rsidRDefault="00E71BF5" w:rsidP="00E71BF5">
      <w:pPr>
        <w:spacing w:after="0" w:line="360" w:lineRule="auto"/>
        <w:rPr>
          <w:rFonts w:ascii="Times New Roman" w:eastAsia="Calibri" w:hAnsi="Times New Roman" w:cs="Times New Roman"/>
          <w:sz w:val="28"/>
          <w:szCs w:val="28"/>
        </w:rPr>
      </w:pPr>
    </w:p>
    <w:p w:rsidR="00E71BF5" w:rsidRDefault="00E71BF5" w:rsidP="00E71BF5">
      <w:pPr>
        <w:spacing w:after="0" w:line="360" w:lineRule="auto"/>
        <w:rPr>
          <w:rFonts w:ascii="Times New Roman" w:eastAsia="Calibri" w:hAnsi="Times New Roman" w:cs="Times New Roman"/>
          <w:sz w:val="28"/>
          <w:szCs w:val="28"/>
        </w:rPr>
      </w:pPr>
    </w:p>
    <w:p w:rsidR="00E71BF5" w:rsidRDefault="00E71BF5" w:rsidP="00E71BF5">
      <w:pPr>
        <w:spacing w:after="0" w:line="360" w:lineRule="auto"/>
        <w:rPr>
          <w:rFonts w:ascii="Times New Roman" w:eastAsia="Calibri" w:hAnsi="Times New Roman" w:cs="Times New Roman"/>
          <w:sz w:val="28"/>
          <w:szCs w:val="28"/>
        </w:rPr>
      </w:pPr>
    </w:p>
    <w:p w:rsidR="00E71BF5" w:rsidRPr="00E71BF5" w:rsidRDefault="00E71BF5" w:rsidP="00E71BF5">
      <w:pPr>
        <w:spacing w:after="200" w:line="276" w:lineRule="auto"/>
        <w:jc w:val="center"/>
        <w:rPr>
          <w:rFonts w:ascii="Times New Roman" w:eastAsia="Calibri" w:hAnsi="Times New Roman" w:cs="Times New Roman"/>
          <w:sz w:val="28"/>
          <w:szCs w:val="28"/>
        </w:rPr>
      </w:pPr>
      <w:r w:rsidRPr="00E71BF5">
        <w:rPr>
          <w:rFonts w:ascii="Times New Roman" w:eastAsia="Calibri" w:hAnsi="Times New Roman" w:cs="Times New Roman"/>
          <w:b/>
          <w:bCs/>
          <w:sz w:val="40"/>
          <w:szCs w:val="40"/>
        </w:rPr>
        <w:t>Задачи проекта:</w:t>
      </w:r>
    </w:p>
    <w:p w:rsidR="00E71BF5" w:rsidRPr="00E71BF5" w:rsidRDefault="00E71BF5" w:rsidP="00E71BF5">
      <w:pPr>
        <w:spacing w:after="0" w:line="360" w:lineRule="auto"/>
        <w:rPr>
          <w:rFonts w:ascii="Times New Roman" w:eastAsia="Calibri" w:hAnsi="Times New Roman" w:cs="Times New Roman"/>
          <w:b/>
          <w:sz w:val="28"/>
          <w:szCs w:val="28"/>
        </w:rPr>
      </w:pPr>
      <w:r w:rsidRPr="00E71BF5">
        <w:rPr>
          <w:rFonts w:ascii="Times New Roman" w:eastAsia="Calibri" w:hAnsi="Times New Roman" w:cs="Times New Roman"/>
          <w:b/>
          <w:sz w:val="28"/>
          <w:szCs w:val="28"/>
        </w:rPr>
        <w:t>для детей:</w:t>
      </w:r>
    </w:p>
    <w:p w:rsidR="00E71BF5" w:rsidRPr="00E71BF5" w:rsidRDefault="00E71BF5" w:rsidP="00E71BF5">
      <w:pPr>
        <w:pStyle w:val="a3"/>
        <w:numPr>
          <w:ilvl w:val="0"/>
          <w:numId w:val="3"/>
        </w:numPr>
        <w:spacing w:after="0" w:line="360"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активизировать творческие и мыслительные процессы детей; находить свое решение проблемы;</w:t>
      </w:r>
    </w:p>
    <w:p w:rsidR="00E71BF5" w:rsidRPr="00E71BF5" w:rsidRDefault="00E71BF5" w:rsidP="00E71BF5">
      <w:pPr>
        <w:pStyle w:val="a3"/>
        <w:numPr>
          <w:ilvl w:val="0"/>
          <w:numId w:val="3"/>
        </w:numPr>
        <w:spacing w:after="0" w:line="360"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способствовать развитию образности и выразительности речи, творческой речевой активности при созда</w:t>
      </w:r>
      <w:r>
        <w:rPr>
          <w:rFonts w:ascii="Times New Roman" w:eastAsia="Calibri" w:hAnsi="Times New Roman" w:cs="Times New Roman"/>
          <w:sz w:val="28"/>
          <w:szCs w:val="28"/>
        </w:rPr>
        <w:t>нии собственных загадок, сказок.</w:t>
      </w:r>
    </w:p>
    <w:p w:rsidR="00E71BF5" w:rsidRPr="00E71BF5" w:rsidRDefault="00E71BF5" w:rsidP="00E71BF5">
      <w:pPr>
        <w:spacing w:after="0" w:line="360" w:lineRule="auto"/>
        <w:rPr>
          <w:rFonts w:ascii="Times New Roman" w:eastAsia="Calibri" w:hAnsi="Times New Roman" w:cs="Times New Roman"/>
          <w:b/>
          <w:sz w:val="28"/>
          <w:szCs w:val="28"/>
        </w:rPr>
      </w:pPr>
      <w:r w:rsidRPr="00E71BF5">
        <w:rPr>
          <w:rFonts w:ascii="Times New Roman" w:eastAsia="Calibri" w:hAnsi="Times New Roman" w:cs="Times New Roman"/>
          <w:b/>
          <w:sz w:val="28"/>
          <w:szCs w:val="28"/>
        </w:rPr>
        <w:t>для педагогов:</w:t>
      </w:r>
    </w:p>
    <w:p w:rsidR="00E71BF5" w:rsidRPr="00E71BF5" w:rsidRDefault="00E71BF5" w:rsidP="00E71BF5">
      <w:pPr>
        <w:pStyle w:val="a3"/>
        <w:numPr>
          <w:ilvl w:val="0"/>
          <w:numId w:val="3"/>
        </w:numPr>
        <w:spacing w:after="0" w:line="360"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формирование требований к профессиональным качествам педагога для работы с детьми дошкольного возраста по использованию средств ТРИЗ-РТВ в образовательном процессе. Организация повышения квалификации педагогов.</w:t>
      </w:r>
    </w:p>
    <w:p w:rsidR="00E71BF5" w:rsidRDefault="00E71BF5" w:rsidP="00E71BF5">
      <w:pPr>
        <w:pStyle w:val="a3"/>
        <w:numPr>
          <w:ilvl w:val="0"/>
          <w:numId w:val="3"/>
        </w:numPr>
        <w:spacing w:after="0" w:line="360"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создать комфортную обстановку, способствующую д</w:t>
      </w:r>
      <w:r>
        <w:rPr>
          <w:rFonts w:ascii="Times New Roman" w:eastAsia="Calibri" w:hAnsi="Times New Roman" w:cs="Times New Roman"/>
          <w:sz w:val="28"/>
          <w:szCs w:val="28"/>
        </w:rPr>
        <w:t>ля развития творческой личности.</w:t>
      </w:r>
    </w:p>
    <w:p w:rsidR="00E71BF5" w:rsidRPr="00E71BF5" w:rsidRDefault="00E71BF5" w:rsidP="00E71BF5">
      <w:pPr>
        <w:spacing w:after="0" w:line="360" w:lineRule="auto"/>
        <w:ind w:left="360" w:hanging="218"/>
        <w:rPr>
          <w:rFonts w:ascii="Times New Roman" w:eastAsia="Calibri" w:hAnsi="Times New Roman" w:cs="Times New Roman"/>
          <w:b/>
          <w:sz w:val="28"/>
          <w:szCs w:val="28"/>
        </w:rPr>
      </w:pPr>
      <w:r w:rsidRPr="00E71BF5">
        <w:rPr>
          <w:rFonts w:ascii="Times New Roman" w:eastAsia="Calibri" w:hAnsi="Times New Roman" w:cs="Times New Roman"/>
          <w:b/>
          <w:sz w:val="28"/>
          <w:szCs w:val="28"/>
        </w:rPr>
        <w:t>для родителей:</w:t>
      </w:r>
    </w:p>
    <w:p w:rsidR="00E71BF5" w:rsidRPr="00E71BF5" w:rsidRDefault="00E71BF5" w:rsidP="00E71BF5">
      <w:pPr>
        <w:spacing w:after="0" w:line="360" w:lineRule="auto"/>
        <w:ind w:hanging="218"/>
        <w:rPr>
          <w:rFonts w:ascii="Times New Roman" w:eastAsia="Calibri" w:hAnsi="Times New Roman" w:cs="Times New Roman"/>
          <w:b/>
          <w:sz w:val="28"/>
          <w:szCs w:val="28"/>
        </w:rPr>
      </w:pPr>
    </w:p>
    <w:p w:rsidR="00E71BF5" w:rsidRPr="00E71BF5" w:rsidRDefault="00E71BF5" w:rsidP="00E71BF5">
      <w:pPr>
        <w:pStyle w:val="a3"/>
        <w:numPr>
          <w:ilvl w:val="0"/>
          <w:numId w:val="4"/>
        </w:numPr>
        <w:spacing w:after="0" w:line="360"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организовать взаимодействие ДОУ с родителями по развитию речевых способностей детей;</w:t>
      </w:r>
    </w:p>
    <w:p w:rsidR="00E71BF5" w:rsidRPr="00E71BF5" w:rsidRDefault="00E71BF5" w:rsidP="00E71BF5">
      <w:pPr>
        <w:pStyle w:val="a3"/>
        <w:numPr>
          <w:ilvl w:val="0"/>
          <w:numId w:val="4"/>
        </w:numPr>
        <w:spacing w:after="0" w:line="360"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оформить результаты проекта в форме презентации для родителей.</w:t>
      </w:r>
    </w:p>
    <w:p w:rsidR="00E71BF5" w:rsidRPr="00E71BF5" w:rsidRDefault="00E71BF5" w:rsidP="00E71BF5">
      <w:pPr>
        <w:pStyle w:val="a3"/>
        <w:numPr>
          <w:ilvl w:val="0"/>
          <w:numId w:val="4"/>
        </w:numPr>
        <w:spacing w:after="0" w:line="360" w:lineRule="auto"/>
        <w:rPr>
          <w:rFonts w:ascii="Times New Roman" w:eastAsia="Calibri" w:hAnsi="Times New Roman" w:cs="Times New Roman"/>
          <w:sz w:val="28"/>
          <w:szCs w:val="28"/>
        </w:rPr>
      </w:pPr>
      <w:r w:rsidRPr="00E71BF5">
        <w:rPr>
          <w:rFonts w:ascii="Times New Roman" w:eastAsia="Calibri" w:hAnsi="Times New Roman" w:cs="Times New Roman"/>
          <w:sz w:val="28"/>
          <w:szCs w:val="28"/>
        </w:rPr>
        <w:t>для родителей:</w:t>
      </w:r>
    </w:p>
    <w:p w:rsidR="00E71BF5" w:rsidRPr="001957A0" w:rsidRDefault="00E71BF5" w:rsidP="001957A0">
      <w:pPr>
        <w:pStyle w:val="a3"/>
        <w:numPr>
          <w:ilvl w:val="0"/>
          <w:numId w:val="5"/>
        </w:numPr>
        <w:spacing w:after="0" w:line="360" w:lineRule="auto"/>
        <w:rPr>
          <w:rFonts w:ascii="Times New Roman" w:eastAsia="Calibri" w:hAnsi="Times New Roman" w:cs="Times New Roman"/>
          <w:sz w:val="28"/>
          <w:szCs w:val="28"/>
        </w:rPr>
      </w:pPr>
      <w:r w:rsidRPr="001957A0">
        <w:rPr>
          <w:rFonts w:ascii="Times New Roman" w:eastAsia="Calibri" w:hAnsi="Times New Roman" w:cs="Times New Roman"/>
          <w:sz w:val="28"/>
          <w:szCs w:val="28"/>
        </w:rPr>
        <w:lastRenderedPageBreak/>
        <w:t xml:space="preserve">повысить грамотность родителей в вопросах речевого воспитания дошкольников. </w:t>
      </w:r>
    </w:p>
    <w:p w:rsidR="00992A82" w:rsidRDefault="00992A82" w:rsidP="00992A82">
      <w:pPr>
        <w:spacing w:after="200" w:line="360" w:lineRule="auto"/>
        <w:ind w:left="360"/>
        <w:jc w:val="both"/>
        <w:rPr>
          <w:rFonts w:ascii="Times New Roman" w:eastAsia="Calibri" w:hAnsi="Times New Roman" w:cs="Times New Roman"/>
          <w:b/>
          <w:sz w:val="40"/>
          <w:szCs w:val="40"/>
        </w:rPr>
      </w:pPr>
      <w:r>
        <w:rPr>
          <w:rFonts w:ascii="Times New Roman" w:eastAsia="Calibri" w:hAnsi="Times New Roman" w:cs="Times New Roman"/>
          <w:b/>
          <w:sz w:val="40"/>
          <w:szCs w:val="40"/>
        </w:rPr>
        <w:t xml:space="preserve">          </w:t>
      </w:r>
    </w:p>
    <w:p w:rsidR="00992A82" w:rsidRDefault="00992A82" w:rsidP="00992A82">
      <w:pPr>
        <w:spacing w:after="200" w:line="360" w:lineRule="auto"/>
        <w:ind w:left="360"/>
        <w:jc w:val="both"/>
        <w:rPr>
          <w:rFonts w:ascii="Times New Roman" w:eastAsia="Calibri" w:hAnsi="Times New Roman" w:cs="Times New Roman"/>
          <w:b/>
          <w:sz w:val="40"/>
          <w:szCs w:val="40"/>
        </w:rPr>
      </w:pPr>
    </w:p>
    <w:p w:rsidR="006B5EB4" w:rsidRDefault="006B5EB4" w:rsidP="00992A82">
      <w:pPr>
        <w:spacing w:after="200" w:line="360" w:lineRule="auto"/>
        <w:ind w:left="360"/>
        <w:jc w:val="both"/>
        <w:rPr>
          <w:rFonts w:ascii="Times New Roman" w:eastAsia="Calibri" w:hAnsi="Times New Roman" w:cs="Times New Roman"/>
          <w:b/>
          <w:sz w:val="40"/>
          <w:szCs w:val="40"/>
        </w:rPr>
      </w:pPr>
    </w:p>
    <w:p w:rsidR="00992A82" w:rsidRDefault="00992A82" w:rsidP="00992A82">
      <w:pPr>
        <w:spacing w:after="200" w:line="360" w:lineRule="auto"/>
        <w:ind w:left="360"/>
        <w:jc w:val="both"/>
        <w:rPr>
          <w:rFonts w:ascii="Times New Roman" w:eastAsia="Calibri" w:hAnsi="Times New Roman" w:cs="Times New Roman"/>
          <w:b/>
          <w:sz w:val="40"/>
          <w:szCs w:val="40"/>
        </w:rPr>
      </w:pPr>
      <w:r>
        <w:rPr>
          <w:rFonts w:ascii="Times New Roman" w:eastAsia="Calibri" w:hAnsi="Times New Roman" w:cs="Times New Roman"/>
          <w:b/>
          <w:sz w:val="40"/>
          <w:szCs w:val="40"/>
        </w:rPr>
        <w:t xml:space="preserve">             </w:t>
      </w:r>
      <w:r w:rsidRPr="00992A82">
        <w:rPr>
          <w:rFonts w:ascii="Times New Roman" w:eastAsia="Calibri" w:hAnsi="Times New Roman" w:cs="Times New Roman"/>
          <w:b/>
          <w:sz w:val="40"/>
          <w:szCs w:val="40"/>
        </w:rPr>
        <w:t>Предполагаемый  результат:</w:t>
      </w:r>
    </w:p>
    <w:p w:rsidR="006B5EB4" w:rsidRPr="00992A82" w:rsidRDefault="006B5EB4" w:rsidP="00992A82">
      <w:pPr>
        <w:spacing w:after="200" w:line="360" w:lineRule="auto"/>
        <w:ind w:left="360"/>
        <w:jc w:val="both"/>
        <w:rPr>
          <w:rFonts w:ascii="Times New Roman" w:eastAsia="Calibri" w:hAnsi="Times New Roman" w:cs="Times New Roman"/>
          <w:b/>
          <w:sz w:val="40"/>
          <w:szCs w:val="40"/>
        </w:rPr>
      </w:pPr>
    </w:p>
    <w:p w:rsidR="006B5EB4" w:rsidRPr="006B5EB4" w:rsidRDefault="006B5EB4" w:rsidP="006B5EB4">
      <w:pPr>
        <w:spacing w:after="0" w:line="360" w:lineRule="auto"/>
        <w:rPr>
          <w:rFonts w:ascii="Times New Roman" w:eastAsia="Calibri" w:hAnsi="Times New Roman" w:cs="Times New Roman"/>
          <w:b/>
          <w:i/>
          <w:sz w:val="28"/>
          <w:szCs w:val="28"/>
          <w:u w:val="single"/>
        </w:rPr>
      </w:pPr>
      <w:r w:rsidRPr="006B5EB4">
        <w:rPr>
          <w:rFonts w:ascii="Times New Roman" w:eastAsia="Calibri" w:hAnsi="Times New Roman" w:cs="Times New Roman"/>
          <w:b/>
          <w:i/>
          <w:sz w:val="28"/>
          <w:szCs w:val="28"/>
          <w:u w:val="single"/>
        </w:rPr>
        <w:t>для детей:</w:t>
      </w:r>
    </w:p>
    <w:p w:rsidR="006B5EB4" w:rsidRPr="006B5EB4" w:rsidRDefault="006B5EB4" w:rsidP="006B5EB4">
      <w:pPr>
        <w:numPr>
          <w:ilvl w:val="0"/>
          <w:numId w:val="8"/>
        </w:numPr>
        <w:spacing w:after="0" w:line="360" w:lineRule="auto"/>
        <w:jc w:val="both"/>
        <w:rPr>
          <w:rFonts w:ascii="Times New Roman" w:eastAsia="Calibri" w:hAnsi="Times New Roman" w:cs="Times New Roman"/>
          <w:sz w:val="28"/>
          <w:szCs w:val="28"/>
          <w:lang w:eastAsia="ru-RU"/>
        </w:rPr>
      </w:pPr>
      <w:r w:rsidRPr="006B5EB4">
        <w:rPr>
          <w:rFonts w:ascii="Times New Roman" w:eastAsia="Calibri" w:hAnsi="Times New Roman" w:cs="Times New Roman"/>
          <w:sz w:val="28"/>
          <w:szCs w:val="28"/>
          <w:lang w:eastAsia="ru-RU"/>
        </w:rPr>
        <w:t>активизация познавательной деятельности детей;</w:t>
      </w:r>
    </w:p>
    <w:p w:rsidR="006B5EB4" w:rsidRPr="006B5EB4" w:rsidRDefault="006B5EB4" w:rsidP="006B5EB4">
      <w:pPr>
        <w:numPr>
          <w:ilvl w:val="0"/>
          <w:numId w:val="8"/>
        </w:numPr>
        <w:spacing w:after="0" w:line="360" w:lineRule="auto"/>
        <w:jc w:val="both"/>
        <w:rPr>
          <w:rFonts w:ascii="Times New Roman" w:eastAsia="Calibri" w:hAnsi="Times New Roman" w:cs="Times New Roman"/>
          <w:sz w:val="28"/>
          <w:szCs w:val="28"/>
          <w:lang w:eastAsia="ru-RU"/>
        </w:rPr>
      </w:pPr>
      <w:r w:rsidRPr="006B5EB4">
        <w:rPr>
          <w:rFonts w:ascii="Times New Roman" w:eastAsia="Calibri" w:hAnsi="Times New Roman" w:cs="Times New Roman"/>
          <w:sz w:val="28"/>
          <w:szCs w:val="28"/>
          <w:lang w:eastAsia="ru-RU"/>
        </w:rPr>
        <w:t xml:space="preserve">формирование нестандартных и раскрепощенных ответов у детей; </w:t>
      </w:r>
    </w:p>
    <w:p w:rsidR="006B5EB4" w:rsidRDefault="006B5EB4" w:rsidP="006B5EB4">
      <w:pPr>
        <w:numPr>
          <w:ilvl w:val="0"/>
          <w:numId w:val="8"/>
        </w:numPr>
        <w:spacing w:after="0" w:line="360" w:lineRule="auto"/>
        <w:jc w:val="both"/>
        <w:rPr>
          <w:rFonts w:ascii="Times New Roman" w:eastAsia="Calibri" w:hAnsi="Times New Roman" w:cs="Times New Roman"/>
          <w:sz w:val="28"/>
          <w:szCs w:val="28"/>
          <w:lang w:eastAsia="ru-RU"/>
        </w:rPr>
      </w:pPr>
      <w:r w:rsidRPr="006B5EB4">
        <w:rPr>
          <w:rFonts w:ascii="Times New Roman" w:eastAsia="Calibri" w:hAnsi="Times New Roman" w:cs="Times New Roman"/>
          <w:sz w:val="28"/>
          <w:szCs w:val="28"/>
          <w:lang w:eastAsia="ru-RU"/>
        </w:rPr>
        <w:t>становление речи дете</w:t>
      </w:r>
      <w:r>
        <w:rPr>
          <w:rFonts w:ascii="Times New Roman" w:eastAsia="Calibri" w:hAnsi="Times New Roman" w:cs="Times New Roman"/>
          <w:sz w:val="28"/>
          <w:szCs w:val="28"/>
          <w:lang w:eastAsia="ru-RU"/>
        </w:rPr>
        <w:t>й более образной, выразительной.</w:t>
      </w:r>
    </w:p>
    <w:p w:rsidR="006B5EB4" w:rsidRPr="006B5EB4" w:rsidRDefault="006B5EB4" w:rsidP="006B5EB4">
      <w:pPr>
        <w:spacing w:after="0" w:line="360" w:lineRule="auto"/>
        <w:ind w:left="750"/>
        <w:jc w:val="both"/>
        <w:rPr>
          <w:rFonts w:ascii="Times New Roman" w:eastAsia="Calibri" w:hAnsi="Times New Roman" w:cs="Times New Roman"/>
          <w:sz w:val="28"/>
          <w:szCs w:val="28"/>
          <w:lang w:eastAsia="ru-RU"/>
        </w:rPr>
      </w:pPr>
    </w:p>
    <w:p w:rsidR="006B5EB4" w:rsidRPr="006B5EB4" w:rsidRDefault="006B5EB4" w:rsidP="006B5EB4">
      <w:pPr>
        <w:spacing w:after="0" w:line="360" w:lineRule="auto"/>
        <w:jc w:val="both"/>
        <w:rPr>
          <w:rFonts w:ascii="Times New Roman" w:eastAsia="Calibri" w:hAnsi="Times New Roman" w:cs="Times New Roman"/>
          <w:b/>
          <w:bCs/>
          <w:i/>
          <w:iCs/>
          <w:sz w:val="28"/>
          <w:szCs w:val="28"/>
          <w:u w:val="single"/>
          <w:lang w:eastAsia="ru-RU"/>
        </w:rPr>
      </w:pPr>
      <w:r w:rsidRPr="006B5EB4">
        <w:rPr>
          <w:rFonts w:ascii="Times New Roman" w:eastAsia="Calibri" w:hAnsi="Times New Roman" w:cs="Times New Roman"/>
          <w:b/>
          <w:bCs/>
          <w:i/>
          <w:iCs/>
          <w:sz w:val="28"/>
          <w:szCs w:val="28"/>
          <w:u w:val="single"/>
          <w:lang w:eastAsia="ru-RU"/>
        </w:rPr>
        <w:t>для педагогов:</w:t>
      </w:r>
    </w:p>
    <w:p w:rsidR="006B5EB4" w:rsidRPr="006B5EB4" w:rsidRDefault="006B5EB4" w:rsidP="006B5EB4">
      <w:pPr>
        <w:numPr>
          <w:ilvl w:val="0"/>
          <w:numId w:val="9"/>
        </w:numPr>
        <w:spacing w:after="0" w:line="360" w:lineRule="auto"/>
        <w:jc w:val="both"/>
        <w:rPr>
          <w:rFonts w:ascii="Times New Roman" w:eastAsia="Calibri" w:hAnsi="Times New Roman" w:cs="Times New Roman"/>
          <w:sz w:val="28"/>
          <w:szCs w:val="28"/>
        </w:rPr>
      </w:pPr>
      <w:r w:rsidRPr="006B5EB4">
        <w:rPr>
          <w:rFonts w:ascii="Times New Roman" w:eastAsia="Calibri" w:hAnsi="Times New Roman" w:cs="Times New Roman"/>
          <w:sz w:val="28"/>
          <w:szCs w:val="28"/>
        </w:rPr>
        <w:t>систематизация и повышение качества работы с детьми старшего дошкольного возраста по развитию познавательных способностей и развитию речи.</w:t>
      </w:r>
    </w:p>
    <w:p w:rsidR="006B5EB4" w:rsidRDefault="006B5EB4" w:rsidP="006B5EB4">
      <w:pPr>
        <w:spacing w:after="0" w:line="360" w:lineRule="auto"/>
        <w:jc w:val="both"/>
        <w:rPr>
          <w:rFonts w:ascii="Times New Roman" w:eastAsia="Calibri" w:hAnsi="Times New Roman" w:cs="Times New Roman"/>
          <w:sz w:val="28"/>
          <w:szCs w:val="28"/>
        </w:rPr>
      </w:pPr>
    </w:p>
    <w:p w:rsidR="006B5EB4" w:rsidRPr="006B5EB4" w:rsidRDefault="006B5EB4" w:rsidP="006B5EB4">
      <w:pPr>
        <w:spacing w:after="0" w:line="360" w:lineRule="auto"/>
        <w:jc w:val="both"/>
        <w:rPr>
          <w:rFonts w:ascii="Times New Roman" w:eastAsia="Calibri" w:hAnsi="Times New Roman" w:cs="Times New Roman"/>
          <w:sz w:val="28"/>
          <w:szCs w:val="28"/>
        </w:rPr>
      </w:pPr>
    </w:p>
    <w:p w:rsidR="006B5EB4" w:rsidRPr="006B5EB4" w:rsidRDefault="006B5EB4" w:rsidP="006B5EB4">
      <w:pPr>
        <w:spacing w:line="360" w:lineRule="auto"/>
        <w:rPr>
          <w:rFonts w:ascii="Times New Roman" w:eastAsia="Calibri" w:hAnsi="Times New Roman" w:cs="Times New Roman"/>
          <w:b/>
          <w:i/>
          <w:sz w:val="28"/>
          <w:szCs w:val="28"/>
          <w:u w:val="single"/>
        </w:rPr>
      </w:pPr>
      <w:r w:rsidRPr="006B5EB4">
        <w:rPr>
          <w:rFonts w:ascii="Times New Roman" w:eastAsia="Calibri" w:hAnsi="Times New Roman" w:cs="Times New Roman"/>
          <w:b/>
          <w:i/>
          <w:sz w:val="28"/>
          <w:szCs w:val="28"/>
          <w:u w:val="single"/>
        </w:rPr>
        <w:t>для родителей:</w:t>
      </w:r>
    </w:p>
    <w:p w:rsidR="006B5EB4" w:rsidRDefault="006B5EB4" w:rsidP="006B5EB4">
      <w:pPr>
        <w:numPr>
          <w:ilvl w:val="0"/>
          <w:numId w:val="10"/>
        </w:numPr>
        <w:spacing w:after="0" w:line="360" w:lineRule="auto"/>
        <w:jc w:val="both"/>
        <w:rPr>
          <w:rFonts w:ascii="Times New Roman" w:eastAsia="Calibri" w:hAnsi="Times New Roman" w:cs="Times New Roman"/>
          <w:sz w:val="28"/>
          <w:szCs w:val="28"/>
        </w:rPr>
      </w:pPr>
      <w:r w:rsidRPr="006B5EB4">
        <w:rPr>
          <w:rFonts w:ascii="Times New Roman" w:eastAsia="Calibri" w:hAnsi="Times New Roman" w:cs="Times New Roman"/>
          <w:sz w:val="28"/>
          <w:szCs w:val="28"/>
        </w:rPr>
        <w:t>повысится интерес к совместной деятельности по развитию познавательн</w:t>
      </w:r>
      <w:r>
        <w:rPr>
          <w:rFonts w:ascii="Times New Roman" w:eastAsia="Calibri" w:hAnsi="Times New Roman" w:cs="Times New Roman"/>
          <w:sz w:val="28"/>
          <w:szCs w:val="28"/>
        </w:rPr>
        <w:t>ых и речевых способностей детей.</w:t>
      </w:r>
    </w:p>
    <w:p w:rsidR="006B5EB4" w:rsidRDefault="006B5EB4" w:rsidP="006B5EB4">
      <w:pPr>
        <w:spacing w:after="0" w:line="360" w:lineRule="auto"/>
        <w:jc w:val="both"/>
        <w:rPr>
          <w:rFonts w:ascii="Times New Roman" w:eastAsia="Calibri" w:hAnsi="Times New Roman" w:cs="Times New Roman"/>
          <w:sz w:val="28"/>
          <w:szCs w:val="28"/>
        </w:rPr>
      </w:pPr>
    </w:p>
    <w:p w:rsidR="006B5EB4" w:rsidRDefault="006B5EB4" w:rsidP="006B5EB4">
      <w:pPr>
        <w:spacing w:after="0" w:line="360" w:lineRule="auto"/>
        <w:jc w:val="both"/>
        <w:rPr>
          <w:rFonts w:ascii="Times New Roman" w:eastAsia="Calibri" w:hAnsi="Times New Roman" w:cs="Times New Roman"/>
          <w:sz w:val="28"/>
          <w:szCs w:val="28"/>
        </w:rPr>
      </w:pPr>
    </w:p>
    <w:p w:rsidR="006B5EB4" w:rsidRDefault="006B5EB4" w:rsidP="006B5EB4">
      <w:pPr>
        <w:spacing w:after="0" w:line="360" w:lineRule="auto"/>
        <w:jc w:val="both"/>
        <w:rPr>
          <w:rFonts w:ascii="Times New Roman" w:eastAsia="Calibri" w:hAnsi="Times New Roman" w:cs="Times New Roman"/>
          <w:sz w:val="28"/>
          <w:szCs w:val="28"/>
        </w:rPr>
      </w:pPr>
    </w:p>
    <w:p w:rsidR="006B5EB4" w:rsidRDefault="006B5EB4" w:rsidP="006B5EB4">
      <w:pPr>
        <w:spacing w:after="0" w:line="360" w:lineRule="auto"/>
        <w:jc w:val="both"/>
        <w:rPr>
          <w:rFonts w:ascii="Times New Roman" w:eastAsia="Calibri" w:hAnsi="Times New Roman" w:cs="Times New Roman"/>
          <w:sz w:val="28"/>
          <w:szCs w:val="28"/>
        </w:rPr>
      </w:pPr>
    </w:p>
    <w:p w:rsidR="006B5EB4" w:rsidRDefault="006B5EB4" w:rsidP="006B5EB4">
      <w:pPr>
        <w:spacing w:after="200" w:line="276" w:lineRule="auto"/>
        <w:jc w:val="center"/>
        <w:rPr>
          <w:rFonts w:ascii="Times New Roman" w:eastAsia="Calibri" w:hAnsi="Times New Roman" w:cs="Times New Roman"/>
          <w:b/>
          <w:sz w:val="40"/>
          <w:szCs w:val="40"/>
        </w:rPr>
      </w:pPr>
      <w:r w:rsidRPr="006B5EB4">
        <w:rPr>
          <w:rFonts w:ascii="Times New Roman" w:eastAsia="Calibri" w:hAnsi="Times New Roman" w:cs="Times New Roman"/>
          <w:b/>
          <w:sz w:val="40"/>
          <w:szCs w:val="40"/>
        </w:rPr>
        <w:lastRenderedPageBreak/>
        <w:t>Этапы выполнения работы по проекту</w:t>
      </w: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2256"/>
        <w:gridCol w:w="4949"/>
      </w:tblGrid>
      <w:tr w:rsidR="006B5EB4" w:rsidRPr="006B5EB4" w:rsidTr="00C228D4">
        <w:tc>
          <w:tcPr>
            <w:tcW w:w="2712" w:type="dxa"/>
          </w:tcPr>
          <w:p w:rsidR="006B5EB4" w:rsidRPr="006B5EB4" w:rsidRDefault="006B5EB4" w:rsidP="006B5EB4">
            <w:pPr>
              <w:spacing w:after="0" w:line="276" w:lineRule="auto"/>
              <w:jc w:val="both"/>
              <w:rPr>
                <w:rFonts w:ascii="Times New Roman" w:eastAsia="Calibri" w:hAnsi="Times New Roman" w:cs="Times New Roman"/>
                <w:b/>
                <w:sz w:val="28"/>
                <w:szCs w:val="28"/>
              </w:rPr>
            </w:pPr>
            <w:r w:rsidRPr="006B5EB4">
              <w:rPr>
                <w:rFonts w:ascii="Times New Roman" w:eastAsia="Calibri" w:hAnsi="Times New Roman" w:cs="Times New Roman"/>
                <w:b/>
                <w:sz w:val="28"/>
                <w:szCs w:val="28"/>
              </w:rPr>
              <w:t>Этапы</w:t>
            </w:r>
          </w:p>
        </w:tc>
        <w:tc>
          <w:tcPr>
            <w:tcW w:w="2256" w:type="dxa"/>
          </w:tcPr>
          <w:p w:rsidR="006B5EB4" w:rsidRPr="006B5EB4" w:rsidRDefault="006B5EB4" w:rsidP="006B5EB4">
            <w:pPr>
              <w:spacing w:after="0" w:line="276" w:lineRule="auto"/>
              <w:jc w:val="both"/>
              <w:rPr>
                <w:rFonts w:ascii="Times New Roman" w:eastAsia="Calibri" w:hAnsi="Times New Roman" w:cs="Times New Roman"/>
                <w:b/>
                <w:sz w:val="28"/>
                <w:szCs w:val="28"/>
              </w:rPr>
            </w:pPr>
            <w:r w:rsidRPr="006B5EB4">
              <w:rPr>
                <w:rFonts w:ascii="Times New Roman" w:eastAsia="Calibri" w:hAnsi="Times New Roman" w:cs="Times New Roman"/>
                <w:b/>
                <w:sz w:val="28"/>
                <w:szCs w:val="28"/>
              </w:rPr>
              <w:t>Сроки</w:t>
            </w:r>
          </w:p>
        </w:tc>
        <w:tc>
          <w:tcPr>
            <w:tcW w:w="4949" w:type="dxa"/>
          </w:tcPr>
          <w:p w:rsidR="006B5EB4" w:rsidRPr="006B5EB4" w:rsidRDefault="006B5EB4" w:rsidP="006B5EB4">
            <w:pPr>
              <w:spacing w:after="0" w:line="276" w:lineRule="auto"/>
              <w:jc w:val="both"/>
              <w:rPr>
                <w:rFonts w:ascii="Times New Roman" w:eastAsia="Calibri" w:hAnsi="Times New Roman" w:cs="Times New Roman"/>
                <w:b/>
                <w:sz w:val="28"/>
                <w:szCs w:val="28"/>
              </w:rPr>
            </w:pPr>
            <w:r w:rsidRPr="006B5EB4">
              <w:rPr>
                <w:rFonts w:ascii="Times New Roman" w:eastAsia="Calibri" w:hAnsi="Times New Roman" w:cs="Times New Roman"/>
                <w:b/>
                <w:sz w:val="28"/>
                <w:szCs w:val="28"/>
              </w:rPr>
              <w:t>Содержание работы</w:t>
            </w:r>
          </w:p>
        </w:tc>
      </w:tr>
      <w:tr w:rsidR="006B5EB4" w:rsidRPr="006B5EB4" w:rsidTr="00C228D4">
        <w:tc>
          <w:tcPr>
            <w:tcW w:w="2712" w:type="dxa"/>
          </w:tcPr>
          <w:p w:rsidR="006B5EB4" w:rsidRPr="006B5EB4" w:rsidRDefault="006B5EB4" w:rsidP="006B5EB4">
            <w:pPr>
              <w:spacing w:after="0" w:line="276" w:lineRule="auto"/>
              <w:jc w:val="both"/>
              <w:rPr>
                <w:rFonts w:ascii="Times New Roman" w:eastAsia="Calibri" w:hAnsi="Times New Roman" w:cs="Times New Roman"/>
                <w:b/>
                <w:sz w:val="28"/>
                <w:szCs w:val="28"/>
              </w:rPr>
            </w:pPr>
            <w:r w:rsidRPr="006B5EB4">
              <w:rPr>
                <w:rFonts w:ascii="Times New Roman" w:eastAsia="Calibri" w:hAnsi="Times New Roman" w:cs="Times New Roman"/>
                <w:b/>
                <w:sz w:val="28"/>
                <w:szCs w:val="28"/>
              </w:rPr>
              <w:t xml:space="preserve">1 </w:t>
            </w:r>
          </w:p>
          <w:p w:rsidR="006B5EB4" w:rsidRPr="006B5EB4" w:rsidRDefault="006B5EB4" w:rsidP="006B5EB4">
            <w:pPr>
              <w:spacing w:after="0" w:line="276" w:lineRule="auto"/>
              <w:jc w:val="both"/>
              <w:rPr>
                <w:rFonts w:ascii="Times New Roman" w:eastAsia="Calibri" w:hAnsi="Times New Roman" w:cs="Times New Roman"/>
                <w:sz w:val="28"/>
                <w:szCs w:val="28"/>
              </w:rPr>
            </w:pPr>
            <w:r w:rsidRPr="006B5EB4">
              <w:rPr>
                <w:rFonts w:ascii="Times New Roman" w:eastAsia="Calibri" w:hAnsi="Times New Roman" w:cs="Times New Roman"/>
                <w:b/>
                <w:sz w:val="28"/>
                <w:szCs w:val="28"/>
              </w:rPr>
              <w:t>Подготовительный (разработка проекта</w:t>
            </w:r>
            <w:r w:rsidRPr="006B5EB4">
              <w:rPr>
                <w:rFonts w:ascii="Times New Roman" w:eastAsia="Calibri" w:hAnsi="Times New Roman" w:cs="Times New Roman"/>
                <w:sz w:val="28"/>
                <w:szCs w:val="28"/>
              </w:rPr>
              <w:t>)</w:t>
            </w:r>
          </w:p>
        </w:tc>
        <w:tc>
          <w:tcPr>
            <w:tcW w:w="2256" w:type="dxa"/>
          </w:tcPr>
          <w:p w:rsidR="006B5EB4" w:rsidRPr="006B5EB4" w:rsidRDefault="00C228D4" w:rsidP="006B5EB4">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01.11.2022 г. по 15.04.2023</w:t>
            </w:r>
            <w:r w:rsidR="006B5EB4" w:rsidRPr="006B5EB4">
              <w:rPr>
                <w:rFonts w:ascii="Times New Roman" w:eastAsia="Calibri" w:hAnsi="Times New Roman" w:cs="Times New Roman"/>
                <w:sz w:val="28"/>
                <w:szCs w:val="28"/>
              </w:rPr>
              <w:t xml:space="preserve"> г.</w:t>
            </w:r>
          </w:p>
        </w:tc>
        <w:tc>
          <w:tcPr>
            <w:tcW w:w="4949" w:type="dxa"/>
          </w:tcPr>
          <w:p w:rsidR="006B5EB4" w:rsidRPr="006B5EB4" w:rsidRDefault="006B5EB4" w:rsidP="00E1388E">
            <w:pPr>
              <w:numPr>
                <w:ilvl w:val="0"/>
                <w:numId w:val="11"/>
              </w:numPr>
              <w:spacing w:before="225" w:after="225" w:line="360" w:lineRule="auto"/>
              <w:contextualSpacing/>
              <w:jc w:val="both"/>
              <w:rPr>
                <w:rFonts w:ascii="Times New Roman" w:eastAsia="Calibri" w:hAnsi="Times New Roman" w:cs="Times New Roman"/>
                <w:sz w:val="28"/>
                <w:szCs w:val="28"/>
              </w:rPr>
            </w:pPr>
            <w:r w:rsidRPr="006B5EB4">
              <w:rPr>
                <w:rFonts w:ascii="Times New Roman" w:eastAsia="Calibri" w:hAnsi="Times New Roman" w:cs="Times New Roman"/>
                <w:sz w:val="28"/>
                <w:szCs w:val="28"/>
              </w:rPr>
              <w:t xml:space="preserve">Изучить методическую и научную литературу по данной теме; </w:t>
            </w:r>
          </w:p>
          <w:p w:rsidR="006B5EB4" w:rsidRPr="006B5EB4" w:rsidRDefault="006B5EB4" w:rsidP="00E1388E">
            <w:pPr>
              <w:numPr>
                <w:ilvl w:val="0"/>
                <w:numId w:val="11"/>
              </w:numPr>
              <w:spacing w:before="225" w:after="225" w:line="360" w:lineRule="auto"/>
              <w:contextualSpacing/>
              <w:jc w:val="both"/>
              <w:rPr>
                <w:rFonts w:ascii="Times New Roman" w:eastAsia="Calibri" w:hAnsi="Times New Roman" w:cs="Times New Roman"/>
                <w:sz w:val="28"/>
                <w:szCs w:val="28"/>
              </w:rPr>
            </w:pPr>
            <w:r w:rsidRPr="006B5EB4">
              <w:rPr>
                <w:rFonts w:ascii="Times New Roman" w:eastAsia="Calibri" w:hAnsi="Times New Roman" w:cs="Times New Roman"/>
                <w:sz w:val="28"/>
                <w:szCs w:val="28"/>
              </w:rPr>
              <w:t xml:space="preserve">Подбор методической литературы по теме; </w:t>
            </w:r>
          </w:p>
          <w:p w:rsidR="006B5EB4" w:rsidRPr="006B5EB4" w:rsidRDefault="006B5EB4" w:rsidP="00E1388E">
            <w:pPr>
              <w:numPr>
                <w:ilvl w:val="0"/>
                <w:numId w:val="11"/>
              </w:numPr>
              <w:spacing w:before="225" w:after="225" w:line="360" w:lineRule="auto"/>
              <w:contextualSpacing/>
              <w:jc w:val="both"/>
              <w:rPr>
                <w:rFonts w:ascii="Times New Roman" w:eastAsia="Calibri" w:hAnsi="Times New Roman" w:cs="Times New Roman"/>
                <w:sz w:val="28"/>
                <w:szCs w:val="28"/>
              </w:rPr>
            </w:pPr>
            <w:r w:rsidRPr="006B5EB4">
              <w:rPr>
                <w:rFonts w:ascii="Times New Roman" w:eastAsia="Calibri" w:hAnsi="Times New Roman" w:cs="Times New Roman"/>
                <w:sz w:val="28"/>
                <w:szCs w:val="28"/>
              </w:rPr>
              <w:t xml:space="preserve">Подбор наглядного и дидактического пособий по теме; </w:t>
            </w:r>
          </w:p>
          <w:p w:rsidR="006B5EB4" w:rsidRPr="006B5EB4" w:rsidRDefault="00C228D4" w:rsidP="00E1388E">
            <w:pPr>
              <w:numPr>
                <w:ilvl w:val="0"/>
                <w:numId w:val="11"/>
              </w:numPr>
              <w:spacing w:before="225" w:after="225" w:line="360" w:lineRule="auto"/>
              <w:ind w:left="736" w:hanging="425"/>
              <w:contextualSpacing/>
              <w:rPr>
                <w:rFonts w:ascii="Times New Roman" w:eastAsia="Calibri" w:hAnsi="Times New Roman" w:cs="Times New Roman"/>
                <w:sz w:val="28"/>
                <w:szCs w:val="28"/>
              </w:rPr>
            </w:pPr>
            <w:r w:rsidRPr="002F419B">
              <w:rPr>
                <w:rFonts w:ascii="Times New Roman" w:eastAsia="Times New Roman" w:hAnsi="Times New Roman" w:cs="Times New Roman"/>
                <w:color w:val="111111"/>
                <w:sz w:val="28"/>
                <w:szCs w:val="28"/>
                <w:lang w:eastAsia="ru-RU"/>
              </w:rPr>
              <w:t>Подбор и изготовление дидактического материала, наглядных пособий </w:t>
            </w:r>
            <w:r w:rsidRPr="00C228D4">
              <w:rPr>
                <w:rFonts w:ascii="Times New Roman" w:eastAsia="Times New Roman" w:hAnsi="Times New Roman" w:cs="Times New Roman"/>
                <w:iCs/>
                <w:color w:val="111111"/>
                <w:sz w:val="28"/>
                <w:szCs w:val="28"/>
                <w:bdr w:val="none" w:sz="0" w:space="0" w:color="auto" w:frame="1"/>
                <w:lang w:eastAsia="ru-RU"/>
              </w:rPr>
              <w:t>(альбомы для рассматривания, дидактические и настольно-печатные игры, ширмы для сюжетно-ролевых игр</w:t>
            </w:r>
            <w:r>
              <w:rPr>
                <w:rFonts w:ascii="Times New Roman" w:eastAsia="Times New Roman" w:hAnsi="Times New Roman" w:cs="Times New Roman"/>
                <w:iCs/>
                <w:color w:val="111111"/>
                <w:sz w:val="28"/>
                <w:szCs w:val="28"/>
                <w:bdr w:val="none" w:sz="0" w:space="0" w:color="auto" w:frame="1"/>
                <w:lang w:eastAsia="ru-RU"/>
              </w:rPr>
              <w:t>)</w:t>
            </w:r>
          </w:p>
        </w:tc>
      </w:tr>
      <w:tr w:rsidR="006B5EB4" w:rsidRPr="006B5EB4" w:rsidTr="00C228D4">
        <w:trPr>
          <w:trHeight w:val="1401"/>
        </w:trPr>
        <w:tc>
          <w:tcPr>
            <w:tcW w:w="2712" w:type="dxa"/>
          </w:tcPr>
          <w:p w:rsidR="006B5EB4" w:rsidRPr="006B5EB4" w:rsidRDefault="006B5EB4" w:rsidP="006B5EB4">
            <w:pPr>
              <w:spacing w:after="0" w:line="276" w:lineRule="auto"/>
              <w:jc w:val="both"/>
              <w:rPr>
                <w:rFonts w:ascii="Times New Roman" w:eastAsia="Calibri" w:hAnsi="Times New Roman" w:cs="Times New Roman"/>
                <w:b/>
                <w:sz w:val="28"/>
                <w:szCs w:val="28"/>
              </w:rPr>
            </w:pPr>
            <w:r w:rsidRPr="006B5EB4">
              <w:rPr>
                <w:rFonts w:ascii="Times New Roman" w:eastAsia="Calibri" w:hAnsi="Times New Roman" w:cs="Times New Roman"/>
                <w:b/>
                <w:sz w:val="28"/>
                <w:szCs w:val="28"/>
              </w:rPr>
              <w:t>2</w:t>
            </w:r>
          </w:p>
          <w:p w:rsidR="006B5EB4" w:rsidRPr="006B5EB4" w:rsidRDefault="006B5EB4" w:rsidP="006B5EB4">
            <w:pPr>
              <w:spacing w:after="0" w:line="276" w:lineRule="auto"/>
              <w:jc w:val="both"/>
              <w:rPr>
                <w:rFonts w:ascii="Times New Roman" w:eastAsia="Calibri" w:hAnsi="Times New Roman" w:cs="Times New Roman"/>
                <w:sz w:val="28"/>
                <w:szCs w:val="28"/>
              </w:rPr>
            </w:pPr>
            <w:r w:rsidRPr="006B5EB4">
              <w:rPr>
                <w:rFonts w:ascii="Times New Roman" w:eastAsia="Calibri" w:hAnsi="Times New Roman" w:cs="Times New Roman"/>
                <w:b/>
                <w:sz w:val="28"/>
                <w:szCs w:val="28"/>
              </w:rPr>
              <w:t>Исследовательский</w:t>
            </w:r>
          </w:p>
        </w:tc>
        <w:tc>
          <w:tcPr>
            <w:tcW w:w="2256" w:type="dxa"/>
          </w:tcPr>
          <w:p w:rsidR="006B5EB4" w:rsidRPr="006B5EB4" w:rsidRDefault="00C228D4" w:rsidP="006B5EB4">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с </w:t>
            </w:r>
            <w:r>
              <w:rPr>
                <w:rFonts w:ascii="Times New Roman" w:eastAsia="Calibri" w:hAnsi="Times New Roman" w:cs="Times New Roman"/>
                <w:sz w:val="28"/>
                <w:szCs w:val="28"/>
              </w:rPr>
              <w:t xml:space="preserve"> </w:t>
            </w:r>
            <w:r w:rsidRPr="00C228D4">
              <w:rPr>
                <w:rFonts w:ascii="Times New Roman" w:eastAsia="Calibri" w:hAnsi="Times New Roman" w:cs="Times New Roman"/>
                <w:sz w:val="28"/>
                <w:szCs w:val="28"/>
              </w:rPr>
              <w:t>16.</w:t>
            </w:r>
            <w:r>
              <w:rPr>
                <w:rFonts w:ascii="Times New Roman" w:eastAsia="Calibri" w:hAnsi="Times New Roman" w:cs="Times New Roman"/>
                <w:sz w:val="28"/>
                <w:szCs w:val="28"/>
              </w:rPr>
              <w:t>04.2023</w:t>
            </w:r>
            <w:r w:rsidR="006B5EB4" w:rsidRPr="006B5EB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02.04.2024</w:t>
            </w:r>
            <w:r w:rsidR="006B5EB4" w:rsidRPr="006B5EB4">
              <w:rPr>
                <w:rFonts w:ascii="Times New Roman" w:eastAsia="Calibri" w:hAnsi="Times New Roman" w:cs="Times New Roman"/>
                <w:sz w:val="28"/>
                <w:szCs w:val="28"/>
              </w:rPr>
              <w:t xml:space="preserve"> г.</w:t>
            </w:r>
          </w:p>
        </w:tc>
        <w:tc>
          <w:tcPr>
            <w:tcW w:w="4949" w:type="dxa"/>
            <w:tcBorders>
              <w:top w:val="single" w:sz="4" w:space="0" w:color="auto"/>
              <w:left w:val="single" w:sz="4" w:space="0" w:color="auto"/>
              <w:bottom w:val="single" w:sz="4" w:space="0" w:color="auto"/>
              <w:right w:val="single" w:sz="4" w:space="0" w:color="auto"/>
            </w:tcBorders>
          </w:tcPr>
          <w:p w:rsidR="006B5EB4" w:rsidRPr="006B5EB4" w:rsidRDefault="006B5EB4" w:rsidP="006B5EB4">
            <w:pPr>
              <w:rPr>
                <w:rFonts w:ascii="Times New Roman" w:eastAsia="Times New Roman" w:hAnsi="Times New Roman" w:cs="Times New Roman"/>
                <w:b/>
                <w:sz w:val="28"/>
                <w:szCs w:val="28"/>
              </w:rPr>
            </w:pPr>
            <w:r w:rsidRPr="006B5EB4">
              <w:rPr>
                <w:rFonts w:ascii="Times New Roman" w:eastAsia="Times New Roman" w:hAnsi="Times New Roman" w:cs="Times New Roman"/>
                <w:b/>
                <w:sz w:val="28"/>
                <w:szCs w:val="28"/>
                <w:u w:val="single"/>
              </w:rPr>
              <w:t>Дидактические игры:</w:t>
            </w:r>
            <w:r w:rsidRPr="006B5EB4">
              <w:rPr>
                <w:rFonts w:ascii="Times New Roman" w:eastAsia="Times New Roman" w:hAnsi="Times New Roman" w:cs="Times New Roman"/>
                <w:b/>
                <w:sz w:val="28"/>
                <w:szCs w:val="28"/>
              </w:rPr>
              <w:t> </w:t>
            </w:r>
          </w:p>
          <w:p w:rsidR="00C228D4" w:rsidRDefault="006600C7" w:rsidP="006600C7">
            <w:pPr>
              <w:numPr>
                <w:ilvl w:val="0"/>
                <w:numId w:val="14"/>
              </w:numPr>
              <w:spacing w:after="0" w:line="276"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Д</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гры</w:t>
            </w:r>
            <w:proofErr w:type="spellEnd"/>
            <w:r>
              <w:rPr>
                <w:rFonts w:ascii="Times New Roman" w:eastAsia="Calibri" w:hAnsi="Times New Roman" w:cs="Times New Roman"/>
                <w:sz w:val="28"/>
                <w:szCs w:val="28"/>
                <w:lang w:eastAsia="ru-RU"/>
              </w:rPr>
              <w:t xml:space="preserve">, </w:t>
            </w:r>
            <w:r w:rsidR="00C228D4" w:rsidRPr="00C228D4">
              <w:rPr>
                <w:rFonts w:ascii="Times New Roman" w:eastAsia="Calibri" w:hAnsi="Times New Roman" w:cs="Times New Roman"/>
                <w:sz w:val="28"/>
                <w:szCs w:val="28"/>
                <w:lang w:eastAsia="ru-RU"/>
              </w:rPr>
              <w:t>игровые упражнения, игры-</w:t>
            </w:r>
            <w:proofErr w:type="spellStart"/>
            <w:r w:rsidR="00C228D4" w:rsidRPr="00C228D4">
              <w:rPr>
                <w:rFonts w:ascii="Times New Roman" w:eastAsia="Calibri" w:hAnsi="Times New Roman" w:cs="Times New Roman"/>
                <w:sz w:val="28"/>
                <w:szCs w:val="28"/>
                <w:lang w:eastAsia="ru-RU"/>
              </w:rPr>
              <w:t>говоломки</w:t>
            </w:r>
            <w:proofErr w:type="spellEnd"/>
            <w:r w:rsidR="00C228D4" w:rsidRPr="00C228D4">
              <w:rPr>
                <w:rFonts w:ascii="Times New Roman" w:eastAsia="Calibri" w:hAnsi="Times New Roman" w:cs="Times New Roman"/>
                <w:sz w:val="28"/>
                <w:szCs w:val="28"/>
                <w:lang w:eastAsia="ru-RU"/>
              </w:rPr>
              <w:t>, игры с элементами ТРИЗ;</w:t>
            </w:r>
            <w:r>
              <w:rPr>
                <w:rFonts w:ascii="Times New Roman" w:eastAsia="Calibri" w:hAnsi="Times New Roman" w:cs="Times New Roman"/>
                <w:sz w:val="28"/>
                <w:szCs w:val="28"/>
                <w:lang w:eastAsia="ru-RU"/>
              </w:rPr>
              <w:t xml:space="preserve"> </w:t>
            </w:r>
          </w:p>
          <w:p w:rsidR="006600C7" w:rsidRDefault="006600C7" w:rsidP="006600C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«Хорошо - плохо»;</w:t>
            </w:r>
          </w:p>
          <w:p w:rsidR="006600C7" w:rsidRDefault="006600C7" w:rsidP="006600C7">
            <w:pPr>
              <w:spacing w:after="0" w:line="276" w:lineRule="auto"/>
              <w:ind w:left="750"/>
              <w:jc w:val="both"/>
              <w:rPr>
                <w:rFonts w:ascii="Times New Roman" w:eastAsia="Calibri" w:hAnsi="Times New Roman" w:cs="Times New Roman"/>
                <w:sz w:val="28"/>
                <w:szCs w:val="28"/>
                <w:lang w:eastAsia="ru-RU"/>
              </w:rPr>
            </w:pPr>
            <w:r w:rsidRPr="006600C7">
              <w:rPr>
                <w:rFonts w:ascii="Times New Roman" w:eastAsia="Calibri" w:hAnsi="Times New Roman" w:cs="Times New Roman"/>
                <w:sz w:val="28"/>
                <w:szCs w:val="28"/>
                <w:lang w:eastAsia="ru-RU"/>
              </w:rPr>
              <w:t>«Что умеет делать?»</w:t>
            </w:r>
            <w:r>
              <w:rPr>
                <w:rFonts w:ascii="Times New Roman" w:eastAsia="Calibri" w:hAnsi="Times New Roman" w:cs="Times New Roman"/>
                <w:sz w:val="28"/>
                <w:szCs w:val="28"/>
                <w:lang w:eastAsia="ru-RU"/>
              </w:rPr>
              <w:t>;</w:t>
            </w:r>
          </w:p>
          <w:p w:rsidR="006600C7" w:rsidRDefault="006600C7" w:rsidP="006600C7">
            <w:pPr>
              <w:spacing w:after="0" w:line="276" w:lineRule="auto"/>
              <w:ind w:left="750"/>
              <w:jc w:val="both"/>
              <w:rPr>
                <w:rFonts w:ascii="Times New Roman" w:eastAsia="Calibri" w:hAnsi="Times New Roman" w:cs="Times New Roman"/>
                <w:sz w:val="28"/>
                <w:szCs w:val="28"/>
                <w:lang w:eastAsia="ru-RU"/>
              </w:rPr>
            </w:pPr>
            <w:r w:rsidRPr="006600C7">
              <w:rPr>
                <w:rFonts w:ascii="Times New Roman" w:eastAsia="Calibri" w:hAnsi="Times New Roman" w:cs="Times New Roman"/>
                <w:sz w:val="28"/>
                <w:szCs w:val="28"/>
                <w:lang w:eastAsia="ru-RU"/>
              </w:rPr>
              <w:t>«Раньше-позже»</w:t>
            </w:r>
            <w:r>
              <w:rPr>
                <w:rFonts w:ascii="Times New Roman" w:eastAsia="Calibri" w:hAnsi="Times New Roman" w:cs="Times New Roman"/>
                <w:sz w:val="28"/>
                <w:szCs w:val="28"/>
                <w:lang w:eastAsia="ru-RU"/>
              </w:rPr>
              <w:t>;</w:t>
            </w:r>
          </w:p>
          <w:p w:rsidR="006600C7" w:rsidRDefault="006600C7" w:rsidP="006600C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«Что будет, если…»;</w:t>
            </w:r>
          </w:p>
          <w:p w:rsidR="006600C7" w:rsidRDefault="006600C7" w:rsidP="006600C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что похоже»;</w:t>
            </w:r>
          </w:p>
          <w:p w:rsidR="006600C7" w:rsidRDefault="006600C7" w:rsidP="006600C7">
            <w:pPr>
              <w:spacing w:after="0" w:line="276" w:lineRule="auto"/>
              <w:ind w:left="750"/>
              <w:jc w:val="both"/>
              <w:rPr>
                <w:rFonts w:ascii="Times New Roman" w:eastAsia="Calibri" w:hAnsi="Times New Roman" w:cs="Times New Roman"/>
                <w:sz w:val="28"/>
                <w:szCs w:val="28"/>
                <w:lang w:eastAsia="ru-RU"/>
              </w:rPr>
            </w:pPr>
            <w:r w:rsidRPr="006600C7">
              <w:rPr>
                <w:rFonts w:ascii="Times New Roman" w:eastAsia="Calibri" w:hAnsi="Times New Roman" w:cs="Times New Roman"/>
                <w:sz w:val="28"/>
                <w:szCs w:val="28"/>
                <w:lang w:eastAsia="ru-RU"/>
              </w:rPr>
              <w:t>«Дразнилка»</w:t>
            </w:r>
            <w:r>
              <w:rPr>
                <w:rFonts w:ascii="Times New Roman" w:eastAsia="Calibri" w:hAnsi="Times New Roman" w:cs="Times New Roman"/>
                <w:sz w:val="28"/>
                <w:szCs w:val="28"/>
                <w:lang w:eastAsia="ru-RU"/>
              </w:rPr>
              <w:t>;</w:t>
            </w:r>
          </w:p>
          <w:p w:rsidR="006600C7" w:rsidRDefault="006600C7" w:rsidP="006600C7">
            <w:pPr>
              <w:spacing w:after="0" w:line="276" w:lineRule="auto"/>
              <w:ind w:left="750"/>
              <w:jc w:val="both"/>
              <w:rPr>
                <w:rFonts w:ascii="Times New Roman" w:eastAsia="Calibri" w:hAnsi="Times New Roman" w:cs="Times New Roman"/>
                <w:sz w:val="28"/>
                <w:szCs w:val="28"/>
                <w:lang w:eastAsia="ru-RU"/>
              </w:rPr>
            </w:pPr>
            <w:r w:rsidRPr="006600C7">
              <w:rPr>
                <w:rFonts w:ascii="Times New Roman" w:eastAsia="Calibri" w:hAnsi="Times New Roman" w:cs="Times New Roman"/>
                <w:sz w:val="28"/>
                <w:szCs w:val="28"/>
                <w:lang w:eastAsia="ru-RU"/>
              </w:rPr>
              <w:t>«Чем был - чем стал»</w:t>
            </w:r>
            <w:r>
              <w:rPr>
                <w:rFonts w:ascii="Times New Roman" w:eastAsia="Calibri" w:hAnsi="Times New Roman" w:cs="Times New Roman"/>
                <w:sz w:val="28"/>
                <w:szCs w:val="28"/>
                <w:lang w:eastAsia="ru-RU"/>
              </w:rPr>
              <w:t>;</w:t>
            </w:r>
          </w:p>
          <w:p w:rsidR="006600C7" w:rsidRDefault="006600C7" w:rsidP="006600C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«Что умеете делать»;</w:t>
            </w:r>
          </w:p>
          <w:p w:rsidR="006600C7" w:rsidRDefault="00335AB7" w:rsidP="006600C7">
            <w:pPr>
              <w:spacing w:after="0" w:line="276" w:lineRule="auto"/>
              <w:ind w:left="750"/>
              <w:jc w:val="both"/>
              <w:rPr>
                <w:rFonts w:ascii="Times New Roman" w:eastAsia="Calibri" w:hAnsi="Times New Roman" w:cs="Times New Roman"/>
                <w:sz w:val="28"/>
                <w:szCs w:val="28"/>
                <w:lang w:eastAsia="ru-RU"/>
              </w:rPr>
            </w:pPr>
            <w:r w:rsidRPr="00335AB7">
              <w:rPr>
                <w:rFonts w:ascii="Times New Roman" w:eastAsia="Calibri" w:hAnsi="Times New Roman" w:cs="Times New Roman"/>
                <w:sz w:val="28"/>
                <w:szCs w:val="28"/>
                <w:lang w:eastAsia="ru-RU"/>
              </w:rPr>
              <w:t>«Раз, два, три… ко мне беги!»</w:t>
            </w:r>
            <w:r>
              <w:rPr>
                <w:rFonts w:ascii="Times New Roman" w:eastAsia="Calibri" w:hAnsi="Times New Roman" w:cs="Times New Roman"/>
                <w:sz w:val="28"/>
                <w:szCs w:val="28"/>
                <w:lang w:eastAsia="ru-RU"/>
              </w:rPr>
              <w:t>;</w:t>
            </w:r>
          </w:p>
          <w:p w:rsidR="00335AB7" w:rsidRPr="00C228D4" w:rsidRDefault="00335AB7" w:rsidP="006600C7">
            <w:pPr>
              <w:spacing w:after="0" w:line="276" w:lineRule="auto"/>
              <w:ind w:left="750"/>
              <w:jc w:val="both"/>
              <w:rPr>
                <w:rFonts w:ascii="Times New Roman" w:eastAsia="Calibri" w:hAnsi="Times New Roman" w:cs="Times New Roman"/>
                <w:sz w:val="28"/>
                <w:szCs w:val="28"/>
                <w:lang w:eastAsia="ru-RU"/>
              </w:rPr>
            </w:pPr>
            <w:r w:rsidRPr="00335AB7">
              <w:rPr>
                <w:rFonts w:ascii="Times New Roman" w:eastAsia="Calibri" w:hAnsi="Times New Roman" w:cs="Times New Roman"/>
                <w:sz w:val="28"/>
                <w:szCs w:val="28"/>
                <w:lang w:eastAsia="ru-RU"/>
              </w:rPr>
              <w:t>«Мои друзья»</w:t>
            </w:r>
            <w:r>
              <w:rPr>
                <w:rFonts w:ascii="Times New Roman" w:eastAsia="Calibri" w:hAnsi="Times New Roman" w:cs="Times New Roman"/>
                <w:sz w:val="28"/>
                <w:szCs w:val="28"/>
                <w:lang w:eastAsia="ru-RU"/>
              </w:rPr>
              <w:t>.</w:t>
            </w:r>
          </w:p>
          <w:p w:rsidR="00C228D4" w:rsidRDefault="00335AB7" w:rsidP="006600C7">
            <w:pPr>
              <w:numPr>
                <w:ilvl w:val="0"/>
                <w:numId w:val="14"/>
              </w:num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игровые тренинги:</w:t>
            </w:r>
          </w:p>
          <w:p w:rsidR="00335AB7" w:rsidRDefault="00D06604" w:rsidP="00335AB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D06604">
              <w:rPr>
                <w:rFonts w:ascii="Times New Roman" w:eastAsia="Calibri" w:hAnsi="Times New Roman" w:cs="Times New Roman"/>
                <w:sz w:val="28"/>
                <w:szCs w:val="28"/>
                <w:lang w:eastAsia="ru-RU"/>
              </w:rPr>
              <w:t>Сказки и волшебники</w:t>
            </w:r>
            <w:r>
              <w:rPr>
                <w:rFonts w:ascii="Times New Roman" w:eastAsia="Calibri" w:hAnsi="Times New Roman" w:cs="Times New Roman"/>
                <w:sz w:val="28"/>
                <w:szCs w:val="28"/>
                <w:lang w:eastAsia="ru-RU"/>
              </w:rPr>
              <w:t>»;</w:t>
            </w:r>
          </w:p>
          <w:p w:rsidR="00D06604" w:rsidRDefault="00D06604" w:rsidP="00335AB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D06604">
              <w:rPr>
                <w:rFonts w:ascii="Times New Roman" w:eastAsia="Calibri" w:hAnsi="Times New Roman" w:cs="Times New Roman"/>
                <w:sz w:val="28"/>
                <w:szCs w:val="28"/>
                <w:lang w:eastAsia="ru-RU"/>
              </w:rPr>
              <w:t>Волшебные шнуры</w:t>
            </w:r>
            <w:r>
              <w:rPr>
                <w:rFonts w:ascii="Times New Roman" w:eastAsia="Calibri" w:hAnsi="Times New Roman" w:cs="Times New Roman"/>
                <w:sz w:val="28"/>
                <w:szCs w:val="28"/>
                <w:lang w:eastAsia="ru-RU"/>
              </w:rPr>
              <w:t>»;</w:t>
            </w:r>
          </w:p>
          <w:p w:rsidR="00D06604" w:rsidRDefault="00D06604" w:rsidP="00335AB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Pr="00D06604">
              <w:rPr>
                <w:rFonts w:ascii="Times New Roman" w:eastAsia="Calibri" w:hAnsi="Times New Roman" w:cs="Times New Roman"/>
                <w:sz w:val="28"/>
                <w:szCs w:val="28"/>
                <w:lang w:eastAsia="ru-RU"/>
              </w:rPr>
              <w:t>Где живут маленькие человечки.</w:t>
            </w:r>
            <w:r>
              <w:rPr>
                <w:rFonts w:ascii="Times New Roman" w:eastAsia="Calibri" w:hAnsi="Times New Roman" w:cs="Times New Roman"/>
                <w:sz w:val="28"/>
                <w:szCs w:val="28"/>
                <w:lang w:eastAsia="ru-RU"/>
              </w:rPr>
              <w:t>»;</w:t>
            </w:r>
          </w:p>
          <w:p w:rsidR="00D06604" w:rsidRDefault="00D06604" w:rsidP="00335AB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D06604">
              <w:rPr>
                <w:rFonts w:ascii="Times New Roman" w:eastAsia="Calibri" w:hAnsi="Times New Roman" w:cs="Times New Roman"/>
                <w:sz w:val="28"/>
                <w:szCs w:val="28"/>
                <w:lang w:eastAsia="ru-RU"/>
              </w:rPr>
              <w:t>Смени цвет, форму, размер</w:t>
            </w:r>
            <w:r>
              <w:rPr>
                <w:rFonts w:ascii="Times New Roman" w:eastAsia="Calibri" w:hAnsi="Times New Roman" w:cs="Times New Roman"/>
                <w:sz w:val="28"/>
                <w:szCs w:val="28"/>
                <w:lang w:eastAsia="ru-RU"/>
              </w:rPr>
              <w:t>»;</w:t>
            </w:r>
          </w:p>
          <w:p w:rsidR="00D06604" w:rsidRDefault="00D06604" w:rsidP="00335AB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D06604">
              <w:rPr>
                <w:rFonts w:ascii="Times New Roman" w:eastAsia="Calibri" w:hAnsi="Times New Roman" w:cs="Times New Roman"/>
                <w:sz w:val="28"/>
                <w:szCs w:val="28"/>
                <w:lang w:eastAsia="ru-RU"/>
              </w:rPr>
              <w:t>Вырастай-ка</w:t>
            </w:r>
            <w:r>
              <w:rPr>
                <w:rFonts w:ascii="Times New Roman" w:eastAsia="Calibri" w:hAnsi="Times New Roman" w:cs="Times New Roman"/>
                <w:sz w:val="28"/>
                <w:szCs w:val="28"/>
                <w:lang w:eastAsia="ru-RU"/>
              </w:rPr>
              <w:t>»;</w:t>
            </w:r>
          </w:p>
          <w:p w:rsidR="00D06604" w:rsidRDefault="00D06604" w:rsidP="00335AB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«Что это такое?»;</w:t>
            </w:r>
          </w:p>
          <w:p w:rsidR="00D06604" w:rsidRPr="00C228D4" w:rsidRDefault="00D06604" w:rsidP="00335AB7">
            <w:pPr>
              <w:spacing w:after="0" w:line="276" w:lineRule="auto"/>
              <w:ind w:left="7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D06604">
              <w:rPr>
                <w:rFonts w:ascii="Times New Roman" w:eastAsia="Calibri" w:hAnsi="Times New Roman" w:cs="Times New Roman"/>
                <w:sz w:val="28"/>
                <w:szCs w:val="28"/>
                <w:lang w:eastAsia="ru-RU"/>
              </w:rPr>
              <w:t>Прятки</w:t>
            </w:r>
            <w:r>
              <w:rPr>
                <w:rFonts w:ascii="Times New Roman" w:eastAsia="Calibri" w:hAnsi="Times New Roman" w:cs="Times New Roman"/>
                <w:sz w:val="28"/>
                <w:szCs w:val="28"/>
                <w:lang w:eastAsia="ru-RU"/>
              </w:rPr>
              <w:t>».</w:t>
            </w:r>
          </w:p>
          <w:p w:rsidR="00D06604" w:rsidRPr="00D06604" w:rsidRDefault="00D06604" w:rsidP="00D06604">
            <w:pPr>
              <w:numPr>
                <w:ilvl w:val="0"/>
                <w:numId w:val="14"/>
              </w:num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сочинение загадок, рифмовок.</w:t>
            </w:r>
          </w:p>
          <w:p w:rsidR="00C228D4" w:rsidRPr="00C228D4" w:rsidRDefault="00C228D4" w:rsidP="006600C7">
            <w:pPr>
              <w:numPr>
                <w:ilvl w:val="0"/>
                <w:numId w:val="14"/>
              </w:numPr>
              <w:spacing w:after="0" w:line="276" w:lineRule="auto"/>
              <w:jc w:val="both"/>
              <w:rPr>
                <w:rFonts w:ascii="Times New Roman" w:eastAsia="Calibri" w:hAnsi="Times New Roman" w:cs="Times New Roman"/>
                <w:sz w:val="28"/>
                <w:szCs w:val="28"/>
                <w:lang w:eastAsia="ru-RU"/>
              </w:rPr>
            </w:pPr>
            <w:r w:rsidRPr="00C228D4">
              <w:rPr>
                <w:rFonts w:ascii="Times New Roman" w:eastAsia="Calibri" w:hAnsi="Times New Roman" w:cs="Times New Roman"/>
                <w:sz w:val="28"/>
                <w:szCs w:val="28"/>
                <w:lang w:eastAsia="ru-RU"/>
              </w:rPr>
              <w:t>самостоятельны игры детей, сюжетно-ролевые, конструктивные, театрализованные;</w:t>
            </w:r>
          </w:p>
          <w:p w:rsidR="00C228D4" w:rsidRPr="00C228D4" w:rsidRDefault="00C228D4" w:rsidP="006600C7">
            <w:pPr>
              <w:numPr>
                <w:ilvl w:val="0"/>
                <w:numId w:val="14"/>
              </w:numPr>
              <w:spacing w:after="0" w:line="276" w:lineRule="auto"/>
              <w:jc w:val="both"/>
              <w:rPr>
                <w:rFonts w:ascii="Times New Roman" w:eastAsia="Calibri" w:hAnsi="Times New Roman" w:cs="Times New Roman"/>
                <w:sz w:val="28"/>
                <w:szCs w:val="28"/>
                <w:lang w:eastAsia="ru-RU"/>
              </w:rPr>
            </w:pPr>
            <w:r w:rsidRPr="00C228D4">
              <w:rPr>
                <w:rFonts w:ascii="Times New Roman" w:eastAsia="Calibri" w:hAnsi="Times New Roman" w:cs="Times New Roman"/>
                <w:sz w:val="28"/>
                <w:szCs w:val="28"/>
                <w:lang w:eastAsia="ru-RU"/>
              </w:rPr>
              <w:t xml:space="preserve">занятия с элементами ТРИЗ </w:t>
            </w:r>
            <w:proofErr w:type="spellStart"/>
            <w:r w:rsidRPr="00C228D4">
              <w:rPr>
                <w:rFonts w:ascii="Times New Roman" w:eastAsia="Calibri" w:hAnsi="Times New Roman" w:cs="Times New Roman"/>
                <w:sz w:val="28"/>
                <w:szCs w:val="28"/>
                <w:lang w:eastAsia="ru-RU"/>
              </w:rPr>
              <w:t>технолгии</w:t>
            </w:r>
            <w:proofErr w:type="spellEnd"/>
            <w:r w:rsidRPr="00C228D4">
              <w:rPr>
                <w:rFonts w:ascii="Times New Roman" w:eastAsia="Calibri" w:hAnsi="Times New Roman" w:cs="Times New Roman"/>
                <w:sz w:val="28"/>
                <w:szCs w:val="28"/>
                <w:lang w:eastAsia="ru-RU"/>
              </w:rPr>
              <w:t>.</w:t>
            </w:r>
          </w:p>
          <w:p w:rsidR="00C228D4" w:rsidRPr="00C228D4" w:rsidRDefault="00C228D4" w:rsidP="00C228D4">
            <w:pPr>
              <w:spacing w:after="0" w:line="360" w:lineRule="auto"/>
              <w:ind w:left="360"/>
              <w:jc w:val="both"/>
              <w:rPr>
                <w:rFonts w:ascii="Times New Roman" w:eastAsia="Calibri" w:hAnsi="Times New Roman" w:cs="Times New Roman"/>
                <w:b/>
                <w:bCs/>
                <w:i/>
                <w:iCs/>
                <w:sz w:val="28"/>
                <w:szCs w:val="28"/>
                <w:u w:val="single"/>
                <w:lang w:eastAsia="ru-RU"/>
              </w:rPr>
            </w:pPr>
            <w:r w:rsidRPr="00C228D4">
              <w:rPr>
                <w:rFonts w:ascii="Times New Roman" w:eastAsia="Calibri" w:hAnsi="Times New Roman" w:cs="Times New Roman"/>
                <w:b/>
                <w:bCs/>
                <w:i/>
                <w:iCs/>
                <w:sz w:val="28"/>
                <w:szCs w:val="28"/>
                <w:u w:val="single"/>
                <w:bdr w:val="none" w:sz="0" w:space="0" w:color="auto" w:frame="1"/>
                <w:lang w:eastAsia="ru-RU"/>
              </w:rPr>
              <w:t>Работа с родителями:</w:t>
            </w:r>
          </w:p>
          <w:p w:rsidR="00C228D4" w:rsidRPr="00C228D4" w:rsidRDefault="00C228D4" w:rsidP="00C228D4">
            <w:pPr>
              <w:numPr>
                <w:ilvl w:val="0"/>
                <w:numId w:val="15"/>
              </w:numPr>
              <w:spacing w:after="0" w:line="360" w:lineRule="auto"/>
              <w:jc w:val="both"/>
              <w:rPr>
                <w:rFonts w:ascii="Times New Roman" w:eastAsia="Calibri" w:hAnsi="Times New Roman" w:cs="Times New Roman"/>
                <w:sz w:val="28"/>
                <w:szCs w:val="28"/>
                <w:lang w:eastAsia="ru-RU"/>
              </w:rPr>
            </w:pPr>
            <w:r w:rsidRPr="00C228D4">
              <w:rPr>
                <w:rFonts w:ascii="Times New Roman" w:eastAsia="Calibri" w:hAnsi="Times New Roman" w:cs="Times New Roman"/>
                <w:sz w:val="28"/>
                <w:szCs w:val="28"/>
                <w:lang w:eastAsia="ru-RU"/>
              </w:rPr>
              <w:t>консультирование, беды о технологии ТРИЗ;</w:t>
            </w:r>
          </w:p>
          <w:p w:rsidR="00C228D4" w:rsidRPr="00C228D4" w:rsidRDefault="00C228D4" w:rsidP="00C228D4">
            <w:pPr>
              <w:numPr>
                <w:ilvl w:val="0"/>
                <w:numId w:val="15"/>
              </w:numPr>
              <w:spacing w:after="0" w:line="360" w:lineRule="auto"/>
              <w:jc w:val="both"/>
              <w:rPr>
                <w:rFonts w:ascii="Times New Roman" w:eastAsia="Calibri" w:hAnsi="Times New Roman" w:cs="Times New Roman"/>
                <w:sz w:val="28"/>
                <w:szCs w:val="28"/>
                <w:lang w:eastAsia="ru-RU"/>
              </w:rPr>
            </w:pPr>
            <w:r w:rsidRPr="00C228D4">
              <w:rPr>
                <w:rFonts w:ascii="Times New Roman" w:eastAsia="Calibri" w:hAnsi="Times New Roman" w:cs="Times New Roman"/>
                <w:sz w:val="28"/>
                <w:szCs w:val="28"/>
                <w:lang w:eastAsia="ru-RU"/>
              </w:rPr>
              <w:t>сочинение загадок совместно с детьми по технологии ТРИЗ.</w:t>
            </w:r>
          </w:p>
          <w:p w:rsidR="00C228D4" w:rsidRPr="00C228D4" w:rsidRDefault="00C228D4" w:rsidP="00C228D4">
            <w:pPr>
              <w:spacing w:after="0" w:line="360" w:lineRule="auto"/>
              <w:jc w:val="both"/>
              <w:rPr>
                <w:rFonts w:ascii="Times New Roman" w:eastAsia="Calibri" w:hAnsi="Times New Roman" w:cs="Times New Roman"/>
                <w:b/>
                <w:bCs/>
                <w:i/>
                <w:iCs/>
                <w:sz w:val="28"/>
                <w:szCs w:val="28"/>
                <w:u w:val="single"/>
                <w:lang w:eastAsia="ru-RU"/>
              </w:rPr>
            </w:pPr>
            <w:r w:rsidRPr="00C228D4">
              <w:rPr>
                <w:rFonts w:ascii="Times New Roman" w:eastAsia="Calibri" w:hAnsi="Times New Roman" w:cs="Times New Roman"/>
                <w:b/>
                <w:bCs/>
                <w:i/>
                <w:iCs/>
                <w:sz w:val="28"/>
                <w:szCs w:val="28"/>
                <w:u w:val="single"/>
                <w:bdr w:val="none" w:sz="0" w:space="0" w:color="auto" w:frame="1"/>
                <w:lang w:eastAsia="ru-RU"/>
              </w:rPr>
              <w:t>Распространение опыта среди педагогов</w:t>
            </w:r>
            <w:r w:rsidRPr="00C228D4">
              <w:rPr>
                <w:rFonts w:ascii="Times New Roman" w:eastAsia="Calibri" w:hAnsi="Times New Roman" w:cs="Times New Roman"/>
                <w:b/>
                <w:bCs/>
                <w:i/>
                <w:iCs/>
                <w:sz w:val="28"/>
                <w:szCs w:val="28"/>
                <w:u w:val="single"/>
                <w:lang w:eastAsia="ru-RU"/>
              </w:rPr>
              <w:t>:</w:t>
            </w:r>
          </w:p>
          <w:p w:rsidR="00C228D4" w:rsidRPr="00C228D4" w:rsidRDefault="00C228D4" w:rsidP="00C228D4">
            <w:pPr>
              <w:spacing w:after="0" w:line="360" w:lineRule="auto"/>
              <w:ind w:left="750"/>
              <w:jc w:val="both"/>
              <w:rPr>
                <w:rFonts w:ascii="Times New Roman" w:eastAsia="Calibri" w:hAnsi="Times New Roman" w:cs="Times New Roman"/>
                <w:sz w:val="28"/>
                <w:szCs w:val="28"/>
                <w:lang w:eastAsia="ru-RU"/>
              </w:rPr>
            </w:pPr>
            <w:r w:rsidRPr="00C228D4">
              <w:rPr>
                <w:rFonts w:ascii="Times New Roman" w:eastAsia="Calibri" w:hAnsi="Times New Roman" w:cs="Times New Roman"/>
                <w:sz w:val="28"/>
                <w:szCs w:val="28"/>
                <w:lang w:eastAsia="ru-RU"/>
              </w:rPr>
              <w:t>консультирование, ма</w:t>
            </w:r>
            <w:r>
              <w:rPr>
                <w:rFonts w:ascii="Times New Roman" w:eastAsia="Calibri" w:hAnsi="Times New Roman" w:cs="Times New Roman"/>
                <w:sz w:val="28"/>
                <w:szCs w:val="28"/>
                <w:lang w:eastAsia="ru-RU"/>
              </w:rPr>
              <w:t>стер-классы.</w:t>
            </w:r>
          </w:p>
          <w:p w:rsidR="006B5EB4" w:rsidRPr="006B5EB4" w:rsidRDefault="006B5EB4" w:rsidP="00C228D4">
            <w:pPr>
              <w:rPr>
                <w:rFonts w:ascii="Times New Roman" w:hAnsi="Times New Roman" w:cs="Times New Roman"/>
                <w:sz w:val="28"/>
                <w:szCs w:val="28"/>
              </w:rPr>
            </w:pPr>
          </w:p>
        </w:tc>
      </w:tr>
      <w:tr w:rsidR="006B5EB4" w:rsidRPr="006B5EB4" w:rsidTr="00C228D4">
        <w:trPr>
          <w:trHeight w:val="2386"/>
        </w:trPr>
        <w:tc>
          <w:tcPr>
            <w:tcW w:w="2712" w:type="dxa"/>
          </w:tcPr>
          <w:p w:rsidR="006B5EB4" w:rsidRPr="006B5EB4" w:rsidRDefault="006B5EB4" w:rsidP="006B5EB4">
            <w:pPr>
              <w:spacing w:after="0" w:line="276" w:lineRule="auto"/>
              <w:jc w:val="both"/>
              <w:rPr>
                <w:rFonts w:ascii="Times New Roman" w:eastAsia="Calibri" w:hAnsi="Times New Roman" w:cs="Times New Roman"/>
                <w:b/>
                <w:sz w:val="28"/>
                <w:szCs w:val="28"/>
              </w:rPr>
            </w:pPr>
            <w:r w:rsidRPr="006B5EB4">
              <w:rPr>
                <w:rFonts w:ascii="Times New Roman" w:eastAsia="Calibri" w:hAnsi="Times New Roman" w:cs="Times New Roman"/>
                <w:b/>
                <w:sz w:val="28"/>
                <w:szCs w:val="28"/>
              </w:rPr>
              <w:lastRenderedPageBreak/>
              <w:t>3</w:t>
            </w:r>
          </w:p>
          <w:p w:rsidR="006B5EB4" w:rsidRPr="006B5EB4" w:rsidRDefault="006B5EB4" w:rsidP="006B5EB4">
            <w:pPr>
              <w:spacing w:after="0" w:line="276" w:lineRule="auto"/>
              <w:jc w:val="both"/>
              <w:rPr>
                <w:rFonts w:ascii="Times New Roman" w:eastAsia="Calibri" w:hAnsi="Times New Roman" w:cs="Times New Roman"/>
                <w:sz w:val="28"/>
                <w:szCs w:val="28"/>
              </w:rPr>
            </w:pPr>
            <w:r w:rsidRPr="006B5EB4">
              <w:rPr>
                <w:rFonts w:ascii="Times New Roman" w:eastAsia="Calibri" w:hAnsi="Times New Roman" w:cs="Times New Roman"/>
                <w:b/>
                <w:sz w:val="28"/>
                <w:szCs w:val="28"/>
              </w:rPr>
              <w:t>Заключительный</w:t>
            </w:r>
          </w:p>
        </w:tc>
        <w:tc>
          <w:tcPr>
            <w:tcW w:w="2256" w:type="dxa"/>
          </w:tcPr>
          <w:p w:rsidR="006B5EB4" w:rsidRPr="006B5EB4" w:rsidRDefault="00C228D4" w:rsidP="006B5EB4">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 03.04.2024 по 31.05.2024</w:t>
            </w:r>
            <w:r w:rsidR="006B5EB4" w:rsidRPr="006B5EB4">
              <w:rPr>
                <w:rFonts w:ascii="Times New Roman" w:eastAsia="Calibri" w:hAnsi="Times New Roman" w:cs="Times New Roman"/>
                <w:sz w:val="28"/>
                <w:szCs w:val="28"/>
              </w:rPr>
              <w:t xml:space="preserve"> г.</w:t>
            </w:r>
          </w:p>
        </w:tc>
        <w:tc>
          <w:tcPr>
            <w:tcW w:w="4949" w:type="dxa"/>
            <w:tcBorders>
              <w:top w:val="single" w:sz="4" w:space="0" w:color="auto"/>
              <w:left w:val="single" w:sz="4" w:space="0" w:color="auto"/>
              <w:bottom w:val="single" w:sz="4" w:space="0" w:color="auto"/>
              <w:right w:val="single" w:sz="4" w:space="0" w:color="auto"/>
            </w:tcBorders>
          </w:tcPr>
          <w:p w:rsidR="0083383C" w:rsidRPr="0083383C" w:rsidRDefault="0083383C" w:rsidP="0083383C">
            <w:pPr>
              <w:pStyle w:val="a3"/>
              <w:numPr>
                <w:ilvl w:val="0"/>
                <w:numId w:val="17"/>
              </w:numPr>
              <w:rPr>
                <w:rFonts w:ascii="Times New Roman" w:eastAsia="Times New Roman" w:hAnsi="Times New Roman" w:cs="Times New Roman"/>
                <w:color w:val="0F1419"/>
                <w:sz w:val="28"/>
                <w:szCs w:val="28"/>
              </w:rPr>
            </w:pPr>
            <w:r w:rsidRPr="0083383C">
              <w:rPr>
                <w:rFonts w:ascii="Times New Roman" w:eastAsia="Times New Roman" w:hAnsi="Times New Roman" w:cs="Times New Roman"/>
                <w:color w:val="0F1419"/>
                <w:sz w:val="28"/>
                <w:szCs w:val="28"/>
              </w:rPr>
              <w:tab/>
              <w:t>оформление результата проекта в виде презентации;</w:t>
            </w:r>
          </w:p>
          <w:p w:rsidR="006B5EB4" w:rsidRPr="0083383C" w:rsidRDefault="0083383C" w:rsidP="0083383C">
            <w:pPr>
              <w:pStyle w:val="a3"/>
              <w:numPr>
                <w:ilvl w:val="0"/>
                <w:numId w:val="17"/>
              </w:numPr>
              <w:rPr>
                <w:rFonts w:ascii="Times New Roman" w:eastAsia="Times New Roman" w:hAnsi="Times New Roman" w:cs="Times New Roman"/>
                <w:color w:val="0F1419"/>
                <w:sz w:val="28"/>
                <w:szCs w:val="28"/>
              </w:rPr>
            </w:pPr>
            <w:r w:rsidRPr="0083383C">
              <w:rPr>
                <w:rFonts w:ascii="Times New Roman" w:eastAsia="Times New Roman" w:hAnsi="Times New Roman" w:cs="Times New Roman"/>
                <w:color w:val="0F1419"/>
                <w:sz w:val="28"/>
                <w:szCs w:val="28"/>
              </w:rPr>
              <w:tab/>
              <w:t>оформление выставки дидактических игр по технологии ТРИЗ</w:t>
            </w:r>
          </w:p>
        </w:tc>
      </w:tr>
      <w:tr w:rsidR="006B5EB4" w:rsidRPr="006B5EB4" w:rsidTr="00C228D4">
        <w:trPr>
          <w:trHeight w:val="2122"/>
        </w:trPr>
        <w:tc>
          <w:tcPr>
            <w:tcW w:w="2712" w:type="dxa"/>
          </w:tcPr>
          <w:p w:rsidR="006B5EB4" w:rsidRPr="006B5EB4" w:rsidRDefault="006B5EB4" w:rsidP="006B5EB4">
            <w:pPr>
              <w:spacing w:after="0" w:line="276" w:lineRule="auto"/>
              <w:jc w:val="both"/>
              <w:rPr>
                <w:rFonts w:ascii="Times New Roman" w:eastAsia="Calibri" w:hAnsi="Times New Roman" w:cs="Times New Roman"/>
                <w:sz w:val="28"/>
                <w:szCs w:val="28"/>
              </w:rPr>
            </w:pPr>
            <w:r w:rsidRPr="006B5EB4">
              <w:rPr>
                <w:rFonts w:ascii="Times New Roman" w:eastAsia="Calibri" w:hAnsi="Times New Roman" w:cs="Times New Roman"/>
                <w:sz w:val="28"/>
                <w:szCs w:val="28"/>
              </w:rPr>
              <w:t>4</w:t>
            </w:r>
          </w:p>
          <w:p w:rsidR="006B5EB4" w:rsidRPr="006B5EB4" w:rsidRDefault="006B5EB4" w:rsidP="006B5EB4">
            <w:pPr>
              <w:spacing w:after="0" w:line="276" w:lineRule="auto"/>
              <w:jc w:val="both"/>
              <w:rPr>
                <w:rFonts w:ascii="Times New Roman" w:eastAsia="Calibri" w:hAnsi="Times New Roman" w:cs="Times New Roman"/>
                <w:sz w:val="28"/>
                <w:szCs w:val="28"/>
              </w:rPr>
            </w:pPr>
            <w:r w:rsidRPr="006B5EB4">
              <w:rPr>
                <w:rFonts w:ascii="Times New Roman" w:eastAsia="Calibri" w:hAnsi="Times New Roman" w:cs="Times New Roman"/>
                <w:sz w:val="28"/>
                <w:szCs w:val="28"/>
              </w:rPr>
              <w:t>Презентация проекта</w:t>
            </w:r>
          </w:p>
        </w:tc>
        <w:tc>
          <w:tcPr>
            <w:tcW w:w="2256" w:type="dxa"/>
          </w:tcPr>
          <w:p w:rsidR="006B5EB4" w:rsidRPr="006B5EB4" w:rsidRDefault="006B5EB4" w:rsidP="006B5EB4">
            <w:pPr>
              <w:spacing w:after="0" w:line="276" w:lineRule="auto"/>
              <w:jc w:val="both"/>
              <w:rPr>
                <w:rFonts w:ascii="Times New Roman" w:eastAsia="Calibri" w:hAnsi="Times New Roman" w:cs="Times New Roman"/>
                <w:sz w:val="28"/>
                <w:szCs w:val="28"/>
              </w:rPr>
            </w:pPr>
          </w:p>
        </w:tc>
        <w:tc>
          <w:tcPr>
            <w:tcW w:w="4949" w:type="dxa"/>
          </w:tcPr>
          <w:p w:rsidR="006B5EB4" w:rsidRPr="0083383C" w:rsidRDefault="0083383C" w:rsidP="0083383C">
            <w:pPr>
              <w:pStyle w:val="a3"/>
              <w:numPr>
                <w:ilvl w:val="0"/>
                <w:numId w:val="18"/>
              </w:numPr>
              <w:spacing w:after="0" w:line="276" w:lineRule="auto"/>
              <w:rPr>
                <w:rFonts w:ascii="Times New Roman" w:eastAsia="Calibri" w:hAnsi="Times New Roman" w:cs="Times New Roman"/>
                <w:sz w:val="28"/>
                <w:szCs w:val="28"/>
              </w:rPr>
            </w:pPr>
            <w:r w:rsidRPr="0083383C">
              <w:rPr>
                <w:rFonts w:ascii="Times New Roman" w:eastAsia="Calibri" w:hAnsi="Times New Roman" w:cs="Times New Roman"/>
                <w:sz w:val="28"/>
                <w:szCs w:val="28"/>
              </w:rPr>
              <w:t>М</w:t>
            </w:r>
            <w:r w:rsidR="006B5EB4" w:rsidRPr="0083383C">
              <w:rPr>
                <w:rFonts w:ascii="Times New Roman" w:eastAsia="Calibri" w:hAnsi="Times New Roman" w:cs="Times New Roman"/>
                <w:sz w:val="28"/>
                <w:szCs w:val="28"/>
              </w:rPr>
              <w:t>астер-класс по теме: «</w:t>
            </w:r>
            <w:r w:rsidRPr="0083383C">
              <w:rPr>
                <w:rFonts w:ascii="Times New Roman" w:eastAsia="Calibri" w:hAnsi="Times New Roman" w:cs="Times New Roman"/>
                <w:sz w:val="28"/>
                <w:szCs w:val="28"/>
              </w:rPr>
              <w:t>Применение методов ТРИЗ в совместной деятельности с детьми</w:t>
            </w:r>
            <w:r w:rsidR="006B5EB4" w:rsidRPr="0083383C">
              <w:rPr>
                <w:rFonts w:ascii="Times New Roman" w:eastAsia="Calibri" w:hAnsi="Times New Roman" w:cs="Times New Roman"/>
                <w:sz w:val="28"/>
                <w:szCs w:val="28"/>
              </w:rPr>
              <w:t>»</w:t>
            </w:r>
          </w:p>
          <w:p w:rsidR="006B5EB4" w:rsidRPr="0083383C" w:rsidRDefault="0083383C" w:rsidP="0083383C">
            <w:pPr>
              <w:pStyle w:val="a3"/>
              <w:numPr>
                <w:ilvl w:val="0"/>
                <w:numId w:val="19"/>
              </w:num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Показ фото презентации.</w:t>
            </w:r>
          </w:p>
        </w:tc>
      </w:tr>
    </w:tbl>
    <w:p w:rsidR="00E1388E" w:rsidRDefault="00E1388E" w:rsidP="006B5EB4">
      <w:pPr>
        <w:spacing w:after="0" w:line="360" w:lineRule="auto"/>
        <w:jc w:val="both"/>
        <w:rPr>
          <w:rFonts w:ascii="Times New Roman" w:eastAsia="Calibri" w:hAnsi="Times New Roman" w:cs="Times New Roman"/>
          <w:sz w:val="28"/>
          <w:szCs w:val="28"/>
        </w:rPr>
      </w:pPr>
    </w:p>
    <w:p w:rsidR="00010FE3" w:rsidRPr="00010FE3" w:rsidRDefault="00010FE3" w:rsidP="00010FE3">
      <w:pPr>
        <w:spacing w:after="0" w:line="360" w:lineRule="auto"/>
        <w:jc w:val="center"/>
        <w:rPr>
          <w:rFonts w:ascii="Times New Roman" w:eastAsia="Calibri" w:hAnsi="Times New Roman" w:cs="Times New Roman"/>
          <w:b/>
          <w:sz w:val="32"/>
          <w:szCs w:val="32"/>
        </w:rPr>
      </w:pPr>
      <w:r w:rsidRPr="00010FE3">
        <w:rPr>
          <w:rFonts w:ascii="Times New Roman" w:eastAsia="Calibri" w:hAnsi="Times New Roman" w:cs="Times New Roman"/>
          <w:b/>
          <w:sz w:val="32"/>
          <w:szCs w:val="32"/>
        </w:rPr>
        <w:lastRenderedPageBreak/>
        <w:t>Информационное обеспечение:</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proofErr w:type="spellStart"/>
      <w:r w:rsidRPr="00010FE3">
        <w:rPr>
          <w:rFonts w:ascii="Times New Roman" w:eastAsia="Calibri" w:hAnsi="Times New Roman" w:cs="Times New Roman"/>
          <w:sz w:val="28"/>
          <w:szCs w:val="28"/>
        </w:rPr>
        <w:t>Альтшуллер</w:t>
      </w:r>
      <w:proofErr w:type="spellEnd"/>
      <w:r w:rsidRPr="00010FE3">
        <w:rPr>
          <w:rFonts w:ascii="Times New Roman" w:eastAsia="Calibri" w:hAnsi="Times New Roman" w:cs="Times New Roman"/>
          <w:sz w:val="28"/>
          <w:szCs w:val="28"/>
        </w:rPr>
        <w:t xml:space="preserve">, Г.С., </w:t>
      </w:r>
      <w:proofErr w:type="spellStart"/>
      <w:r w:rsidRPr="00010FE3">
        <w:rPr>
          <w:rFonts w:ascii="Times New Roman" w:eastAsia="Calibri" w:hAnsi="Times New Roman" w:cs="Times New Roman"/>
          <w:sz w:val="28"/>
          <w:szCs w:val="28"/>
        </w:rPr>
        <w:t>Верткин</w:t>
      </w:r>
      <w:proofErr w:type="spellEnd"/>
      <w:r w:rsidRPr="00010FE3">
        <w:rPr>
          <w:rFonts w:ascii="Times New Roman" w:eastAsia="Calibri" w:hAnsi="Times New Roman" w:cs="Times New Roman"/>
          <w:sz w:val="28"/>
          <w:szCs w:val="28"/>
        </w:rPr>
        <w:t xml:space="preserve">, И.М. Как стать гением: Жизненная стратегия творческой личности. [Текст]\  </w:t>
      </w:r>
      <w:proofErr w:type="spellStart"/>
      <w:r w:rsidRPr="00010FE3">
        <w:rPr>
          <w:rFonts w:ascii="Times New Roman" w:eastAsia="Calibri" w:hAnsi="Times New Roman" w:cs="Times New Roman"/>
          <w:sz w:val="28"/>
          <w:szCs w:val="28"/>
        </w:rPr>
        <w:t>Г.С.Альтшуллер</w:t>
      </w:r>
      <w:proofErr w:type="spellEnd"/>
      <w:r w:rsidRPr="00010FE3">
        <w:rPr>
          <w:rFonts w:ascii="Times New Roman" w:eastAsia="Calibri" w:hAnsi="Times New Roman" w:cs="Times New Roman"/>
          <w:sz w:val="28"/>
          <w:szCs w:val="28"/>
        </w:rPr>
        <w:t xml:space="preserve">,  </w:t>
      </w:r>
      <w:proofErr w:type="spellStart"/>
      <w:r w:rsidRPr="00010FE3">
        <w:rPr>
          <w:rFonts w:ascii="Times New Roman" w:eastAsia="Calibri" w:hAnsi="Times New Roman" w:cs="Times New Roman"/>
          <w:sz w:val="28"/>
          <w:szCs w:val="28"/>
        </w:rPr>
        <w:t>И.М.Верткин</w:t>
      </w:r>
      <w:proofErr w:type="spellEnd"/>
      <w:r w:rsidRPr="00010FE3">
        <w:rPr>
          <w:rFonts w:ascii="Times New Roman" w:eastAsia="Calibri" w:hAnsi="Times New Roman" w:cs="Times New Roman"/>
          <w:sz w:val="28"/>
          <w:szCs w:val="28"/>
        </w:rPr>
        <w:t xml:space="preserve">— </w:t>
      </w:r>
      <w:proofErr w:type="gramStart"/>
      <w:r w:rsidRPr="00010FE3">
        <w:rPr>
          <w:rFonts w:ascii="Times New Roman" w:eastAsia="Calibri" w:hAnsi="Times New Roman" w:cs="Times New Roman"/>
          <w:sz w:val="28"/>
          <w:szCs w:val="28"/>
        </w:rPr>
        <w:t>Ми</w:t>
      </w:r>
      <w:proofErr w:type="gramEnd"/>
      <w:r w:rsidRPr="00010FE3">
        <w:rPr>
          <w:rFonts w:ascii="Times New Roman" w:eastAsia="Calibri" w:hAnsi="Times New Roman" w:cs="Times New Roman"/>
          <w:sz w:val="28"/>
          <w:szCs w:val="28"/>
        </w:rPr>
        <w:t>нск: «Беларусь», 1994.</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r w:rsidRPr="00010FE3">
        <w:rPr>
          <w:rFonts w:ascii="Times New Roman" w:eastAsia="Calibri" w:hAnsi="Times New Roman" w:cs="Times New Roman"/>
          <w:sz w:val="28"/>
          <w:szCs w:val="28"/>
        </w:rPr>
        <w:t>Березина</w:t>
      </w:r>
      <w:proofErr w:type="gramStart"/>
      <w:r w:rsidRPr="00010FE3">
        <w:rPr>
          <w:rFonts w:ascii="Times New Roman" w:eastAsia="Calibri" w:hAnsi="Times New Roman" w:cs="Times New Roman"/>
          <w:sz w:val="28"/>
          <w:szCs w:val="28"/>
        </w:rPr>
        <w:t xml:space="preserve"> ,</w:t>
      </w:r>
      <w:proofErr w:type="gramEnd"/>
      <w:r w:rsidRPr="00010FE3">
        <w:rPr>
          <w:rFonts w:ascii="Times New Roman" w:eastAsia="Calibri" w:hAnsi="Times New Roman" w:cs="Times New Roman"/>
          <w:sz w:val="28"/>
          <w:szCs w:val="28"/>
        </w:rPr>
        <w:t xml:space="preserve">В.Г., Викентьев, И.Л., Модестов, С.Ю. Детство творческой личности: Встреча с чудом. Наставники. Достойная цель. [Текст]\ </w:t>
      </w:r>
      <w:proofErr w:type="spellStart"/>
      <w:r w:rsidRPr="00010FE3">
        <w:rPr>
          <w:rFonts w:ascii="Times New Roman" w:eastAsia="Calibri" w:hAnsi="Times New Roman" w:cs="Times New Roman"/>
          <w:sz w:val="28"/>
          <w:szCs w:val="28"/>
        </w:rPr>
        <w:t>В.Г.Березина</w:t>
      </w:r>
      <w:proofErr w:type="spellEnd"/>
      <w:r w:rsidRPr="00010FE3">
        <w:rPr>
          <w:rFonts w:ascii="Times New Roman" w:eastAsia="Calibri" w:hAnsi="Times New Roman" w:cs="Times New Roman"/>
          <w:sz w:val="28"/>
          <w:szCs w:val="28"/>
        </w:rPr>
        <w:t xml:space="preserve">, </w:t>
      </w:r>
      <w:proofErr w:type="spellStart"/>
      <w:r w:rsidRPr="00010FE3">
        <w:rPr>
          <w:rFonts w:ascii="Times New Roman" w:eastAsia="Calibri" w:hAnsi="Times New Roman" w:cs="Times New Roman"/>
          <w:sz w:val="28"/>
          <w:szCs w:val="28"/>
        </w:rPr>
        <w:t>И.Л.Викентьев</w:t>
      </w:r>
      <w:proofErr w:type="spellEnd"/>
      <w:r w:rsidRPr="00010FE3">
        <w:rPr>
          <w:rFonts w:ascii="Times New Roman" w:eastAsia="Calibri" w:hAnsi="Times New Roman" w:cs="Times New Roman"/>
          <w:sz w:val="28"/>
          <w:szCs w:val="28"/>
        </w:rPr>
        <w:t xml:space="preserve">, </w:t>
      </w:r>
      <w:proofErr w:type="spellStart"/>
      <w:r w:rsidRPr="00010FE3">
        <w:rPr>
          <w:rFonts w:ascii="Times New Roman" w:eastAsia="Calibri" w:hAnsi="Times New Roman" w:cs="Times New Roman"/>
          <w:sz w:val="28"/>
          <w:szCs w:val="28"/>
        </w:rPr>
        <w:t>С.Ю.Модестов</w:t>
      </w:r>
      <w:proofErr w:type="spellEnd"/>
      <w:r w:rsidRPr="00010FE3">
        <w:rPr>
          <w:rFonts w:ascii="Times New Roman" w:eastAsia="Calibri" w:hAnsi="Times New Roman" w:cs="Times New Roman"/>
          <w:sz w:val="28"/>
          <w:szCs w:val="28"/>
        </w:rPr>
        <w:t xml:space="preserve"> — Санкт-Петербург: Изд. Буковского, 1995.</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r w:rsidRPr="00010FE3">
        <w:rPr>
          <w:rFonts w:ascii="Times New Roman" w:eastAsia="Calibri" w:hAnsi="Times New Roman" w:cs="Times New Roman"/>
          <w:sz w:val="28"/>
          <w:szCs w:val="28"/>
        </w:rPr>
        <w:t xml:space="preserve">Викентьев, И.Л., Кайков, И.К. Лестница идей: Основы ТРИЗ в примерах и задачах. [Текст]\ </w:t>
      </w:r>
      <w:proofErr w:type="spellStart"/>
      <w:r w:rsidRPr="00010FE3">
        <w:rPr>
          <w:rFonts w:ascii="Times New Roman" w:eastAsia="Calibri" w:hAnsi="Times New Roman" w:cs="Times New Roman"/>
          <w:sz w:val="28"/>
          <w:szCs w:val="28"/>
        </w:rPr>
        <w:t>И.Л.Викентьев</w:t>
      </w:r>
      <w:proofErr w:type="spellEnd"/>
      <w:r w:rsidRPr="00010FE3">
        <w:rPr>
          <w:rFonts w:ascii="Times New Roman" w:eastAsia="Calibri" w:hAnsi="Times New Roman" w:cs="Times New Roman"/>
          <w:sz w:val="28"/>
          <w:szCs w:val="28"/>
        </w:rPr>
        <w:t xml:space="preserve">, </w:t>
      </w:r>
      <w:proofErr w:type="spellStart"/>
      <w:r w:rsidRPr="00010FE3">
        <w:rPr>
          <w:rFonts w:ascii="Times New Roman" w:eastAsia="Calibri" w:hAnsi="Times New Roman" w:cs="Times New Roman"/>
          <w:sz w:val="28"/>
          <w:szCs w:val="28"/>
        </w:rPr>
        <w:t>И.К.Кайков</w:t>
      </w:r>
      <w:proofErr w:type="spellEnd"/>
      <w:r w:rsidRPr="00010FE3">
        <w:rPr>
          <w:rFonts w:ascii="Times New Roman" w:eastAsia="Calibri" w:hAnsi="Times New Roman" w:cs="Times New Roman"/>
          <w:sz w:val="28"/>
          <w:szCs w:val="28"/>
        </w:rPr>
        <w:t>,— Новосибирск, 1992.</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proofErr w:type="spellStart"/>
      <w:r w:rsidRPr="00010FE3">
        <w:rPr>
          <w:rFonts w:ascii="Times New Roman" w:eastAsia="Calibri" w:hAnsi="Times New Roman" w:cs="Times New Roman"/>
          <w:sz w:val="28"/>
          <w:szCs w:val="28"/>
        </w:rPr>
        <w:t>Гин</w:t>
      </w:r>
      <w:proofErr w:type="spellEnd"/>
      <w:r w:rsidRPr="00010FE3">
        <w:rPr>
          <w:rFonts w:ascii="Times New Roman" w:eastAsia="Calibri" w:hAnsi="Times New Roman" w:cs="Times New Roman"/>
          <w:sz w:val="28"/>
          <w:szCs w:val="28"/>
        </w:rPr>
        <w:t xml:space="preserve">, А.А. Задачки-сказки от кота </w:t>
      </w:r>
      <w:proofErr w:type="spellStart"/>
      <w:r w:rsidRPr="00010FE3">
        <w:rPr>
          <w:rFonts w:ascii="Times New Roman" w:eastAsia="Calibri" w:hAnsi="Times New Roman" w:cs="Times New Roman"/>
          <w:sz w:val="28"/>
          <w:szCs w:val="28"/>
        </w:rPr>
        <w:t>Потряскина</w:t>
      </w:r>
      <w:proofErr w:type="spellEnd"/>
      <w:r w:rsidRPr="00010FE3">
        <w:rPr>
          <w:rFonts w:ascii="Times New Roman" w:eastAsia="Calibri" w:hAnsi="Times New Roman" w:cs="Times New Roman"/>
          <w:sz w:val="28"/>
          <w:szCs w:val="28"/>
        </w:rPr>
        <w:t xml:space="preserve">. [Текст]\ </w:t>
      </w:r>
      <w:proofErr w:type="spellStart"/>
      <w:r w:rsidRPr="00010FE3">
        <w:rPr>
          <w:rFonts w:ascii="Times New Roman" w:eastAsia="Calibri" w:hAnsi="Times New Roman" w:cs="Times New Roman"/>
          <w:sz w:val="28"/>
          <w:szCs w:val="28"/>
        </w:rPr>
        <w:t>А.А.Гин</w:t>
      </w:r>
      <w:proofErr w:type="spellEnd"/>
      <w:r w:rsidRPr="00010FE3">
        <w:rPr>
          <w:rFonts w:ascii="Times New Roman" w:eastAsia="Calibri" w:hAnsi="Times New Roman" w:cs="Times New Roman"/>
          <w:sz w:val="28"/>
          <w:szCs w:val="28"/>
        </w:rPr>
        <w:t xml:space="preserve"> — М.: «Вита-Пресс», 2002.</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proofErr w:type="spellStart"/>
      <w:r w:rsidRPr="00010FE3">
        <w:rPr>
          <w:rFonts w:ascii="Times New Roman" w:eastAsia="Calibri" w:hAnsi="Times New Roman" w:cs="Times New Roman"/>
          <w:sz w:val="28"/>
          <w:szCs w:val="28"/>
        </w:rPr>
        <w:t>Гин</w:t>
      </w:r>
      <w:proofErr w:type="spellEnd"/>
      <w:r w:rsidRPr="00010FE3">
        <w:rPr>
          <w:rFonts w:ascii="Times New Roman" w:eastAsia="Calibri" w:hAnsi="Times New Roman" w:cs="Times New Roman"/>
          <w:sz w:val="28"/>
          <w:szCs w:val="28"/>
        </w:rPr>
        <w:t xml:space="preserve">, С.И. Мир фантазии: Методическое пособие для учителей 2-3 классов. [Текст]\ </w:t>
      </w:r>
      <w:proofErr w:type="spellStart"/>
      <w:r w:rsidRPr="00010FE3">
        <w:rPr>
          <w:rFonts w:ascii="Times New Roman" w:eastAsia="Calibri" w:hAnsi="Times New Roman" w:cs="Times New Roman"/>
          <w:sz w:val="28"/>
          <w:szCs w:val="28"/>
        </w:rPr>
        <w:t>А.А.Гин</w:t>
      </w:r>
      <w:proofErr w:type="spellEnd"/>
      <w:r w:rsidRPr="00010FE3">
        <w:rPr>
          <w:rFonts w:ascii="Times New Roman" w:eastAsia="Calibri" w:hAnsi="Times New Roman" w:cs="Times New Roman"/>
          <w:sz w:val="28"/>
          <w:szCs w:val="28"/>
        </w:rPr>
        <w:t xml:space="preserve"> — М.: «Вита-Пресс», 2002.</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proofErr w:type="spellStart"/>
      <w:r w:rsidRPr="00010FE3">
        <w:rPr>
          <w:rFonts w:ascii="Times New Roman" w:eastAsia="Calibri" w:hAnsi="Times New Roman" w:cs="Times New Roman"/>
          <w:sz w:val="28"/>
          <w:szCs w:val="28"/>
        </w:rPr>
        <w:t>Гин</w:t>
      </w:r>
      <w:proofErr w:type="spellEnd"/>
      <w:r w:rsidRPr="00010FE3">
        <w:rPr>
          <w:rFonts w:ascii="Times New Roman" w:eastAsia="Calibri" w:hAnsi="Times New Roman" w:cs="Times New Roman"/>
          <w:sz w:val="28"/>
          <w:szCs w:val="28"/>
        </w:rPr>
        <w:t xml:space="preserve">, С.И. Мир логики: Методическое пособие для учителей 3-4 классов. [Текст]\ </w:t>
      </w:r>
      <w:proofErr w:type="spellStart"/>
      <w:r w:rsidRPr="00010FE3">
        <w:rPr>
          <w:rFonts w:ascii="Times New Roman" w:eastAsia="Calibri" w:hAnsi="Times New Roman" w:cs="Times New Roman"/>
          <w:sz w:val="28"/>
          <w:szCs w:val="28"/>
        </w:rPr>
        <w:t>А.А.Гин</w:t>
      </w:r>
      <w:proofErr w:type="spellEnd"/>
      <w:r w:rsidRPr="00010FE3">
        <w:rPr>
          <w:rFonts w:ascii="Times New Roman" w:eastAsia="Calibri" w:hAnsi="Times New Roman" w:cs="Times New Roman"/>
          <w:sz w:val="28"/>
          <w:szCs w:val="28"/>
        </w:rPr>
        <w:t xml:space="preserve"> — М.: «Вита-Пресс», 2001.</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proofErr w:type="spellStart"/>
      <w:r w:rsidRPr="00010FE3">
        <w:rPr>
          <w:rFonts w:ascii="Times New Roman" w:eastAsia="Calibri" w:hAnsi="Times New Roman" w:cs="Times New Roman"/>
          <w:sz w:val="28"/>
          <w:szCs w:val="28"/>
        </w:rPr>
        <w:t>Клеймихина</w:t>
      </w:r>
      <w:proofErr w:type="spellEnd"/>
      <w:r w:rsidRPr="00010FE3">
        <w:rPr>
          <w:rFonts w:ascii="Times New Roman" w:eastAsia="Calibri" w:hAnsi="Times New Roman" w:cs="Times New Roman"/>
          <w:sz w:val="28"/>
          <w:szCs w:val="28"/>
        </w:rPr>
        <w:t xml:space="preserve">, Т.В., </w:t>
      </w:r>
      <w:proofErr w:type="spellStart"/>
      <w:r w:rsidRPr="00010FE3">
        <w:rPr>
          <w:rFonts w:ascii="Times New Roman" w:eastAsia="Calibri" w:hAnsi="Times New Roman" w:cs="Times New Roman"/>
          <w:sz w:val="28"/>
          <w:szCs w:val="28"/>
        </w:rPr>
        <w:t>Крейнина</w:t>
      </w:r>
      <w:proofErr w:type="spellEnd"/>
      <w:r w:rsidRPr="00010FE3">
        <w:rPr>
          <w:rFonts w:ascii="Times New Roman" w:eastAsia="Calibri" w:hAnsi="Times New Roman" w:cs="Times New Roman"/>
          <w:sz w:val="28"/>
          <w:szCs w:val="28"/>
        </w:rPr>
        <w:t xml:space="preserve">, С.А. От Незнайки до.... [Текст]\ </w:t>
      </w:r>
      <w:proofErr w:type="spellStart"/>
      <w:r w:rsidRPr="00010FE3">
        <w:rPr>
          <w:rFonts w:ascii="Times New Roman" w:eastAsia="Calibri" w:hAnsi="Times New Roman" w:cs="Times New Roman"/>
          <w:sz w:val="28"/>
          <w:szCs w:val="28"/>
        </w:rPr>
        <w:t>Т.В.Клеймихина</w:t>
      </w:r>
      <w:proofErr w:type="spellEnd"/>
      <w:r w:rsidRPr="00010FE3">
        <w:rPr>
          <w:rFonts w:ascii="Times New Roman" w:eastAsia="Calibri" w:hAnsi="Times New Roman" w:cs="Times New Roman"/>
          <w:sz w:val="28"/>
          <w:szCs w:val="28"/>
        </w:rPr>
        <w:t xml:space="preserve">, </w:t>
      </w:r>
      <w:proofErr w:type="spellStart"/>
      <w:r w:rsidRPr="00010FE3">
        <w:rPr>
          <w:rFonts w:ascii="Times New Roman" w:eastAsia="Calibri" w:hAnsi="Times New Roman" w:cs="Times New Roman"/>
          <w:sz w:val="28"/>
          <w:szCs w:val="28"/>
        </w:rPr>
        <w:t>С.А.Крейникова</w:t>
      </w:r>
      <w:proofErr w:type="spellEnd"/>
      <w:r w:rsidRPr="00010FE3">
        <w:rPr>
          <w:rFonts w:ascii="Times New Roman" w:eastAsia="Calibri" w:hAnsi="Times New Roman" w:cs="Times New Roman"/>
          <w:sz w:val="28"/>
          <w:szCs w:val="28"/>
        </w:rPr>
        <w:t>— Санкт-Петербург: «</w:t>
      </w:r>
      <w:proofErr w:type="spellStart"/>
      <w:r w:rsidRPr="00010FE3">
        <w:rPr>
          <w:rFonts w:ascii="Times New Roman" w:eastAsia="Calibri" w:hAnsi="Times New Roman" w:cs="Times New Roman"/>
          <w:sz w:val="28"/>
          <w:szCs w:val="28"/>
        </w:rPr>
        <w:t>Акцидент</w:t>
      </w:r>
      <w:proofErr w:type="spellEnd"/>
      <w:r w:rsidRPr="00010FE3">
        <w:rPr>
          <w:rFonts w:ascii="Times New Roman" w:eastAsia="Calibri" w:hAnsi="Times New Roman" w:cs="Times New Roman"/>
          <w:sz w:val="28"/>
          <w:szCs w:val="28"/>
        </w:rPr>
        <w:t>», 1996.</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proofErr w:type="spellStart"/>
      <w:r w:rsidRPr="00010FE3">
        <w:rPr>
          <w:rFonts w:ascii="Times New Roman" w:eastAsia="Calibri" w:hAnsi="Times New Roman" w:cs="Times New Roman"/>
          <w:sz w:val="28"/>
          <w:szCs w:val="28"/>
        </w:rPr>
        <w:t>Мурашковская</w:t>
      </w:r>
      <w:proofErr w:type="spellEnd"/>
      <w:r w:rsidRPr="00010FE3">
        <w:rPr>
          <w:rFonts w:ascii="Times New Roman" w:eastAsia="Calibri" w:hAnsi="Times New Roman" w:cs="Times New Roman"/>
          <w:sz w:val="28"/>
          <w:szCs w:val="28"/>
        </w:rPr>
        <w:t xml:space="preserve">, И.Н., </w:t>
      </w:r>
      <w:proofErr w:type="spellStart"/>
      <w:r w:rsidRPr="00010FE3">
        <w:rPr>
          <w:rFonts w:ascii="Times New Roman" w:eastAsia="Calibri" w:hAnsi="Times New Roman" w:cs="Times New Roman"/>
          <w:sz w:val="28"/>
          <w:szCs w:val="28"/>
        </w:rPr>
        <w:t>Валюмс</w:t>
      </w:r>
      <w:proofErr w:type="spellEnd"/>
      <w:r w:rsidRPr="00010FE3">
        <w:rPr>
          <w:rFonts w:ascii="Times New Roman" w:eastAsia="Calibri" w:hAnsi="Times New Roman" w:cs="Times New Roman"/>
          <w:sz w:val="28"/>
          <w:szCs w:val="28"/>
        </w:rPr>
        <w:t xml:space="preserve">, Н.П. Картинка без запинки: Методика рассказа по картинке. [Текст]\ </w:t>
      </w:r>
      <w:proofErr w:type="spellStart"/>
      <w:r w:rsidRPr="00010FE3">
        <w:rPr>
          <w:rFonts w:ascii="Times New Roman" w:eastAsia="Calibri" w:hAnsi="Times New Roman" w:cs="Times New Roman"/>
          <w:sz w:val="28"/>
          <w:szCs w:val="28"/>
        </w:rPr>
        <w:t>И.Н.Мурашковская</w:t>
      </w:r>
      <w:proofErr w:type="spellEnd"/>
      <w:r w:rsidRPr="00010FE3">
        <w:rPr>
          <w:rFonts w:ascii="Times New Roman" w:eastAsia="Calibri" w:hAnsi="Times New Roman" w:cs="Times New Roman"/>
          <w:sz w:val="28"/>
          <w:szCs w:val="28"/>
        </w:rPr>
        <w:t xml:space="preserve">, </w:t>
      </w:r>
      <w:proofErr w:type="spellStart"/>
      <w:r w:rsidRPr="00010FE3">
        <w:rPr>
          <w:rFonts w:ascii="Times New Roman" w:eastAsia="Calibri" w:hAnsi="Times New Roman" w:cs="Times New Roman"/>
          <w:sz w:val="28"/>
          <w:szCs w:val="28"/>
        </w:rPr>
        <w:t>Н.П.Валюмс</w:t>
      </w:r>
      <w:proofErr w:type="spellEnd"/>
      <w:r w:rsidRPr="00010FE3">
        <w:rPr>
          <w:rFonts w:ascii="Times New Roman" w:eastAsia="Calibri" w:hAnsi="Times New Roman" w:cs="Times New Roman"/>
          <w:sz w:val="28"/>
          <w:szCs w:val="28"/>
        </w:rPr>
        <w:t>— Санкт-Петербург: ТОО «ТРИЗ-ШАНС», 1995.</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r w:rsidRPr="00010FE3">
        <w:rPr>
          <w:rFonts w:ascii="Times New Roman" w:eastAsia="Calibri" w:hAnsi="Times New Roman" w:cs="Times New Roman"/>
          <w:sz w:val="28"/>
          <w:szCs w:val="28"/>
        </w:rPr>
        <w:t xml:space="preserve">Нестеренко, А.А. Страна загадок. [Текст]\ </w:t>
      </w:r>
      <w:proofErr w:type="spellStart"/>
      <w:r w:rsidRPr="00010FE3">
        <w:rPr>
          <w:rFonts w:ascii="Times New Roman" w:eastAsia="Calibri" w:hAnsi="Times New Roman" w:cs="Times New Roman"/>
          <w:sz w:val="28"/>
          <w:szCs w:val="28"/>
        </w:rPr>
        <w:t>А.А.Нестеренко</w:t>
      </w:r>
      <w:proofErr w:type="spellEnd"/>
      <w:r w:rsidRPr="00010FE3">
        <w:rPr>
          <w:rFonts w:ascii="Times New Roman" w:eastAsia="Calibri" w:hAnsi="Times New Roman" w:cs="Times New Roman"/>
          <w:sz w:val="28"/>
          <w:szCs w:val="28"/>
        </w:rPr>
        <w:t>— Ростовский университет, 1993.</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r w:rsidRPr="00010FE3">
        <w:rPr>
          <w:rFonts w:ascii="Times New Roman" w:eastAsia="Calibri" w:hAnsi="Times New Roman" w:cs="Times New Roman"/>
          <w:sz w:val="28"/>
          <w:szCs w:val="28"/>
        </w:rPr>
        <w:t xml:space="preserve">Трифонов, Д.Н. Сборник задач из НФЛ: 43 задачи для развития воображения. [Текст]\ </w:t>
      </w:r>
      <w:proofErr w:type="spellStart"/>
      <w:r w:rsidRPr="00010FE3">
        <w:rPr>
          <w:rFonts w:ascii="Times New Roman" w:eastAsia="Calibri" w:hAnsi="Times New Roman" w:cs="Times New Roman"/>
          <w:sz w:val="28"/>
          <w:szCs w:val="28"/>
        </w:rPr>
        <w:t>Д.Н.Трифонов</w:t>
      </w:r>
      <w:proofErr w:type="spellEnd"/>
      <w:r w:rsidRPr="00010FE3">
        <w:rPr>
          <w:rFonts w:ascii="Times New Roman" w:eastAsia="Calibri" w:hAnsi="Times New Roman" w:cs="Times New Roman"/>
          <w:sz w:val="28"/>
          <w:szCs w:val="28"/>
        </w:rPr>
        <w:t>— Санкт-Петербург: ТОО «ТРИЗ-ШАНС», 1995.</w:t>
      </w:r>
    </w:p>
    <w:p w:rsidR="00010FE3" w:rsidRPr="00010FE3" w:rsidRDefault="00010FE3" w:rsidP="00010FE3">
      <w:pPr>
        <w:numPr>
          <w:ilvl w:val="0"/>
          <w:numId w:val="16"/>
        </w:numPr>
        <w:spacing w:after="0" w:line="360" w:lineRule="auto"/>
        <w:jc w:val="both"/>
        <w:rPr>
          <w:rFonts w:ascii="Times New Roman" w:eastAsia="Calibri" w:hAnsi="Times New Roman" w:cs="Times New Roman"/>
          <w:sz w:val="28"/>
          <w:szCs w:val="28"/>
        </w:rPr>
      </w:pPr>
      <w:proofErr w:type="spellStart"/>
      <w:r w:rsidRPr="00010FE3">
        <w:rPr>
          <w:rFonts w:ascii="Times New Roman" w:eastAsia="Calibri" w:hAnsi="Times New Roman" w:cs="Times New Roman"/>
          <w:sz w:val="28"/>
          <w:szCs w:val="28"/>
        </w:rPr>
        <w:t>Чернихович</w:t>
      </w:r>
      <w:proofErr w:type="spellEnd"/>
      <w:r w:rsidRPr="00010FE3">
        <w:rPr>
          <w:rFonts w:ascii="Times New Roman" w:eastAsia="Calibri" w:hAnsi="Times New Roman" w:cs="Times New Roman"/>
          <w:sz w:val="28"/>
          <w:szCs w:val="28"/>
        </w:rPr>
        <w:t xml:space="preserve">, Е. Винни-Пух решает вслух: Картотека сказочных задач. [Текст]\ </w:t>
      </w:r>
      <w:proofErr w:type="spellStart"/>
      <w:r w:rsidRPr="00010FE3">
        <w:rPr>
          <w:rFonts w:ascii="Times New Roman" w:eastAsia="Calibri" w:hAnsi="Times New Roman" w:cs="Times New Roman"/>
          <w:sz w:val="28"/>
          <w:szCs w:val="28"/>
        </w:rPr>
        <w:t>Е.Чернихович</w:t>
      </w:r>
      <w:proofErr w:type="spellEnd"/>
      <w:r w:rsidRPr="00010FE3">
        <w:rPr>
          <w:rFonts w:ascii="Times New Roman" w:eastAsia="Calibri" w:hAnsi="Times New Roman" w:cs="Times New Roman"/>
          <w:sz w:val="28"/>
          <w:szCs w:val="28"/>
        </w:rPr>
        <w:t>— Гомель: «</w:t>
      </w:r>
      <w:proofErr w:type="spellStart"/>
      <w:r w:rsidRPr="00010FE3">
        <w:rPr>
          <w:rFonts w:ascii="Times New Roman" w:eastAsia="Calibri" w:hAnsi="Times New Roman" w:cs="Times New Roman"/>
          <w:sz w:val="28"/>
          <w:szCs w:val="28"/>
        </w:rPr>
        <w:t>Сож</w:t>
      </w:r>
      <w:proofErr w:type="spellEnd"/>
      <w:r w:rsidRPr="00010FE3">
        <w:rPr>
          <w:rFonts w:ascii="Times New Roman" w:eastAsia="Calibri" w:hAnsi="Times New Roman" w:cs="Times New Roman"/>
          <w:sz w:val="28"/>
          <w:szCs w:val="28"/>
        </w:rPr>
        <w:t>», 1995.</w:t>
      </w:r>
    </w:p>
    <w:p w:rsidR="00010FE3" w:rsidRPr="006B5EB4" w:rsidRDefault="00010FE3" w:rsidP="00010FE3">
      <w:pPr>
        <w:numPr>
          <w:ilvl w:val="0"/>
          <w:numId w:val="16"/>
        </w:numPr>
        <w:spacing w:after="0" w:line="360" w:lineRule="auto"/>
        <w:jc w:val="both"/>
        <w:rPr>
          <w:rFonts w:ascii="Times New Roman" w:eastAsia="Calibri" w:hAnsi="Times New Roman" w:cs="Times New Roman"/>
          <w:sz w:val="28"/>
          <w:szCs w:val="28"/>
        </w:rPr>
      </w:pPr>
      <w:proofErr w:type="spellStart"/>
      <w:r w:rsidRPr="00010FE3">
        <w:rPr>
          <w:rFonts w:ascii="Times New Roman" w:eastAsia="Calibri" w:hAnsi="Times New Roman" w:cs="Times New Roman"/>
          <w:sz w:val="28"/>
          <w:szCs w:val="28"/>
        </w:rPr>
        <w:lastRenderedPageBreak/>
        <w:t>Шустерман</w:t>
      </w:r>
      <w:proofErr w:type="spellEnd"/>
      <w:r w:rsidRPr="00010FE3">
        <w:rPr>
          <w:rFonts w:ascii="Times New Roman" w:eastAsia="Calibri" w:hAnsi="Times New Roman" w:cs="Times New Roman"/>
          <w:sz w:val="28"/>
          <w:szCs w:val="28"/>
        </w:rPr>
        <w:t>, З.Г. "Новые приключения Колобка"</w:t>
      </w:r>
      <w:proofErr w:type="gramStart"/>
      <w:r w:rsidRPr="00010FE3">
        <w:rPr>
          <w:rFonts w:ascii="Times New Roman" w:eastAsia="Calibri" w:hAnsi="Times New Roman" w:cs="Times New Roman"/>
          <w:sz w:val="28"/>
          <w:szCs w:val="28"/>
        </w:rPr>
        <w:t>.[</w:t>
      </w:r>
      <w:proofErr w:type="gramEnd"/>
      <w:r w:rsidRPr="00010FE3">
        <w:rPr>
          <w:rFonts w:ascii="Times New Roman" w:eastAsia="Calibri" w:hAnsi="Times New Roman" w:cs="Times New Roman"/>
          <w:sz w:val="28"/>
          <w:szCs w:val="28"/>
        </w:rPr>
        <w:t xml:space="preserve">Текст]\ </w:t>
      </w:r>
      <w:proofErr w:type="spellStart"/>
      <w:r w:rsidRPr="00010FE3">
        <w:rPr>
          <w:rFonts w:ascii="Times New Roman" w:eastAsia="Calibri" w:hAnsi="Times New Roman" w:cs="Times New Roman"/>
          <w:sz w:val="28"/>
          <w:szCs w:val="28"/>
        </w:rPr>
        <w:t>З.Г.Шустерман</w:t>
      </w:r>
      <w:proofErr w:type="spellEnd"/>
      <w:r w:rsidRPr="00010FE3">
        <w:rPr>
          <w:rFonts w:ascii="Times New Roman" w:eastAsia="Calibri" w:hAnsi="Times New Roman" w:cs="Times New Roman"/>
          <w:sz w:val="28"/>
          <w:szCs w:val="28"/>
        </w:rPr>
        <w:t xml:space="preserve"> — М.: «Педагогика-Пресс», 1993.</w:t>
      </w:r>
    </w:p>
    <w:sectPr w:rsidR="00010FE3" w:rsidRPr="006B5EB4" w:rsidSect="006B5EB4">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B63"/>
    <w:multiLevelType w:val="hybridMultilevel"/>
    <w:tmpl w:val="B4F25A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87457"/>
    <w:multiLevelType w:val="hybridMultilevel"/>
    <w:tmpl w:val="58201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858CA"/>
    <w:multiLevelType w:val="hybridMultilevel"/>
    <w:tmpl w:val="31D8A306"/>
    <w:lvl w:ilvl="0" w:tplc="BB58C16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07D40D5D"/>
    <w:multiLevelType w:val="hybridMultilevel"/>
    <w:tmpl w:val="957C6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72B7C"/>
    <w:multiLevelType w:val="hybridMultilevel"/>
    <w:tmpl w:val="CEF2CACA"/>
    <w:lvl w:ilvl="0" w:tplc="0419000F">
      <w:start w:val="1"/>
      <w:numFmt w:val="decimal"/>
      <w:lvlText w:val="%1."/>
      <w:lvlJc w:val="left"/>
      <w:pPr>
        <w:ind w:left="750" w:hanging="39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594635"/>
    <w:multiLevelType w:val="hybridMultilevel"/>
    <w:tmpl w:val="7EA4E352"/>
    <w:lvl w:ilvl="0" w:tplc="158E32E2">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3C07"/>
    <w:multiLevelType w:val="hybridMultilevel"/>
    <w:tmpl w:val="444449B2"/>
    <w:lvl w:ilvl="0" w:tplc="0419000F">
      <w:start w:val="1"/>
      <w:numFmt w:val="decimal"/>
      <w:lvlText w:val="%1."/>
      <w:lvlJc w:val="left"/>
      <w:pPr>
        <w:ind w:left="750" w:hanging="39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066AA"/>
    <w:multiLevelType w:val="hybridMultilevel"/>
    <w:tmpl w:val="8C86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E445D"/>
    <w:multiLevelType w:val="hybridMultilevel"/>
    <w:tmpl w:val="BB880B12"/>
    <w:lvl w:ilvl="0" w:tplc="0419000D">
      <w:start w:val="1"/>
      <w:numFmt w:val="bullet"/>
      <w:lvlText w:val=""/>
      <w:lvlJc w:val="left"/>
      <w:pPr>
        <w:ind w:left="750" w:hanging="39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64B58"/>
    <w:multiLevelType w:val="hybridMultilevel"/>
    <w:tmpl w:val="83168A52"/>
    <w:lvl w:ilvl="0" w:tplc="158E32E2">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04BC2"/>
    <w:multiLevelType w:val="hybridMultilevel"/>
    <w:tmpl w:val="23864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A6747"/>
    <w:multiLevelType w:val="hybridMultilevel"/>
    <w:tmpl w:val="CCB86DEE"/>
    <w:lvl w:ilvl="0" w:tplc="158E32E2">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5053DD"/>
    <w:multiLevelType w:val="hybridMultilevel"/>
    <w:tmpl w:val="01300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E356E7"/>
    <w:multiLevelType w:val="hybridMultilevel"/>
    <w:tmpl w:val="2FBCA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C5A07"/>
    <w:multiLevelType w:val="hybridMultilevel"/>
    <w:tmpl w:val="F3801D72"/>
    <w:lvl w:ilvl="0" w:tplc="0419000D">
      <w:start w:val="1"/>
      <w:numFmt w:val="bullet"/>
      <w:lvlText w:val=""/>
      <w:lvlJc w:val="left"/>
      <w:pPr>
        <w:ind w:left="750" w:hanging="39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E708EF"/>
    <w:multiLevelType w:val="hybridMultilevel"/>
    <w:tmpl w:val="E6609C06"/>
    <w:lvl w:ilvl="0" w:tplc="0419000D">
      <w:start w:val="1"/>
      <w:numFmt w:val="bullet"/>
      <w:lvlText w:val=""/>
      <w:lvlJc w:val="left"/>
      <w:pPr>
        <w:ind w:left="750" w:hanging="39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EA18AA"/>
    <w:multiLevelType w:val="hybridMultilevel"/>
    <w:tmpl w:val="C2C6ABB8"/>
    <w:lvl w:ilvl="0" w:tplc="158E32E2">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EF2E14"/>
    <w:multiLevelType w:val="hybridMultilevel"/>
    <w:tmpl w:val="D3DE785A"/>
    <w:lvl w:ilvl="0" w:tplc="158E32E2">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EB1118"/>
    <w:multiLevelType w:val="hybridMultilevel"/>
    <w:tmpl w:val="DF7EA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10"/>
  </w:num>
  <w:num w:numId="5">
    <w:abstractNumId w:val="0"/>
  </w:num>
  <w:num w:numId="6">
    <w:abstractNumId w:val="11"/>
  </w:num>
  <w:num w:numId="7">
    <w:abstractNumId w:val="9"/>
  </w:num>
  <w:num w:numId="8">
    <w:abstractNumId w:val="15"/>
  </w:num>
  <w:num w:numId="9">
    <w:abstractNumId w:val="8"/>
  </w:num>
  <w:num w:numId="10">
    <w:abstractNumId w:val="14"/>
  </w:num>
  <w:num w:numId="11">
    <w:abstractNumId w:val="7"/>
  </w:num>
  <w:num w:numId="12">
    <w:abstractNumId w:val="16"/>
  </w:num>
  <w:num w:numId="13">
    <w:abstractNumId w:val="17"/>
  </w:num>
  <w:num w:numId="14">
    <w:abstractNumId w:val="4"/>
  </w:num>
  <w:num w:numId="15">
    <w:abstractNumId w:val="6"/>
  </w:num>
  <w:num w:numId="16">
    <w:abstractNumId w:val="3"/>
  </w:num>
  <w:num w:numId="17">
    <w:abstractNumId w:val="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42"/>
    <w:rsid w:val="00010FE3"/>
    <w:rsid w:val="00027F83"/>
    <w:rsid w:val="00093825"/>
    <w:rsid w:val="000C07CF"/>
    <w:rsid w:val="001957A0"/>
    <w:rsid w:val="00335AB7"/>
    <w:rsid w:val="0047488B"/>
    <w:rsid w:val="00565937"/>
    <w:rsid w:val="00622250"/>
    <w:rsid w:val="006600C7"/>
    <w:rsid w:val="006B5EB4"/>
    <w:rsid w:val="0083383C"/>
    <w:rsid w:val="00992A82"/>
    <w:rsid w:val="00B24542"/>
    <w:rsid w:val="00B705DE"/>
    <w:rsid w:val="00C228D4"/>
    <w:rsid w:val="00D06604"/>
    <w:rsid w:val="00E1388E"/>
    <w:rsid w:val="00E71BF5"/>
    <w:rsid w:val="00EC3540"/>
    <w:rsid w:val="00EF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B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1318</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2024-01-10T11:05:00Z</dcterms:created>
  <dcterms:modified xsi:type="dcterms:W3CDTF">2024-01-30T15:24:00Z</dcterms:modified>
</cp:coreProperties>
</file>