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0B" w:rsidRPr="003B470B" w:rsidRDefault="003B470B" w:rsidP="003B470B">
      <w:pPr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r w:rsidRPr="003B470B">
        <w:rPr>
          <w:rFonts w:ascii="Times New Roman" w:hAnsi="Times New Roman" w:cs="Times New Roman"/>
          <w:sz w:val="40"/>
          <w:szCs w:val="40"/>
          <w:lang w:eastAsia="ru-RU"/>
        </w:rPr>
        <w:t>Советы родителям "Выбираем раскраску".</w:t>
      </w:r>
    </w:p>
    <w:p w:rsidR="003B470B" w:rsidRPr="003B470B" w:rsidRDefault="003B470B" w:rsidP="003B470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B4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воспитатель </w:t>
      </w:r>
      <w:proofErr w:type="spellStart"/>
      <w:r w:rsidRPr="003B4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Чикина</w:t>
      </w:r>
      <w:proofErr w:type="spellEnd"/>
      <w:r w:rsidRPr="003B4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О.Б.</w:t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</w:p>
    <w:p w:rsidR="003B470B" w:rsidRDefault="003B470B" w:rsidP="003B470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вашему вниманию советы родителям по теме: "Выбираем раскраску". Материал будет полезен воспитателям и родителям.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помощь родителям в выборе раскрасок для детей.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470B" w:rsidRDefault="003B470B" w:rsidP="003B470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Выбирая раскраску, обратите внимание, на какой бумаге напечатаны рисунки.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должны быть белые плотные листы, чтобы мелки или карандаши не рвали бумагу, краска ложилась ровно, а фломастер не «проходил» на другую сторону.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Производство раскрасок –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разнообразные. И материалы, из которых они сделаны, и способы разукрашивания могут быть самые необычные. Раскраски это не просто развлечение, они развивают мелкую моторику рук, глазомер, усидчивость внимание и художественный вкус.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Выбирая раскраску, необходимо ориентироваться на возраст ребёнка, чтобы задания были понятны и полезны.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Классические.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раскраски знакомы даже нашим родителям. Их называют контурными. На белом листе бумаги – контур изображения. Ребёнок карандашами или красками доводит замысел художника до цветного совершенства. Такие книжечки подходят даже самым маленьким детям – от полутора лет. Чем младше ребёнок, тем толще должен быть контур, чётче изображение и тем меньше мелких деталей.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началу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кроха будет просто чиркать карандашом, а повзрослев, сможет раскрашивать картинки с большим количеством мелких деталей.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Темы раскрасок - самые разнообразные: от односложных картинок (динозавров и машинок, принцесс и героев),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сложных сюжетных.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«Волшебные» раскраски.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Поверхность бумаги таких раскрасок содержит красящий слой. Ребёнок мокрой кисточкой водит по картинке и на бумаге появляется цвет, разве это не волшебство?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Такие раскраски предназначены для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меленьких. Малыш учится рисовать кистью, работать с водой, но в тоже время маме не нужно будет отмывать краску.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705A" w:rsidRPr="003B470B" w:rsidRDefault="003B470B" w:rsidP="003B470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Сказки – раскраски.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таких раскрасках изображение сопровождается текстом. Это может быть небольшое стихотворение или целая сказка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расположенные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рисунком. Пока ребёнок раскрашивает картинку, вы можете задавать ему вопросы, обсуждать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прочитанное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Очень полезное занятие – развивает память, фантазию, речь.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 раскраски.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раскраски с буквами и цифрами. Ребёнок раскрашивает предметы, начинающиеся с конкретной буквы. Детям, которые уже умеют считать, можно предложить арифметические раскраски. У этих раскрасок картинки разделены на отдельные области. В каждой области написано простое арифметическое действие (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3+1). Отдельно указано, какой цифре соответствует тот или иной цвет. Ребёнку надо решить пример и узнать, каким цветом закрасить определённую область рисунка. Есть варианты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попроще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раскраски по номерам. Области рисунка пронумерованы и на подсказке рядом с картинкой: каждой цифре свой цвет (1 – жёлтый, 2 – зелёный и т.п.). Малыш раскрашивает и одновременно запоминает цифры.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 игре ребёнок запоминает буквы и цифры.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Раскраски с заданиями.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чем раскрашивать, ребёнку нужно выполнить задание,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соединить точки, обвести контур, найти одинаковые предметы на картинке.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Объёмные раскраски – игрушки.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Поверхность игрушки белая с чёрными контурами. Раскрашивай и «создавай» себе игрушку.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постарше продаются наборы для создания барельефов из гипса, деревянные матрёшки, лошадки и т.д.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 раскрашивать?</w:t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всего подходят цветные карандаши, они прекрасно тренируют мелкую моторику рук, </w:t>
      </w:r>
      <w:proofErr w:type="gramStart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B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следовательно и способствуют развитию речи. Также можно использовать цветные мелки и восковые карандаши. Далее краски и только потом фломастеры.</w:t>
      </w:r>
    </w:p>
    <w:bookmarkEnd w:id="0"/>
    <w:p w:rsidR="00F007BD" w:rsidRPr="003B470B" w:rsidRDefault="00F007BD">
      <w:pPr>
        <w:rPr>
          <w:rFonts w:ascii="Times New Roman" w:hAnsi="Times New Roman" w:cs="Times New Roman"/>
          <w:sz w:val="28"/>
          <w:szCs w:val="28"/>
        </w:rPr>
      </w:pPr>
    </w:p>
    <w:p w:rsidR="00490A98" w:rsidRPr="003B470B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3B470B" w:rsidRPr="003B470B" w:rsidRDefault="003B470B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МБДОУ «Детский сад комбинированного вида «Золушка»</w:t>
      </w: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Pr="00490A98" w:rsidRDefault="00490A98">
      <w:pPr>
        <w:rPr>
          <w:rFonts w:ascii="Bookman Old Style" w:hAnsi="Bookman Old Style" w:cs="Times New Roman"/>
          <w:sz w:val="36"/>
          <w:szCs w:val="36"/>
        </w:rPr>
      </w:pPr>
      <w:r w:rsidRPr="00490A98">
        <w:rPr>
          <w:rFonts w:ascii="Bookman Old Style" w:hAnsi="Bookman Old Style" w:cs="Times New Roman"/>
          <w:sz w:val="28"/>
          <w:szCs w:val="28"/>
        </w:rPr>
        <w:t xml:space="preserve">  </w:t>
      </w:r>
      <w:r>
        <w:rPr>
          <w:rFonts w:ascii="Bookman Old Style" w:hAnsi="Bookman Old Style" w:cs="Times New Roman"/>
          <w:sz w:val="28"/>
          <w:szCs w:val="28"/>
        </w:rPr>
        <w:t xml:space="preserve">           </w:t>
      </w:r>
      <w:r w:rsidRPr="00490A98">
        <w:rPr>
          <w:rFonts w:ascii="Bookman Old Style" w:hAnsi="Bookman Old Style" w:cs="Times New Roman"/>
          <w:sz w:val="36"/>
          <w:szCs w:val="36"/>
        </w:rPr>
        <w:t>КОНСУЛЬТАЦИЯ ДЛЯ РОДИТЕЛЕЙ</w:t>
      </w: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  <w:r w:rsidRPr="00490A98">
        <w:rPr>
          <w:rFonts w:ascii="Bookman Old Style" w:hAnsi="Bookman Old Style" w:cs="Times New Roman"/>
          <w:i/>
          <w:sz w:val="52"/>
          <w:szCs w:val="52"/>
        </w:rPr>
        <w:t>«Влияние родительских установок на развитие ребенка»</w:t>
      </w: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ПОДГОТОВИЛА</w:t>
      </w:r>
    </w:p>
    <w:p w:rsidR="00490A98" w:rsidRDefault="00490A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 </w:t>
      </w:r>
      <w:r w:rsidRPr="00490A98">
        <w:rPr>
          <w:rFonts w:ascii="Times New Roman" w:hAnsi="Times New Roman" w:cs="Times New Roman"/>
          <w:b/>
          <w:sz w:val="32"/>
          <w:szCs w:val="32"/>
        </w:rPr>
        <w:t>ЧИКИНА О.Б.</w:t>
      </w:r>
    </w:p>
    <w:p w:rsidR="003B470B" w:rsidRDefault="003B470B">
      <w:pPr>
        <w:rPr>
          <w:rFonts w:ascii="Times New Roman" w:hAnsi="Times New Roman" w:cs="Times New Roman"/>
          <w:b/>
          <w:sz w:val="32"/>
          <w:szCs w:val="32"/>
        </w:rPr>
      </w:pPr>
    </w:p>
    <w:p w:rsidR="003B470B" w:rsidRPr="00490A98" w:rsidRDefault="003B470B">
      <w:pPr>
        <w:rPr>
          <w:rFonts w:ascii="Times New Roman" w:hAnsi="Times New Roman" w:cs="Times New Roman"/>
          <w:sz w:val="32"/>
          <w:szCs w:val="32"/>
        </w:rPr>
      </w:pPr>
    </w:p>
    <w:sectPr w:rsidR="003B470B" w:rsidRPr="00490A98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2"/>
    <w:rsid w:val="00052E90"/>
    <w:rsid w:val="001313FC"/>
    <w:rsid w:val="001455DA"/>
    <w:rsid w:val="00145686"/>
    <w:rsid w:val="0018560E"/>
    <w:rsid w:val="002B5D17"/>
    <w:rsid w:val="00325C42"/>
    <w:rsid w:val="003462E6"/>
    <w:rsid w:val="003507AB"/>
    <w:rsid w:val="003B470B"/>
    <w:rsid w:val="003D2974"/>
    <w:rsid w:val="0048207C"/>
    <w:rsid w:val="00490A98"/>
    <w:rsid w:val="004E5353"/>
    <w:rsid w:val="0057133D"/>
    <w:rsid w:val="005A61E7"/>
    <w:rsid w:val="0063705A"/>
    <w:rsid w:val="006C2B9B"/>
    <w:rsid w:val="006D21C3"/>
    <w:rsid w:val="007A58C0"/>
    <w:rsid w:val="007D5A62"/>
    <w:rsid w:val="00851DD7"/>
    <w:rsid w:val="00856243"/>
    <w:rsid w:val="008C764B"/>
    <w:rsid w:val="009045AF"/>
    <w:rsid w:val="009B2A4D"/>
    <w:rsid w:val="009D63F6"/>
    <w:rsid w:val="00A22C08"/>
    <w:rsid w:val="00A73B1C"/>
    <w:rsid w:val="00B21B64"/>
    <w:rsid w:val="00C76B2D"/>
    <w:rsid w:val="00D4627A"/>
    <w:rsid w:val="00D609B7"/>
    <w:rsid w:val="00D721AE"/>
    <w:rsid w:val="00E46E4B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2018-01-23T08:29:00Z</cp:lastPrinted>
  <dcterms:created xsi:type="dcterms:W3CDTF">2017-08-24T11:16:00Z</dcterms:created>
  <dcterms:modified xsi:type="dcterms:W3CDTF">2018-01-23T08:32:00Z</dcterms:modified>
</cp:coreProperties>
</file>