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98" w:rsidRDefault="009122CD" w:rsidP="009122CD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Консультация для родителей. </w:t>
      </w:r>
    </w:p>
    <w:p w:rsidR="009122CD" w:rsidRPr="00381B98" w:rsidRDefault="00381B98" w:rsidP="009122CD">
      <w:pPr>
        <w:pStyle w:val="a3"/>
        <w:rPr>
          <w:rFonts w:eastAsia="Times New Roman"/>
          <w:sz w:val="24"/>
          <w:szCs w:val="24"/>
          <w:lang w:eastAsia="ru-RU"/>
        </w:rPr>
      </w:pPr>
      <w:r w:rsidRPr="00381B98">
        <w:rPr>
          <w:rFonts w:eastAsia="Times New Roman"/>
          <w:sz w:val="24"/>
          <w:szCs w:val="24"/>
          <w:lang w:eastAsia="ru-RU"/>
        </w:rPr>
        <w:t xml:space="preserve">Одежда детей в спортивном зале </w:t>
      </w:r>
      <w:r w:rsidR="009122CD" w:rsidRPr="00381B98">
        <w:rPr>
          <w:rFonts w:eastAsia="Times New Roman"/>
          <w:sz w:val="24"/>
          <w:szCs w:val="24"/>
          <w:lang w:eastAsia="ru-RU"/>
        </w:rPr>
        <w:t xml:space="preserve"> и на воздухе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righ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Физкультурой заниматься – надо в форму одеваться!</w:t>
      </w:r>
    </w:p>
    <w:p w:rsidR="009122CD" w:rsidRDefault="009122CD" w:rsidP="009122CD">
      <w:pPr>
        <w:shd w:val="clear" w:color="auto" w:fill="FFFFFF"/>
        <w:spacing w:before="150" w:after="180" w:line="240" w:lineRule="auto"/>
        <w:jc w:val="righ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А в одежде повседневной, заниматься даже вредно!</w:t>
      </w:r>
    </w:p>
    <w:p w:rsidR="00596950" w:rsidRPr="009122CD" w:rsidRDefault="00596950" w:rsidP="009122CD">
      <w:pPr>
        <w:shd w:val="clear" w:color="auto" w:fill="FFFFFF"/>
        <w:spacing w:before="150" w:after="180" w:line="240" w:lineRule="auto"/>
        <w:jc w:val="right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="00381B98">
        <w:rPr>
          <w:rFonts w:asciiTheme="majorHAnsi" w:eastAsia="Times New Roman" w:hAnsiTheme="majorHAnsi" w:cs="Tahoma"/>
          <w:sz w:val="24"/>
          <w:szCs w:val="24"/>
          <w:lang w:eastAsia="ru-RU"/>
        </w:rPr>
        <w:t>Занятия физкультурой</w:t>
      </w:r>
      <w:bookmarkStart w:id="0" w:name="_GoBack"/>
      <w:bookmarkEnd w:id="0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– основная форма систематического обучения детей физическим упражнениям. 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ее развитие личности</w:t>
      </w:r>
      <w:proofErr w:type="gram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  <w:proofErr w:type="gramEnd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 З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анятие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физкультурой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требует соблюдения техники безопасности  при его проведении. Одним из обязательных условий её соблюдения является наличие спортивной формы у детей.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  <w:t>Ребё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нок получает полноценное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физическое развитие, учится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ползать, бегать, лазать. </w:t>
      </w:r>
      <w:proofErr w:type="gram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Чтобы ему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был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о удобно,  необходимо иметь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: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футболку, шорты, чешки, носки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, для занятий в помещении; удобную спортивную одежду и спортивную обувь (кеды, кроссовки) для занятий на улице.</w:t>
      </w:r>
      <w:proofErr w:type="gramEnd"/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Вам, родители,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нужно помнить, чт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о во время физкультуры ребенок потеет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, 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и поэтому если он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наденет шорты на колготки, он вспотеет, в связи с этим основным 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Одежда  детей должна быть чистая, сухая, из материалов, обладающих хорошей </w:t>
      </w:r>
      <w:proofErr w:type="spellStart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теплопроводимостью</w:t>
      </w:r>
      <w:proofErr w:type="spellEnd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>Спортивная форма для занятий в помещении: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1.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Футболка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 Футболка должна быт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ь изготовлена из натуральных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, дышащих материалов, без декоративных элементов, 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отвлекающих внимание детей</w:t>
      </w:r>
      <w:proofErr w:type="gram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  <w:proofErr w:type="gramEnd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У всех детей группы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футболки 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должны быть одного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цвета. Это вырабатывает у детей командный дух при проведении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эстафет и спортивных мероприятий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2.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Шорты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 Шорты должны б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ыть неширокие, не ниже колен</w:t>
      </w:r>
      <w:proofErr w:type="gram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  <w:proofErr w:type="gramEnd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br/>
        <w:t>Бриджи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мешаю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т им выполнять о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сновные виды движений -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прыжки, бег, упражнения на растяжку и т.д.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3.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Обувь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. Чешки.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proofErr w:type="gramStart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З</w:t>
      </w:r>
      <w:proofErr w:type="gramEnd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а счет тонкой подошвы дети невольно проводят профилактику плоскостопия.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4.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Носки</w:t>
      </w:r>
      <w:proofErr w:type="gram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  <w:proofErr w:type="gramEnd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proofErr w:type="spell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Несентетические</w:t>
      </w:r>
      <w:proofErr w:type="spellEnd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, предназначенны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е для частых стирок</w:t>
      </w:r>
      <w:proofErr w:type="gramStart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  <w:proofErr w:type="gramEnd"/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Хорошо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подобрать их по цвету под физкультурную форму.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              Физкультурные занятия п</w:t>
      </w:r>
      <w:r w:rsidR="00596950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роводятся круглый год и в помещении,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и на воздухе. В летнее время (за исключением дождливых дней) все занятия организуются на воздухе, на физкультурной площадке. Занятия в помещении и на воздухе</w:t>
      </w:r>
      <w:r w:rsidR="00381B98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взаимосвязаны: они комплексно  решают  оздоровительные и образовательные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задач</w:t>
      </w:r>
      <w:r w:rsidR="00381B98">
        <w:rPr>
          <w:rFonts w:asciiTheme="majorHAnsi" w:eastAsia="Times New Roman" w:hAnsiTheme="majorHAnsi" w:cs="Tahoma"/>
          <w:sz w:val="24"/>
          <w:szCs w:val="24"/>
          <w:lang w:eastAsia="ru-RU"/>
        </w:rPr>
        <w:t>и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 Условия проведения</w:t>
      </w:r>
      <w:r w:rsidR="00381B98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занятий определяют их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специфику: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             Занятия, проводимые в помещении, при обязательном соблюдении оздоровительно-гигиенических условий (открытые окна, фрамуги, облегченные костюмы и обувь детей) обеспечивают правильность, красоту и точность движений, воспитывают общую культуру движений. Они могут проходить с различными предметами и в сопровождении музыки.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            Занятия на воздухе имеют максимально оздоровительный эффект, позволяют выполнять движения на большом пространстве, усиливают физическую нагрузку, предоставляют широкие возможности для проведения спортивных игр, эстафет. Однако теплый костюм и обувь не способствуют точности, выразительности и красоте движений.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>Рекомендации к одежде при проведении физкультурных занятий на воздухе:</w:t>
      </w:r>
    </w:p>
    <w:tbl>
      <w:tblPr>
        <w:tblW w:w="1044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603"/>
        <w:gridCol w:w="6634"/>
      </w:tblGrid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Температура воздуха (</w:t>
            </w:r>
            <w:proofErr w:type="spellStart"/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при скорости ветра 0.1 – 0.6 м./</w:t>
            </w:r>
            <w:proofErr w:type="gramStart"/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Одежда (количество слоев)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+20 и выше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</w:t>
            </w: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Трусы</w:t>
            </w:r>
            <w:r w:rsidR="0059695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майка, носки, спортивная обувь</w:t>
            </w:r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от+15 до +19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Хлопчатобумажный тонкий трикотажный спортивный  костюм, </w:t>
            </w:r>
            <w:r w:rsidR="0059695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майка, трусы, носки, спортивная обувь</w:t>
            </w:r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 +10 до +14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381B98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Хлопчатобумажный тонкий трикотажный спортивный  костюм,</w:t>
            </w:r>
            <w:r w:rsidR="00381B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майка, трусы, носки, спортивная обувь.</w:t>
            </w:r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 +3 до + 9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Тренировочный костюм с начесом, майка, трусы, хлопчатобумажные носки, кроссовки (кеды), шерстяная шапочка на хлопчатобумажной подкладке</w:t>
            </w:r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 +2 до -5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Тренировочный костюм с начесом, футболка с длинными рукавами, майка, трусы, колготки, шерстяные носки,  кроссовк</w:t>
            </w:r>
            <w:proofErr w:type="gramStart"/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кеды), шерстяная шапочка на хлопчатобумажной подкладке</w:t>
            </w:r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 -6 до -11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Тренировочный костюм с начесом, фланелевая рубашка, майка, трусы, колготки, шерстяные носки,  кроссовки (кеды), шерстяная шапочка на хлопчатобумажной </w:t>
            </w: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подкладке, варежки</w:t>
            </w:r>
            <w:proofErr w:type="gramEnd"/>
          </w:p>
        </w:tc>
      </w:tr>
      <w:tr w:rsidR="009122CD" w:rsidRPr="009122CD" w:rsidTr="009122CD">
        <w:trPr>
          <w:jc w:val="center"/>
        </w:trPr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от -12 до -15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67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2CD" w:rsidRPr="009122CD" w:rsidRDefault="009122CD" w:rsidP="009122CD">
            <w:pPr>
              <w:spacing w:before="150" w:after="18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Ветровка (куртка из ткани типа </w:t>
            </w:r>
            <w:proofErr w:type="spellStart"/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болонья</w:t>
            </w:r>
            <w:proofErr w:type="spellEnd"/>
            <w:r w:rsidRPr="009122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), тренировочный костюм с начесом, фланелевая рубашка, майка, трусы, колготки, шерстяные носки,  кроссовки, шерстяная шапочка на хлопчатобумажной подкладке, варежки</w:t>
            </w:r>
            <w:proofErr w:type="gramEnd"/>
          </w:p>
        </w:tc>
      </w:tr>
    </w:tbl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В числителе указано количество слоев одежды выше пояса, в знаменателе – ниже пояса.</w:t>
      </w:r>
    </w:p>
    <w:p w:rsidR="009122CD" w:rsidRDefault="009122CD" w:rsidP="00381B98">
      <w:pPr>
        <w:shd w:val="clear" w:color="auto" w:fill="FFFFFF"/>
        <w:spacing w:before="150" w:after="180" w:line="240" w:lineRule="auto"/>
        <w:jc w:val="both"/>
      </w:pPr>
      <w:r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ab/>
      </w:r>
    </w:p>
    <w:p w:rsidR="009122CD" w:rsidRPr="009122CD" w:rsidRDefault="009122CD">
      <w:pPr>
        <w:rPr>
          <w:rFonts w:asciiTheme="majorHAnsi" w:hAnsiTheme="majorHAnsi"/>
          <w:sz w:val="24"/>
          <w:szCs w:val="24"/>
        </w:rPr>
      </w:pPr>
    </w:p>
    <w:p w:rsidR="009122CD" w:rsidRPr="009122CD" w:rsidRDefault="009122CD" w:rsidP="009122CD">
      <w:pPr>
        <w:pStyle w:val="a5"/>
        <w:rPr>
          <w:rFonts w:asciiTheme="majorHAnsi" w:hAnsiTheme="majorHAnsi"/>
          <w:sz w:val="24"/>
          <w:szCs w:val="24"/>
        </w:rPr>
      </w:pPr>
      <w:r w:rsidRPr="009122CD">
        <w:rPr>
          <w:rFonts w:asciiTheme="majorHAnsi" w:hAnsiTheme="majorHAnsi"/>
          <w:sz w:val="24"/>
          <w:szCs w:val="24"/>
        </w:rPr>
        <w:t xml:space="preserve">Инструктор по физической культуре </w:t>
      </w:r>
    </w:p>
    <w:p w:rsidR="009122CD" w:rsidRPr="009122CD" w:rsidRDefault="00381B98" w:rsidP="009122CD">
      <w:pPr>
        <w:pStyle w:val="a5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Караева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Т.И.</w:t>
      </w:r>
    </w:p>
    <w:sectPr w:rsidR="009122CD" w:rsidRPr="009122CD" w:rsidSect="009122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3"/>
    <w:rsid w:val="00381B98"/>
    <w:rsid w:val="00596950"/>
    <w:rsid w:val="00667603"/>
    <w:rsid w:val="009122CD"/>
    <w:rsid w:val="00B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2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2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2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</cp:lastModifiedBy>
  <cp:revision>3</cp:revision>
  <dcterms:created xsi:type="dcterms:W3CDTF">2020-02-07T08:04:00Z</dcterms:created>
  <dcterms:modified xsi:type="dcterms:W3CDTF">2023-10-03T09:25:00Z</dcterms:modified>
</cp:coreProperties>
</file>