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9" w:rsidRDefault="008755E9" w:rsidP="008755E9">
      <w:pPr>
        <w:pStyle w:val="a3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ПАМЯТКА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для родителей по профилактике ОРВИ и гриппа у детей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целью обеспечения сезонной профилактики ОРВИ и гриппа необхо</w:t>
      </w:r>
      <w:r>
        <w:rPr>
          <w:rFonts w:ascii="Arial" w:hAnsi="Arial" w:cs="Arial"/>
          <w:color w:val="444444"/>
          <w:sz w:val="23"/>
          <w:szCs w:val="23"/>
        </w:rPr>
        <w:softHyphen/>
        <w:t>димо проводить следующие мероприятия: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Обеспечение соблюдения правил личной гигиены, в том числе:</w:t>
      </w:r>
      <w:r>
        <w:rPr>
          <w:rFonts w:ascii="Arial" w:hAnsi="Arial" w:cs="Arial"/>
          <w:color w:val="444444"/>
          <w:sz w:val="23"/>
          <w:szCs w:val="23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rFonts w:ascii="Arial" w:hAnsi="Arial" w:cs="Arial"/>
          <w:color w:val="444444"/>
          <w:sz w:val="23"/>
          <w:szCs w:val="23"/>
        </w:rPr>
        <w:br/>
        <w:t>- избегать как переохлаждений, так и перегревания детей, особен</w:t>
      </w:r>
      <w:r>
        <w:rPr>
          <w:rFonts w:ascii="Arial" w:hAnsi="Arial" w:cs="Arial"/>
          <w:color w:val="444444"/>
          <w:sz w:val="23"/>
          <w:szCs w:val="23"/>
        </w:rPr>
        <w:softHyphen/>
        <w:t>но младшего возраста;</w:t>
      </w:r>
      <w:r>
        <w:rPr>
          <w:rFonts w:ascii="Arial" w:hAnsi="Arial" w:cs="Arial"/>
          <w:color w:val="444444"/>
          <w:sz w:val="23"/>
          <w:szCs w:val="23"/>
        </w:rPr>
        <w:br/>
        <w:t>- регулярно и тщательно мыть руки с мылом;</w:t>
      </w:r>
      <w:r>
        <w:rPr>
          <w:rFonts w:ascii="Arial" w:hAnsi="Arial" w:cs="Arial"/>
          <w:color w:val="444444"/>
          <w:sz w:val="23"/>
          <w:szCs w:val="23"/>
        </w:rPr>
        <w:br/>
        <w:t>- использовать индивидуальные или одноразовые полотенца;</w:t>
      </w:r>
      <w:r>
        <w:rPr>
          <w:rFonts w:ascii="Arial" w:hAnsi="Arial" w:cs="Arial"/>
          <w:color w:val="444444"/>
          <w:sz w:val="23"/>
          <w:szCs w:val="23"/>
        </w:rPr>
        <w:br/>
        <w:t>- во время кашля и чихания прикрывать рот и нос одноразовыми платками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закаливающих мероприятий </w:t>
      </w:r>
      <w:r>
        <w:rPr>
          <w:rFonts w:ascii="Arial" w:hAnsi="Arial" w:cs="Arial"/>
          <w:color w:val="444444"/>
          <w:sz w:val="23"/>
          <w:szCs w:val="23"/>
        </w:rPr>
        <w:t>(обливание ног водой </w:t>
      </w:r>
      <w:r>
        <w:rPr>
          <w:rStyle w:val="a4"/>
          <w:rFonts w:ascii="Arial" w:hAnsi="Arial" w:cs="Arial"/>
          <w:color w:val="444444"/>
          <w:sz w:val="23"/>
          <w:szCs w:val="23"/>
        </w:rPr>
        <w:t>комнатной </w:t>
      </w:r>
      <w:r>
        <w:rPr>
          <w:rFonts w:ascii="Arial" w:hAnsi="Arial" w:cs="Arial"/>
          <w:color w:val="444444"/>
          <w:sz w:val="23"/>
          <w:szCs w:val="23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Arial" w:hAnsi="Arial" w:cs="Arial"/>
          <w:color w:val="444444"/>
          <w:sz w:val="23"/>
          <w:szCs w:val="23"/>
        </w:rPr>
        <w:softHyphen/>
        <w:t>скольких минут перед кормлением)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неспецифической профилактики простудных заболеваний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(с использованием препаратов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арбидол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аскорбиновая кислота,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анаферон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 и др. (в соответствии с инструкцией по применению, при отсутствии противопока</w:t>
      </w:r>
      <w:r>
        <w:rPr>
          <w:rFonts w:ascii="Arial" w:hAnsi="Arial" w:cs="Arial"/>
          <w:color w:val="444444"/>
          <w:sz w:val="23"/>
          <w:szCs w:val="23"/>
        </w:rPr>
        <w:softHyphen/>
        <w:t>заний)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ПРИ ПЕРВЫХ ПРИЗНАКАХ ЗАБОЛЕВАНИЯ:</w:t>
      </w:r>
      <w:proofErr w:type="gramEnd"/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Изолировать ребенка от других детей (членов семьи)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Вызвать врача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Исключить пребывание ребенка в организованном коллективе</w:t>
      </w:r>
    </w:p>
    <w:p w:rsidR="008755E9" w:rsidRDefault="008755E9" w:rsidP="008755E9">
      <w:pPr>
        <w:pStyle w:val="a3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ПАМЯТКА ДЛЯ РОДИТЕЛЕЙ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средне-тяжелой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форме, однако были отмечены и тяжелые случаи заболевания с летальным исходом.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Каковы симптомы заболевания?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Особенности течения гриппа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Вирус гриппа заразен!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Чтобы воспрепятствовать распространению вируса гриппа, необходимо: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-    Проводить влажную уборку помещений с применением дезинфицирующих средств.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Регулярно проветривать помещение.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Заболевшие дети должны оставаться дома (не посещать дошкольные и образовательные учреждения).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Воздержаться от посещения мест скопления людей.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8755E9" w:rsidRDefault="008755E9" w:rsidP="008755E9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 случае всех перечисленных выше симптомов у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ребёнка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:п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овышение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температуры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тела,кашель,боль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горле,озноб,головная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боль,затруднённое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дыхание,боли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в мышцах и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суставах,сыпь,рвота,понос</w:t>
      </w:r>
      <w:proofErr w:type="spellEnd"/>
      <w:r>
        <w:rPr>
          <w:rFonts w:ascii="Arial" w:hAnsi="Arial" w:cs="Arial"/>
          <w:color w:val="444444"/>
          <w:sz w:val="23"/>
          <w:szCs w:val="23"/>
        </w:rPr>
        <w:t>  </w:t>
      </w:r>
      <w:r>
        <w:rPr>
          <w:rStyle w:val="a4"/>
          <w:rFonts w:ascii="Arial" w:hAnsi="Arial" w:cs="Arial"/>
          <w:color w:val="444444"/>
          <w:sz w:val="23"/>
          <w:szCs w:val="23"/>
        </w:rPr>
        <w:t xml:space="preserve">родители </w:t>
      </w:r>
      <w:proofErr w:type="spellStart"/>
      <w:r>
        <w:rPr>
          <w:rStyle w:val="a4"/>
          <w:rFonts w:ascii="Arial" w:hAnsi="Arial" w:cs="Arial"/>
          <w:color w:val="444444"/>
          <w:sz w:val="23"/>
          <w:szCs w:val="23"/>
        </w:rPr>
        <w:t>обязуютсянезамедлительно</w:t>
      </w:r>
      <w:proofErr w:type="spellEnd"/>
      <w:r>
        <w:rPr>
          <w:rStyle w:val="a4"/>
          <w:rFonts w:ascii="Arial" w:hAnsi="Arial" w:cs="Arial"/>
          <w:color w:val="444444"/>
          <w:sz w:val="23"/>
          <w:szCs w:val="23"/>
        </w:rPr>
        <w:t xml:space="preserve"> обратиться к помощи врача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010397" w:rsidRDefault="00010397" w:rsidP="008755E9"/>
    <w:sectPr w:rsidR="00010397" w:rsidSect="009A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5E9"/>
    <w:rsid w:val="00010397"/>
    <w:rsid w:val="008755E9"/>
    <w:rsid w:val="009A7AF7"/>
    <w:rsid w:val="00C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2017-11-21T16:02:00Z</dcterms:created>
  <dcterms:modified xsi:type="dcterms:W3CDTF">2017-11-21T16:02:00Z</dcterms:modified>
</cp:coreProperties>
</file>