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8" w:rsidRDefault="00F37BB8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6454" w:rsidRDefault="00A46454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6454" w:rsidRDefault="00A46454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0C6" w:rsidRDefault="00A46454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0678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C6" w:rsidRDefault="00D810C6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0C6" w:rsidRDefault="00D810C6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0C6" w:rsidRPr="00F37BB8" w:rsidRDefault="00D810C6" w:rsidP="00D81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BB8" w:rsidRDefault="00F37BB8" w:rsidP="00F37BB8"/>
    <w:tbl>
      <w:tblPr>
        <w:tblStyle w:val="a5"/>
        <w:tblW w:w="10912" w:type="dxa"/>
        <w:tblInd w:w="-1023" w:type="dxa"/>
        <w:tblLayout w:type="fixed"/>
        <w:tblLook w:val="04A0"/>
      </w:tblPr>
      <w:tblGrid>
        <w:gridCol w:w="1922"/>
        <w:gridCol w:w="1977"/>
        <w:gridCol w:w="7"/>
        <w:gridCol w:w="308"/>
        <w:gridCol w:w="1251"/>
        <w:gridCol w:w="25"/>
        <w:gridCol w:w="1393"/>
        <w:gridCol w:w="23"/>
        <w:gridCol w:w="1961"/>
        <w:gridCol w:w="33"/>
        <w:gridCol w:w="2012"/>
      </w:tblGrid>
      <w:tr w:rsidR="00F37BB8" w:rsidRPr="00F37BB8" w:rsidTr="00F37BB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Образовательные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организованной 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(старшая</w:t>
            </w:r>
            <w:r w:rsidR="00F37BB8"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) группа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F37B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F37BB8" w:rsidRPr="00F37BB8" w:rsidTr="00F37BB8"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Базовая часть </w:t>
            </w: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(инвариантная)    федеральный компонент</w:t>
            </w:r>
            <w:r w:rsidRPr="00F37B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(обязательная 60%)</w:t>
            </w:r>
          </w:p>
        </w:tc>
      </w:tr>
      <w:tr w:rsidR="00F37BB8" w:rsidRPr="00F37BB8" w:rsidTr="00F37BB8">
        <w:trPr>
          <w:trHeight w:val="331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1.Физическое развитие</w:t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деятельность:</w:t>
            </w:r>
          </w:p>
        </w:tc>
      </w:tr>
      <w:tr w:rsidR="00F37BB8" w:rsidRPr="00F37BB8" w:rsidTr="00F37BB8">
        <w:trPr>
          <w:trHeight w:val="579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BB8" w:rsidRPr="00F37BB8" w:rsidTr="00F37BB8">
        <w:trPr>
          <w:gridAfter w:val="10"/>
          <w:wAfter w:w="8990" w:type="dxa"/>
          <w:trHeight w:val="253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2.Познавательное развитие</w:t>
            </w:r>
          </w:p>
        </w:tc>
      </w:tr>
      <w:tr w:rsidR="00F37BB8" w:rsidRPr="00F37BB8" w:rsidTr="00F37BB8"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деятельность:</w:t>
            </w:r>
          </w:p>
        </w:tc>
      </w:tr>
      <w:tr w:rsidR="00F37BB8" w:rsidRPr="00F37BB8" w:rsidTr="00F37BB8">
        <w:trPr>
          <w:trHeight w:val="448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Default"/>
              <w:jc w:val="center"/>
              <w:rPr>
                <w:sz w:val="20"/>
                <w:szCs w:val="20"/>
              </w:rPr>
            </w:pPr>
            <w:r w:rsidRPr="00F37BB8">
              <w:rPr>
                <w:sz w:val="20"/>
                <w:szCs w:val="20"/>
              </w:rPr>
              <w:t xml:space="preserve">Математическое и сенсорное развитие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284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Default"/>
              <w:jc w:val="center"/>
              <w:rPr>
                <w:sz w:val="20"/>
                <w:szCs w:val="20"/>
              </w:rPr>
            </w:pPr>
            <w:r w:rsidRPr="00F37BB8">
              <w:rPr>
                <w:sz w:val="20"/>
                <w:szCs w:val="20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275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Default"/>
              <w:rPr>
                <w:sz w:val="20"/>
                <w:szCs w:val="20"/>
              </w:rPr>
            </w:pPr>
            <w:r w:rsidRPr="00F37BB8">
              <w:rPr>
                <w:sz w:val="20"/>
                <w:szCs w:val="20"/>
              </w:rPr>
              <w:t xml:space="preserve">Познание предметного и социального мира, </w:t>
            </w:r>
          </w:p>
          <w:p w:rsidR="00F37BB8" w:rsidRPr="00F37BB8" w:rsidRDefault="00F37BB8" w:rsidP="00132D9F">
            <w:pPr>
              <w:pStyle w:val="Default"/>
              <w:rPr>
                <w:sz w:val="20"/>
                <w:szCs w:val="20"/>
              </w:rPr>
            </w:pPr>
            <w:r w:rsidRPr="00F37BB8">
              <w:rPr>
                <w:sz w:val="20"/>
                <w:szCs w:val="20"/>
              </w:rPr>
              <w:t xml:space="preserve">освоение безопасного поведения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3.Художественно-эстетическое развитие</w:t>
            </w:r>
          </w:p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Художественно-изобразительная деятельность:</w:t>
            </w:r>
          </w:p>
        </w:tc>
      </w:tr>
      <w:tr w:rsidR="00F37BB8" w:rsidRPr="00F37BB8" w:rsidTr="00F37BB8"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CF744C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EF7A3C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CF744C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EF7A3C" w:rsidP="00F37B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7BB8" w:rsidRPr="00F37BB8" w:rsidTr="00F37BB8">
        <w:trPr>
          <w:trHeight w:val="251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DC36CD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7BB8" w:rsidRPr="00F37BB8" w:rsidTr="00F37BB8">
        <w:trPr>
          <w:trHeight w:val="247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BB8" w:rsidRPr="00F37BB8" w:rsidTr="00F37BB8">
        <w:trPr>
          <w:trHeight w:val="250"/>
        </w:trPr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359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4.Речевое развитие</w:t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деятельность:</w:t>
            </w:r>
          </w:p>
        </w:tc>
      </w:tr>
      <w:tr w:rsidR="00F37BB8" w:rsidRPr="00F37BB8" w:rsidTr="00F37BB8">
        <w:trPr>
          <w:trHeight w:val="359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861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Знакомство с книжной культурой, детской литературой</w:t>
            </w:r>
            <w:r w:rsidRPr="00F37B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В совместной деятельности воспитателя и детей в ходе режимных моментов</w:t>
            </w:r>
          </w:p>
        </w:tc>
      </w:tr>
      <w:tr w:rsidR="00F37BB8" w:rsidRPr="00F37BB8" w:rsidTr="00F37BB8">
        <w:trPr>
          <w:trHeight w:val="387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Подготовка к обучению грамоты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416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B8" w:rsidRPr="00F37BB8" w:rsidRDefault="00F37BB8" w:rsidP="0013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:rsidR="00F37BB8" w:rsidRPr="00F37BB8" w:rsidRDefault="00F37BB8" w:rsidP="0013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gridSpan w:val="2"/>
          </w:tcPr>
          <w:p w:rsidR="00F37BB8" w:rsidRPr="00F37BB8" w:rsidRDefault="00F37BB8" w:rsidP="0013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BB8" w:rsidRPr="00F37BB8" w:rsidTr="00F37BB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BB8" w:rsidRPr="00F37BB8" w:rsidTr="00F37BB8"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Вариативная часть </w:t>
            </w:r>
            <w:r w:rsidRPr="00F37BB8">
              <w:rPr>
                <w:rFonts w:ascii="Times New Roman" w:hAnsi="Times New Roman" w:cs="Times New Roman"/>
                <w:i/>
                <w:sz w:val="20"/>
                <w:szCs w:val="20"/>
              </w:rPr>
              <w:t>(формируемая ДОУ 40%)</w:t>
            </w:r>
          </w:p>
        </w:tc>
      </w:tr>
      <w:tr w:rsidR="00F37BB8" w:rsidRPr="00F37BB8" w:rsidTr="00F37BB8"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Занятие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BB8" w:rsidRPr="00F37BB8" w:rsidTr="00F37BB8">
        <w:trPr>
          <w:trHeight w:val="10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6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B8" w:rsidRPr="00F37BB8" w:rsidRDefault="00F37BB8" w:rsidP="00132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6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F37BB8" w:rsidRPr="00F37BB8" w:rsidRDefault="00F37BB8" w:rsidP="00F37BB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F37BB8" w:rsidRPr="00F37BB8" w:rsidRDefault="00F37BB8" w:rsidP="00F37B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37BB8">
        <w:rPr>
          <w:rFonts w:ascii="Times New Roman" w:hAnsi="Times New Roman" w:cs="Times New Roman"/>
          <w:sz w:val="20"/>
          <w:szCs w:val="20"/>
        </w:rPr>
        <w:t>0,5 - организованная деятельность проводится через неделю.</w:t>
      </w:r>
    </w:p>
    <w:p w:rsidR="00F37BB8" w:rsidRPr="00F37BB8" w:rsidRDefault="00F37BB8" w:rsidP="00F37B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37BB8">
        <w:rPr>
          <w:rFonts w:ascii="Times New Roman" w:hAnsi="Times New Roman" w:cs="Times New Roman"/>
          <w:sz w:val="20"/>
          <w:szCs w:val="20"/>
        </w:rPr>
        <w:t>Занятия по дополнительному образованию проводятся во второй половине дня.</w:t>
      </w:r>
    </w:p>
    <w:p w:rsidR="003D46A6" w:rsidRPr="00F37BB8" w:rsidRDefault="003D46A6">
      <w:pPr>
        <w:rPr>
          <w:rFonts w:ascii="Times New Roman" w:hAnsi="Times New Roman" w:cs="Times New Roman"/>
          <w:sz w:val="20"/>
          <w:szCs w:val="20"/>
        </w:rPr>
      </w:pPr>
    </w:p>
    <w:sectPr w:rsidR="003D46A6" w:rsidRPr="00F37BB8" w:rsidSect="000B5A2C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7BB8"/>
    <w:rsid w:val="00295E95"/>
    <w:rsid w:val="0035643F"/>
    <w:rsid w:val="003D46A6"/>
    <w:rsid w:val="00800D66"/>
    <w:rsid w:val="00972443"/>
    <w:rsid w:val="00A46454"/>
    <w:rsid w:val="00B90BE8"/>
    <w:rsid w:val="00BB2633"/>
    <w:rsid w:val="00CF744C"/>
    <w:rsid w:val="00D810C6"/>
    <w:rsid w:val="00DC36CD"/>
    <w:rsid w:val="00EF7A3C"/>
    <w:rsid w:val="00F37BB8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7B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7BB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3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B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2023-10-16T13:07:00Z</dcterms:created>
  <dcterms:modified xsi:type="dcterms:W3CDTF">2023-10-16T13:07:00Z</dcterms:modified>
</cp:coreProperties>
</file>