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Конспект занятия по нетрадиционному рисованию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средней группе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Гроздь рябины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рисование  пальчиками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Формировать и расширять представление о дереве рябина, её роли в природе.</w:t>
        <w:br w:type="textWrapping"/>
        <w:t xml:space="preserve">Закреплять навыки рисования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гроздь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рябины  пальчиками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Закреплять представление о соплодиях (кисть, гроздь) и их строении. Развивать чувство ритма и цвета. Развивать мелкую моторику рук.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Гуашь,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тонированные лист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бумаги размер А4, непроливайка.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Предварительная работа: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Рассматривание дерева рябины в природе, его строение, характерные особенности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во время прогулки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занятия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по парку гуляла, где заря растёт узнала.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Поглядела вверх - она, сразу стала мне видна!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Ярко ягодки горят, на меня они глядят!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 за чудная картина? Это дерево.....Дети: - рябина.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На столе лежит поднос с веточкой рябины. Давайте рассмотрим её.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Какие ягоды на ощупь? Какой формы? Какого цвета? Сколько ягодок на веточке? Если на веточке много ягодок, как можно назвать её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Ответы детей (гладкие, твердые, круглой, красного, оранжевого, много, гроздь, кисть).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Наливная, спелая рябина,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грусти, краснея под окном.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 зимой холодною и длинной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Станешь птицам праздничным столом.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Стихи про рябину – с небольшой грустинкой, ведь её плоды созревают в сентябре, а это – уже осень, дожди, ненасть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Мы познакомились с красивым и полезным деревом рябина.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Давайте с вами сделаем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физкультминутку " Рябина"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 холме стоит рябинка, держит прямо, ровно спинку (Потягивание - руки вверх).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Ей не просто жить на свете - ветер крутит, вертит ветер (Вращения туловищем).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Но рябинка только гнётся, не печалится-смеётся (Наклоны в стороны).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Вольный ветер грозно дует на рябинку молодую (Машут руками, изображая ветер).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Сегодня я предлагаю вам нарисовать гроздья рябины, с помощью гуаши и  пальчиков.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Нам потребуется: лист бумаги, краски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непроливайка.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Сначала мы  коричневой краской проводим прямую или слегка вогнутую линию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указательным пальчиком.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От основной ветки рисуем маленькие веточки в стороны. Затем  красной или оранжевой краской делаем тычки на концах веточек пальчиками.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зелёную краску и рисуем листочки способом  примакивания (парные, одно на конце веточки)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Работа детей, индивидуальный показ, корректировка действий.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Ребята, сегодня к нам на рябину прилетели гости, поклевать наши ягоды, они нас благодарят за вкусное угощение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