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4" w:rsidRPr="00084090" w:rsidRDefault="00D76314" w:rsidP="00D7631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0070C0"/>
          <w:sz w:val="48"/>
          <w:szCs w:val="48"/>
        </w:rPr>
      </w:pPr>
      <w:r w:rsidRPr="00084090">
        <w:rPr>
          <w:rStyle w:val="c2"/>
          <w:rFonts w:ascii="Arial" w:hAnsi="Arial" w:cs="Arial"/>
          <w:b/>
          <w:color w:val="0070C0"/>
          <w:sz w:val="48"/>
          <w:szCs w:val="48"/>
        </w:rPr>
        <w:t>Почему ребёнку бывает трудно заговорить?</w:t>
      </w:r>
    </w:p>
    <w:p w:rsidR="00D76314" w:rsidRPr="00084090" w:rsidRDefault="00D76314" w:rsidP="00D76314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70C0"/>
          <w:sz w:val="48"/>
          <w:szCs w:val="48"/>
        </w:rPr>
      </w:pPr>
      <w:bookmarkStart w:id="0" w:name="_GoBack"/>
      <w:bookmarkEnd w:id="0"/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>В последнее время явное недоразвитие или вообще отсутствие речи у 3-4-летних детей становится все более серьезной проблемой для родителей и педагогов. Попытаемся рассмотреть основные, наиболее типичные причины таких проблем у детей 2-3 лет и, соответственно, способы их преодоления.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>Первой и главной причиной отставания в речевом развитии является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Главным источником впечатлений (в том числе и речевых) служит для детей телевизор. Состояние молчания членов семьи в повседневной жизни и перед экраном телевизора оборачивается драматическими последствиями для овладения речью маленьким ребенком.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>Специалисты подчеркивают, что рост числа нарушений развития речи в наше время объясняется не столько медицинскими факторами, сколько изменившимися социально-культурными условиями, в которых сегодня растут дети. У работающих родителей остается все меньше свободного времени для своих детей. Так, у матери имеется в среднем около 12 минут в день на то, чтобы поговорить со своим ребенком. Как следствие всего этого – растущее число детей, “осчастливленных” собственной теле- или видеоаппаратурой, и тогда время просмотра передач достигает 3-4 часов в день. Особенно внушает опасение тот факт, что даже маленькие дети 3-5 лет смотрят телевизор в среднем 1-2 часа в день. А некоторые – от 5 до 6 часов в день, когда им дополнительно показывают видеофильмы.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>Но, казалось бы, малыш, сидя перед телевизором, постоянно слышит речь, причем громкую, разнообразную и выразительную. Что ему мешает усваивать ее? Дело в том, что речь, слышимая ребенком с экрана телевизора, не оказывает на него должного воздействия и не играет значимой роли в речевом развитии. Она не воспринимается детьми раннего возраста как адресованная им лично и не включена в их практическую активность, а потому не имеет для них никакого значения, оставаясь лишь фоном мелькающих на экране зрительных стимулов. Доказано, что маленькие дети не выделяют отдельных слов, не понимают диалогов и не вслушиваются в экранную речь. Даже самые лучшие телепередачи или видеокассеты не могут заменить общения родителей со своими детьми! Еще раз подчеркнем: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b/>
          <w:bCs/>
          <w:color w:val="000000"/>
          <w:sz w:val="28"/>
          <w:szCs w:val="28"/>
        </w:rPr>
        <w:lastRenderedPageBreak/>
        <w:t>Только непосредственное воздействие взрослого и его участие в практической деятельности малыша способно обеспечить нормальное речевое развитие.</w:t>
      </w:r>
      <w:r w:rsidRPr="00D76314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Следовательно, для преодоления отставаний в развитии речи необходимы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,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по крайней мере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,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два условия: включенность речи в активную деятельность ребенка и индивидуальная адресованность речи, которая возможна только в живом непосредственном общении.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>Для малыша, которому предстоит освоиться с миром речи, ни в коей мере небезразлично, кто и как произносит слова. Ведь только благодаря обращенному к нему слову он и может стать человеком в истинном смысле. Причем в первую очередь здесь подразумевается не передача информации, а нечто совсем иное, имеющее гораздо большее значение: взгляд в глаза, заинтересованное внимание, ответная улыбка, эмоциональная выразительность. Все это может дать ребенку только близкий взрослый.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Речевые правила при общении с ребёнком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:</w:t>
      </w:r>
    </w:p>
    <w:p w:rsidR="00D76314" w:rsidRPr="00D76314" w:rsidRDefault="00D76314" w:rsidP="00D76314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1.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 Не заменять разговор с ребенком языком “мам и нянь”, т. е. не говорить с ним с помощью различных “</w:t>
      </w:r>
      <w:proofErr w:type="spellStart"/>
      <w:r w:rsidRPr="00D76314">
        <w:rPr>
          <w:rStyle w:val="c2"/>
          <w:rFonts w:ascii="Arial" w:hAnsi="Arial" w:cs="Arial"/>
          <w:color w:val="000000"/>
          <w:sz w:val="28"/>
          <w:szCs w:val="28"/>
        </w:rPr>
        <w:t>бу-бу</w:t>
      </w:r>
      <w:proofErr w:type="spellEnd"/>
      <w:r w:rsidRPr="00D76314">
        <w:rPr>
          <w:rStyle w:val="c2"/>
          <w:rFonts w:ascii="Arial" w:hAnsi="Arial" w:cs="Arial"/>
          <w:color w:val="000000"/>
          <w:sz w:val="28"/>
          <w:szCs w:val="28"/>
        </w:rPr>
        <w:t>” или “пи-пи”. Малышу необходима правильная человеческая речь, естественно, понятная ему. При этом, обращаясь к ребенку, следует четко и ясно произносить отдельные слова, привлекая его внимание к их артикуляции и добиваясь от него внятного произношения.</w:t>
      </w:r>
    </w:p>
    <w:p w:rsidR="00D76314" w:rsidRPr="00D76314" w:rsidRDefault="00D76314" w:rsidP="00D76314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2.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 “Не понимать” автономных слов и невнятных вокализаций ребенка, побуждать его к правильному произношению и называнию нужных ему вещей и, таким образом, создавать речевую задачу. Необходимость, а затем потребность в человеческой речи возникает только в общении с близкими взрослыми.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Серьезным препятствием для развития речи может также стать повышенная импульсивность ребенка и нечувствительность к словам взрослого. Такие дети чрезвычайно активны, подвижны, они </w:t>
      </w:r>
      <w:proofErr w:type="gramStart"/>
      <w:r w:rsidRPr="00D76314">
        <w:rPr>
          <w:rStyle w:val="c2"/>
          <w:rFonts w:ascii="Arial" w:hAnsi="Arial" w:cs="Arial"/>
          <w:color w:val="000000"/>
          <w:sz w:val="28"/>
          <w:szCs w:val="28"/>
        </w:rPr>
        <w:t>несутся</w:t>
      </w:r>
      <w:proofErr w:type="gramEnd"/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куда глаза глядят и ни на чем не могут сосредоточиться. Они как бы не слышат обратившегося к ним взрослого и никак не реагируют на его слова. Даже свой протест они выражают как-то особенно: кричат, глядя в пустоту, а не обращаясь </w:t>
      </w:r>
      <w:proofErr w:type="gramStart"/>
      <w:r w:rsidRPr="00D76314">
        <w:rPr>
          <w:rStyle w:val="c2"/>
          <w:rFonts w:ascii="Arial" w:hAnsi="Arial" w:cs="Arial"/>
          <w:color w:val="000000"/>
          <w:sz w:val="28"/>
          <w:szCs w:val="28"/>
        </w:rPr>
        <w:t>ко</w:t>
      </w:r>
      <w:proofErr w:type="gramEnd"/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взрослому. Отсутствие необходимых связей </w:t>
      </w:r>
      <w:proofErr w:type="gramStart"/>
      <w:r w:rsidRPr="00D76314">
        <w:rPr>
          <w:rStyle w:val="c2"/>
          <w:rFonts w:ascii="Arial" w:hAnsi="Arial" w:cs="Arial"/>
          <w:color w:val="000000"/>
          <w:sz w:val="28"/>
          <w:szCs w:val="28"/>
        </w:rPr>
        <w:t>со</w:t>
      </w:r>
      <w:proofErr w:type="gramEnd"/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взрослым проявляется и в стремлении все делать самому: взрослый как партнер и как образец совершенно не нужен. Индивидуальные игры ребенка с предметами хотя и освобождают взрослых от назойливости детей, но никак не стимулируют речевого развития ребенка. В таких условиях заглушается сама потребность малыша в общении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взрослыми: он перестает обращаться к ним, погружаясь в стереотипные действия с предметами. В результате задерживается психическое развитие ребенка вообще и речевое в частности.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lastRenderedPageBreak/>
        <w:t xml:space="preserve">В подобных случаях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нужно,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прежде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всего,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вернуться к играм и занятиям, в основе которых лежит эмоциональный контакт с малышом. Это может быть ласковое поглаживание по головке, называние его по имени, простые младенческие игры типа “Ку-ку” или “Сорока-ворона”. Большое значение имеет и то, как именно взрослый вводит в жизнь ребенка различные предметы и игрушки. Всем предметным действиям следует по возможности придать “человеческий” характер: жалеть или укладывать спать куклу, посадить водителя в машинку и вести ее в гараж, лечить обезьянку и т. д. Количество игрушек лучше сократить. Очень полезны игры, в которые нельзя играть одному,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например,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катать мячик. Если ребенок не проявляет интереса к сотрудничеству, попробуйте организовать в его присутствии общую игру с другим партнером. Например, папа и мама могут катать друг другу мячик, по-детски ликуя и радуясь. Скорее всего, малыш захочет занять место одного из них или присоединиться к этому занятию. Полезны также игры с имитацией. Вы говорите в присутствии малыша за разных зверюшек, а ребенок, заражаясь общей обстановкой, повторяет вслед за вами. Все эти занятия направлены на то, чтобы остановить бессмысленную беготню ребенка и привлечь его к содержательному общению.</w:t>
      </w:r>
    </w:p>
    <w:p w:rsidR="00D76314" w:rsidRPr="00D76314" w:rsidRDefault="00D76314" w:rsidP="00D76314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Итак, случаи нарушения речевого развития весьма разнообразны. Но при любых ситуациях для нормального и своевременного развития речи необходимо достаточное и соответствующее возрасту общение ребенка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 xml:space="preserve"> взрослым. Однако бывает, что никакие старания родителей не приводят к нужному результату – малыш до 3 лет продолжает молчать, или произносит какие-то нечленораздельные звуки, или избегает общения. В этих случаях необходимо обратиться к специалистам – логопеду, детскому психологу или невропатологу. Не забывайте, что </w:t>
      </w:r>
      <w:r w:rsidRPr="00D76314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р</w:t>
      </w:r>
      <w:r w:rsidRPr="00D76314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>ечь – это один из главных показателей психического развития,</w:t>
      </w:r>
      <w:r w:rsidRPr="00D76314">
        <w:rPr>
          <w:rStyle w:val="c2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D76314">
        <w:rPr>
          <w:rStyle w:val="c2"/>
          <w:rFonts w:ascii="Arial" w:hAnsi="Arial" w:cs="Arial"/>
          <w:color w:val="000000"/>
          <w:sz w:val="28"/>
          <w:szCs w:val="28"/>
        </w:rPr>
        <w:t>поскольку в ней отражаются все достижения и проблемы маленького ребенка.</w:t>
      </w:r>
    </w:p>
    <w:p w:rsidR="00C64B1D" w:rsidRPr="00D76314" w:rsidRDefault="00084090" w:rsidP="00D76314">
      <w:pPr>
        <w:rPr>
          <w:rFonts w:ascii="Arial" w:hAnsi="Arial" w:cs="Arial"/>
          <w:sz w:val="28"/>
          <w:szCs w:val="28"/>
        </w:rPr>
      </w:pPr>
    </w:p>
    <w:sectPr w:rsidR="00C64B1D" w:rsidRPr="00D76314" w:rsidSect="00D76314">
      <w:pgSz w:w="11906" w:h="16838"/>
      <w:pgMar w:top="851" w:right="850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4"/>
    <w:rsid w:val="00084090"/>
    <w:rsid w:val="009969BB"/>
    <w:rsid w:val="00D76314"/>
    <w:rsid w:val="00D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314"/>
  </w:style>
  <w:style w:type="paragraph" w:customStyle="1" w:styleId="c1">
    <w:name w:val="c1"/>
    <w:basedOn w:val="a"/>
    <w:rsid w:val="00D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314"/>
  </w:style>
  <w:style w:type="paragraph" w:customStyle="1" w:styleId="c1">
    <w:name w:val="c1"/>
    <w:basedOn w:val="a"/>
    <w:rsid w:val="00D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TASHER</dc:creator>
  <cp:lastModifiedBy>TASHER</cp:lastModifiedBy>
  <cp:revision>1</cp:revision>
  <dcterms:created xsi:type="dcterms:W3CDTF">2020-09-22T14:14:00Z</dcterms:created>
  <dcterms:modified xsi:type="dcterms:W3CDTF">2020-09-22T14:26:00Z</dcterms:modified>
</cp:coreProperties>
</file>