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44" w:rsidRPr="0070060C" w:rsidRDefault="00AD3944" w:rsidP="00AD3944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</w:rPr>
      </w:pPr>
      <w:r w:rsidRPr="0070060C">
        <w:rPr>
          <w:rFonts w:ascii="Times New Roman" w:hAnsi="Times New Roman" w:cs="Times New Roman"/>
          <w:sz w:val="28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Pr="00AD3944" w:rsidRDefault="00AD3944" w:rsidP="0038691E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  <w:r w:rsidRPr="00AD3944">
        <w:rPr>
          <w:rStyle w:val="c2"/>
          <w:b/>
          <w:bCs/>
          <w:color w:val="000000"/>
          <w:sz w:val="48"/>
          <w:szCs w:val="48"/>
        </w:rPr>
        <w:t>Краткосрочный п</w:t>
      </w:r>
      <w:r w:rsidRPr="00AD3944">
        <w:rPr>
          <w:rStyle w:val="c2"/>
          <w:b/>
          <w:bCs/>
          <w:color w:val="000000"/>
          <w:sz w:val="48"/>
          <w:szCs w:val="48"/>
        </w:rPr>
        <w:t>роект по ПДД</w:t>
      </w:r>
    </w:p>
    <w:p w:rsidR="00AD3944" w:rsidRPr="00AD3944" w:rsidRDefault="00AD3944" w:rsidP="0038691E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48"/>
          <w:szCs w:val="48"/>
        </w:rPr>
      </w:pPr>
      <w:r w:rsidRPr="00AD3944">
        <w:rPr>
          <w:rStyle w:val="c2"/>
          <w:bCs/>
          <w:color w:val="000000"/>
          <w:sz w:val="48"/>
          <w:szCs w:val="48"/>
        </w:rPr>
        <w:t>для средней группы</w:t>
      </w:r>
      <w:r w:rsidRPr="00AD3944">
        <w:rPr>
          <w:rStyle w:val="c2"/>
          <w:bCs/>
          <w:color w:val="000000"/>
          <w:sz w:val="48"/>
          <w:szCs w:val="48"/>
        </w:rPr>
        <w:t xml:space="preserve"> на тему:</w:t>
      </w:r>
    </w:p>
    <w:p w:rsidR="00AD3944" w:rsidRDefault="00AD3944" w:rsidP="0038691E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  <w:r>
        <w:rPr>
          <w:rStyle w:val="c2"/>
          <w:b/>
          <w:bCs/>
          <w:color w:val="000000"/>
          <w:sz w:val="48"/>
          <w:szCs w:val="48"/>
        </w:rPr>
        <w:t>«Город для маленьких пешеходов»</w:t>
      </w: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b/>
          <w:bCs/>
          <w:color w:val="000000"/>
          <w:sz w:val="48"/>
          <w:szCs w:val="48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2"/>
          <w:bCs/>
          <w:color w:val="000000"/>
          <w:sz w:val="32"/>
          <w:szCs w:val="32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2"/>
          <w:bCs/>
          <w:color w:val="000000"/>
          <w:sz w:val="32"/>
          <w:szCs w:val="32"/>
        </w:rPr>
      </w:pPr>
    </w:p>
    <w:p w:rsid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2"/>
          <w:bCs/>
          <w:color w:val="000000"/>
          <w:sz w:val="32"/>
          <w:szCs w:val="32"/>
        </w:rPr>
      </w:pPr>
    </w:p>
    <w:p w:rsidR="00AD3944" w:rsidRP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2"/>
          <w:bCs/>
          <w:color w:val="000000"/>
          <w:sz w:val="32"/>
          <w:szCs w:val="32"/>
        </w:rPr>
      </w:pPr>
      <w:r w:rsidRPr="00AD3944">
        <w:rPr>
          <w:rStyle w:val="c2"/>
          <w:bCs/>
          <w:color w:val="000000"/>
          <w:sz w:val="32"/>
          <w:szCs w:val="32"/>
        </w:rPr>
        <w:t>Подготовила и провела: воспитатель</w:t>
      </w:r>
    </w:p>
    <w:p w:rsidR="00AD3944" w:rsidRPr="00AD3944" w:rsidRDefault="00AD3944" w:rsidP="00AD3944">
      <w:pPr>
        <w:pStyle w:val="c6"/>
        <w:shd w:val="clear" w:color="auto" w:fill="FFFFFF"/>
        <w:spacing w:before="0" w:beforeAutospacing="0" w:after="0" w:afterAutospacing="0"/>
        <w:ind w:left="-567" w:firstLine="567"/>
        <w:jc w:val="right"/>
        <w:rPr>
          <w:color w:val="000000"/>
          <w:sz w:val="32"/>
          <w:szCs w:val="32"/>
        </w:rPr>
      </w:pPr>
      <w:proofErr w:type="spellStart"/>
      <w:r w:rsidRPr="00AD3944">
        <w:rPr>
          <w:rStyle w:val="c2"/>
          <w:bCs/>
          <w:color w:val="000000"/>
          <w:sz w:val="32"/>
          <w:szCs w:val="32"/>
        </w:rPr>
        <w:t>Деряева</w:t>
      </w:r>
      <w:proofErr w:type="spellEnd"/>
      <w:r w:rsidRPr="00AD3944">
        <w:rPr>
          <w:rStyle w:val="c2"/>
          <w:bCs/>
          <w:color w:val="000000"/>
          <w:sz w:val="32"/>
          <w:szCs w:val="32"/>
        </w:rPr>
        <w:t xml:space="preserve"> Ю.В.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4"/>
          <w:bCs/>
          <w:color w:val="000000"/>
          <w:sz w:val="48"/>
          <w:szCs w:val="4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38691E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D3944">
        <w:rPr>
          <w:rStyle w:val="c4"/>
          <w:b/>
          <w:bCs/>
          <w:color w:val="000000"/>
          <w:sz w:val="28"/>
          <w:szCs w:val="28"/>
        </w:rPr>
        <w:lastRenderedPageBreak/>
        <w:t>Вид проекта:</w:t>
      </w:r>
      <w:r w:rsidRPr="00AD3944">
        <w:rPr>
          <w:rStyle w:val="c0"/>
          <w:color w:val="000000"/>
          <w:sz w:val="28"/>
          <w:szCs w:val="28"/>
        </w:rPr>
        <w:t> познавательно – игровой.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Продолжительность проекта:</w:t>
      </w:r>
      <w:r w:rsidRPr="00AD3944">
        <w:rPr>
          <w:rStyle w:val="c0"/>
          <w:color w:val="000000"/>
          <w:sz w:val="28"/>
          <w:szCs w:val="28"/>
        </w:rPr>
        <w:t> краткосрочный.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База для реализации проекта:</w:t>
      </w:r>
      <w:r w:rsidRPr="00AD3944">
        <w:rPr>
          <w:rStyle w:val="c0"/>
          <w:color w:val="000000"/>
          <w:sz w:val="28"/>
          <w:szCs w:val="28"/>
        </w:rPr>
        <w:t> средняя группа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Участники проекта</w:t>
      </w:r>
      <w:r w:rsidRPr="00AD3944">
        <w:rPr>
          <w:rStyle w:val="c0"/>
          <w:color w:val="000000"/>
          <w:sz w:val="28"/>
          <w:szCs w:val="28"/>
        </w:rPr>
        <w:t>: дети, родители и воспитатели средней группы.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ребенка как личности (его мышления, речи, эмоциональной сферы, сенсорных навыков, физическому развитию).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Срок реализации проекта:</w:t>
      </w:r>
      <w:r>
        <w:rPr>
          <w:rStyle w:val="c0"/>
          <w:color w:val="000000"/>
          <w:sz w:val="28"/>
          <w:szCs w:val="28"/>
        </w:rPr>
        <w:t> 1 неделя</w:t>
      </w:r>
      <w:r w:rsidRPr="00AD3944">
        <w:rPr>
          <w:rStyle w:val="c0"/>
          <w:color w:val="000000"/>
          <w:sz w:val="28"/>
          <w:szCs w:val="28"/>
        </w:rPr>
        <w:t>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Предмет изучения: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Процесс формирования основ культуры безопасности по ПДД в </w:t>
      </w:r>
      <w:proofErr w:type="spellStart"/>
      <w:r w:rsidRPr="00AD3944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AD3944">
        <w:rPr>
          <w:rStyle w:val="c0"/>
          <w:color w:val="000000"/>
          <w:sz w:val="28"/>
          <w:szCs w:val="28"/>
        </w:rPr>
        <w:t>-образовательной деятельности у детей среднего дошкольного возраста.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Предполагаемый результат: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* Дети умеют ориентироваться в чрезвычайных ситуациях, находить пути решения и выхода из них.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* Умеют правильно вести себя в незнакомом и людном месте.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* Знают: назначение светофора и каждого его цвета; правила поведения на проезжей части, в транспорте; как правильно переходить улицу; кто такие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пешеходы.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Основное направление проекта:</w:t>
      </w:r>
      <w:r w:rsidRPr="00AD3944">
        <w:rPr>
          <w:rStyle w:val="c0"/>
          <w:color w:val="000000"/>
          <w:sz w:val="28"/>
          <w:szCs w:val="28"/>
        </w:rPr>
        <w:t xml:space="preserve"> предупреждение детского </w:t>
      </w:r>
      <w:proofErr w:type="spellStart"/>
      <w:r w:rsidRPr="00AD3944">
        <w:rPr>
          <w:rStyle w:val="c0"/>
          <w:color w:val="000000"/>
          <w:sz w:val="28"/>
          <w:szCs w:val="28"/>
        </w:rPr>
        <w:t>дорожно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–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транспортного травматизма. Мероприятия проводятся в свободное от образовательной деятельности время в виде бесед познавательного цикла, наблюдений за движением транспорта, чтения художественной литературы, отгадывания загадок, развивающих, познавательных и подвижных игр; пополнения уголка по Правилам дорожного движения.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Актуальность темы</w:t>
      </w:r>
      <w:r w:rsidRPr="00AD3944">
        <w:rPr>
          <w:rStyle w:val="c0"/>
          <w:color w:val="000000"/>
          <w:sz w:val="28"/>
          <w:szCs w:val="28"/>
        </w:rPr>
        <w:t xml:space="preserve">: Проект посвящен актуальной проблеме – обучению детей дошкольного возраста правилам дорожного движения. Все мы живем в обществе, где надо соблюдать определенные нормы и правила поведения в </w:t>
      </w:r>
      <w:proofErr w:type="spellStart"/>
      <w:r w:rsidRPr="00AD3944">
        <w:rPr>
          <w:rStyle w:val="c0"/>
          <w:color w:val="000000"/>
          <w:sz w:val="28"/>
          <w:szCs w:val="28"/>
        </w:rPr>
        <w:t>дорожно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–транспортной обстановке. Зачастую виновниками </w:t>
      </w:r>
      <w:proofErr w:type="spellStart"/>
      <w:r w:rsidRPr="00AD3944">
        <w:rPr>
          <w:rStyle w:val="c0"/>
          <w:color w:val="000000"/>
          <w:sz w:val="28"/>
          <w:szCs w:val="28"/>
        </w:rPr>
        <w:t>дорожно</w:t>
      </w:r>
      <w:proofErr w:type="spellEnd"/>
      <w:r w:rsidRPr="00AD3944">
        <w:rPr>
          <w:rStyle w:val="c0"/>
          <w:color w:val="000000"/>
          <w:sz w:val="28"/>
          <w:szCs w:val="28"/>
        </w:rPr>
        <w:t>–транспортных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Приводят к этому элементарное незнание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еще не умеют в должной степени управлять своим поведением.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обязательно должны принимать участие и родители, и дошкольные учреждения.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4"/>
          <w:b/>
          <w:bCs/>
          <w:color w:val="000000"/>
          <w:sz w:val="28"/>
          <w:szCs w:val="28"/>
        </w:rPr>
        <w:t>Цель:</w:t>
      </w:r>
      <w:r w:rsidRPr="00AD3944">
        <w:rPr>
          <w:rStyle w:val="c0"/>
          <w:color w:val="000000"/>
          <w:sz w:val="28"/>
          <w:szCs w:val="28"/>
        </w:rPr>
        <w:t> Формирование у детей дошкольного возраста основ безопасного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lastRenderedPageBreak/>
        <w:t> поведения на дороге, на улице и в транспорте. Закрепить представления детей о том, что правила, предписанные пешеходам, пассажирам и водителям необходимо четко знать и соблюдать.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Задачи: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познакомить детей с правилами дорожного движения, строением улицы, дорожными знаками;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сформировать представления о назначении светофора и его сигналах;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стимулировать познавательную активность, способствовать развитию коммуникативных навыков.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Речевые: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развивать связную речь.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воспитывать навыки личной безопасности и чувство самосохранения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Проблемные вопросы: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1. Зачем надо формировать у детей знание ПДД?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Какова роль</w:t>
      </w:r>
      <w:r w:rsidRPr="00AD3944">
        <w:rPr>
          <w:rStyle w:val="c0"/>
          <w:color w:val="000000"/>
          <w:sz w:val="28"/>
          <w:szCs w:val="28"/>
        </w:rPr>
        <w:t> игры в изучении правил дорожного движения?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3. Какую роль выполняют родители в формировании правил поведения на улице?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4. Как научить ребенка полученные теоретические знания пропускать через продуктивную деятельность,</w:t>
      </w:r>
      <w:r>
        <w:rPr>
          <w:rStyle w:val="c0"/>
          <w:color w:val="000000"/>
          <w:sz w:val="28"/>
          <w:szCs w:val="28"/>
        </w:rPr>
        <w:t xml:space="preserve"> а затем реализовывать в играх </w:t>
      </w:r>
      <w:r w:rsidRPr="00AD3944">
        <w:rPr>
          <w:rStyle w:val="c0"/>
          <w:color w:val="000000"/>
          <w:sz w:val="28"/>
          <w:szCs w:val="28"/>
        </w:rPr>
        <w:t>и повседневной жизни?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5. Какая опасность может возникнуть на улице. Если ребенок не умеет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правильно оценивать ситуацию.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Гипотеза исследования: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Ожидаемые результаты: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- обеспечение условий для организации деятельности </w:t>
      </w:r>
      <w:r w:rsidR="0038691E">
        <w:rPr>
          <w:rStyle w:val="c0"/>
          <w:color w:val="000000"/>
          <w:sz w:val="28"/>
          <w:szCs w:val="28"/>
        </w:rPr>
        <w:t>группы</w:t>
      </w:r>
      <w:r w:rsidRPr="00AD3944">
        <w:rPr>
          <w:rStyle w:val="c0"/>
          <w:color w:val="000000"/>
          <w:sz w:val="28"/>
          <w:szCs w:val="28"/>
        </w:rPr>
        <w:t xml:space="preserve"> по охране и безопасности жизни ребенка;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разработка краткосрочного плана работы с детьми средней группы и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их родителями в рамках ознакомления ребенка с правилами дорожного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движения;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формирование у детей правильного понимания значимости правил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дорожного движения, своего места как участника дорожного движения,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lastRenderedPageBreak/>
        <w:t>развитие необходимых для этого навыков и умений.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Методы исследования: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1. Непосредственно-образовательная деятельность: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2. Художественное творчество.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3. Ситуационно-имитационное моделирование.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4. Чтение художественной литературы.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5. Целевые прогулки и экскурсии по улицам города.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7. Опытно-экспериментальная и поисковая деятельность.8. Игровая деятельность: дидактические, сюжетно-ролевые, подвижные игры.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9. Проведение викторины по теме проекта.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10. Разбор ситуаций, применение полученных теоретических знаний на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практике.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11. Тематические погружения по теме проекта.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12. Работа с родителями.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13. Использование аудио- и видеоматериалов по проблеме ПДД.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Этапы проекта: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1 этап (постановка проблемы):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постановить проблему перед детьми «Для чего необходимо знать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правила дорожного движения?»;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определить продукт проекта: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а) знание правил дорожного движения;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б) проведение игрового тренинга по теме проекта.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2 этап (обсуждение проблемы, принятие задач):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довести до детей важность данной проблемы: «Незнание правил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дорожного движения может привести к беде!»;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подобрать художественную литературу, аудио- и видеоматериалы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подготовить наглядный иллюстрированный материал по теме проекта;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составить перспективный план работы по проекту;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изучить методическую литературу.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провести с детьми беседы по теме: «Внимание, дорожные знаки!»,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«Как вести себя на улице и в транспорте?», «Какие правила дорожного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движения вы знаете?», «Кто управляет дорогой?»;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пополнить предметно-развивающую среду;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провести с родителями анкетирование, тестирование.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3 этап (работа над проектом):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организовать работу по решению задач проекта через: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1. Непосредственно-образовательную деятельность: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«Знаки дорожные помни всегда»;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«О работе ГИБДД»;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«Осторожно, дорога!»;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«Правила для пассажиров»;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«Транспорт на улицах города».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2. Художественное творчество: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рисование:</w:t>
      </w:r>
      <w:r w:rsidR="00AD3944" w:rsidRPr="00AD3944">
        <w:rPr>
          <w:rStyle w:val="c0"/>
          <w:color w:val="000000"/>
          <w:sz w:val="28"/>
          <w:szCs w:val="28"/>
        </w:rPr>
        <w:t> «Придумай новый дорожный знак», «Улицы города»;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лепка: «Веселый светофор», «Постовой»;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lastRenderedPageBreak/>
        <w:t>- аппликация: «Дорожный знак», «Шумный перекресток».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3. Ситуационно-имитационное моделирование.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4. Чтение художественной литературы: </w:t>
      </w:r>
      <w:proofErr w:type="spellStart"/>
      <w:r w:rsidRPr="00AD3944">
        <w:rPr>
          <w:rStyle w:val="c0"/>
          <w:color w:val="000000"/>
          <w:sz w:val="28"/>
          <w:szCs w:val="28"/>
        </w:rPr>
        <w:t>Бедарев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AD3944">
        <w:rPr>
          <w:rStyle w:val="c0"/>
          <w:color w:val="000000"/>
          <w:sz w:val="28"/>
          <w:szCs w:val="28"/>
        </w:rPr>
        <w:t>Домоховский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А. «Чудесный островок», Житков Б. «Светофор», </w:t>
      </w:r>
      <w:proofErr w:type="spellStart"/>
      <w:r w:rsidRPr="00AD3944">
        <w:rPr>
          <w:rStyle w:val="c0"/>
          <w:color w:val="000000"/>
          <w:sz w:val="28"/>
          <w:szCs w:val="28"/>
        </w:rPr>
        <w:t>Иришин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В. «Прогулка по городу», Клименко В. «Происшествия с игрушками», Кожевников В. «Светофор», </w:t>
      </w:r>
      <w:proofErr w:type="spellStart"/>
      <w:r w:rsidRPr="00AD3944">
        <w:rPr>
          <w:rStyle w:val="c0"/>
          <w:color w:val="000000"/>
          <w:sz w:val="28"/>
          <w:szCs w:val="28"/>
        </w:rPr>
        <w:t>Кончаловская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Н. «Самокат», Мигунова И. «Друг светофор», Михалков С. «Дядя Степа», «Моя улица», «Три чудесных цвета», «Скверная история»; Обойщиков К «</w:t>
      </w:r>
      <w:proofErr w:type="spellStart"/>
      <w:r w:rsidRPr="00AD3944">
        <w:rPr>
          <w:rStyle w:val="c0"/>
          <w:color w:val="000000"/>
          <w:sz w:val="28"/>
          <w:szCs w:val="28"/>
        </w:rPr>
        <w:t>Светофорик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», </w:t>
      </w:r>
      <w:proofErr w:type="spellStart"/>
      <w:r w:rsidRPr="00AD3944">
        <w:rPr>
          <w:rStyle w:val="c0"/>
          <w:color w:val="000000"/>
          <w:sz w:val="28"/>
          <w:szCs w:val="28"/>
        </w:rPr>
        <w:t>Тарутин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О. «Для чего нам светофор», </w:t>
      </w:r>
      <w:proofErr w:type="spellStart"/>
      <w:r w:rsidRPr="00AD3944">
        <w:rPr>
          <w:rStyle w:val="c0"/>
          <w:color w:val="000000"/>
          <w:sz w:val="28"/>
          <w:szCs w:val="28"/>
        </w:rPr>
        <w:t>Хурманек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Д. «Перекресток» и другие.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5. Целевые прогулки и экскурсии по улицам города, наблюдения за действиями пешеходов в условиях улицы; разбор каждой ситуации.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6. Рассматривание иллюстраций, картинок.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7. Просмотр обучающих мультфильмов по теме ПДД: «</w:t>
      </w:r>
      <w:proofErr w:type="spellStart"/>
      <w:r w:rsidRPr="00AD3944">
        <w:rPr>
          <w:rStyle w:val="c0"/>
          <w:color w:val="000000"/>
          <w:sz w:val="28"/>
          <w:szCs w:val="28"/>
        </w:rPr>
        <w:t>Смешарики</w:t>
      </w:r>
      <w:proofErr w:type="spellEnd"/>
      <w:r w:rsidRPr="00AD3944">
        <w:rPr>
          <w:rStyle w:val="c0"/>
          <w:color w:val="000000"/>
          <w:sz w:val="28"/>
          <w:szCs w:val="28"/>
        </w:rPr>
        <w:t>: «Азбука безопасности», «Уроки тетушки Совы. Мультфильмы про ПДД для детей» и т.д.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8. Опытно-экспериментальная и поисковая деятельность.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9. Дидактические игры: «Будь внимательным», «Виды перекрестков»,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9. Подвижные игры: «Дорожные знаки и автомобили», «Пешеходы и автомобили», «Светофор» и другие.                                                                   10. Сюжетно-ролевые игры: «Поездка на автобусе», «Путешествие по городу».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11. Отгадывание загадок.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12. Проведение с детьми викторины «Пешеход на улице».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13. Разбор ситуаций: «Как правильно перейти через дорогу?», «Какие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знаки помогают пешеходу в пути?», «Чего не должно быть?», «Что нужно знать, если находишься на улице один?».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14. Тематические погружения по теме проекта – встречи с инспекторами ДПС, посещение регулируемых перекрестков, экскурсия в отдел ГИБДД.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10"/>
          <w:color w:val="000000"/>
          <w:sz w:val="28"/>
          <w:szCs w:val="28"/>
        </w:rPr>
        <w:t>15. </w:t>
      </w:r>
      <w:r w:rsidRPr="00AD3944">
        <w:rPr>
          <w:rStyle w:val="c4"/>
          <w:b/>
          <w:bCs/>
          <w:color w:val="000000"/>
          <w:sz w:val="28"/>
          <w:szCs w:val="28"/>
        </w:rPr>
        <w:t>Проведение с родителями: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консультации: «Как научить ребенка соблюдать правила дорожного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движения».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размещение информации в родительском уголке: «Памятка по правилам дорожного движения», «Это нужно знать».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4 этап (презентация):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провести игровой тренинг «Кто лучше всех знает правила дорожного движения»;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представить продукт проекта – макет улицы.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t>Полученные результаты: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Условия для организации деятельности МБДОУ по охране и безопасности жизни ребенка были оценены положительно и педагогическим коллективом, и инспекторами ГИБДД, и родителями;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Разработанный крат</w:t>
      </w:r>
      <w:r w:rsidR="0038691E">
        <w:rPr>
          <w:rStyle w:val="c0"/>
          <w:color w:val="000000"/>
          <w:sz w:val="28"/>
          <w:szCs w:val="28"/>
        </w:rPr>
        <w:t xml:space="preserve">косрочный план работы с детьми </w:t>
      </w:r>
      <w:r w:rsidRPr="00AD3944">
        <w:rPr>
          <w:rStyle w:val="c0"/>
          <w:color w:val="000000"/>
          <w:sz w:val="28"/>
          <w:szCs w:val="28"/>
        </w:rPr>
        <w:t xml:space="preserve">средней группы и их родителями в рамках ознакомления ребенка с правилами дорожного движения </w:t>
      </w:r>
      <w:r w:rsidRPr="00AD3944">
        <w:rPr>
          <w:rStyle w:val="c0"/>
          <w:color w:val="000000"/>
          <w:sz w:val="28"/>
          <w:szCs w:val="28"/>
        </w:rPr>
        <w:lastRenderedPageBreak/>
        <w:t>успешно выполнен, поставленные цели достигнуты, поставлена новая цель педагогического проекта;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- 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здоровья. С детьми, показавшими средние результаты освоения материала, намечены индивидуальные маршруты развития по теме проекта, проведены рекомендательные беседы с родителями.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В ходе проведения проекта выдвинутая ранее гипотеза относительно динамики эффективности формирования навыков и умений поведения на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улице у детей среднего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после проведения проекта.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38691E" w:rsidRDefault="0038691E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AD3944" w:rsidRPr="00AD3944" w:rsidRDefault="00AD3944" w:rsidP="0038691E">
      <w:pPr>
        <w:pStyle w:val="c1"/>
        <w:shd w:val="clear" w:color="auto" w:fill="FFFFFF"/>
        <w:tabs>
          <w:tab w:val="left" w:pos="3885"/>
        </w:tabs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AD3944">
        <w:rPr>
          <w:rStyle w:val="c2"/>
          <w:b/>
          <w:bCs/>
          <w:color w:val="000000"/>
          <w:sz w:val="28"/>
          <w:szCs w:val="28"/>
        </w:rPr>
        <w:lastRenderedPageBreak/>
        <w:t>Методическая литература: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1. Авдеева Н.Н., </w:t>
      </w:r>
      <w:proofErr w:type="spellStart"/>
      <w:r w:rsidRPr="00AD3944">
        <w:rPr>
          <w:rStyle w:val="c0"/>
          <w:color w:val="000000"/>
          <w:sz w:val="28"/>
          <w:szCs w:val="28"/>
        </w:rPr>
        <w:t>Стеркина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Р.Б., Князева О.Л. «Основы безопасности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детей дошкольного возраста»;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2. Белая К.Ю. «Как обеспечить безопасность дошкольников»;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3. Добряков В.А. «Три сигнала светофора»;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4. Кирьянов В.Н. «Профилактика детского дорожно-транспортного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травматизма»;</w:t>
      </w:r>
    </w:p>
    <w:p w:rsidR="0038691E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5. Коган М.С. «Правила дорожные знать каждому положено»;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6. </w:t>
      </w:r>
      <w:proofErr w:type="spellStart"/>
      <w:r w:rsidRPr="00AD3944">
        <w:rPr>
          <w:rStyle w:val="c0"/>
          <w:color w:val="000000"/>
          <w:sz w:val="28"/>
          <w:szCs w:val="28"/>
        </w:rPr>
        <w:t>Рубляк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В.Э. «Правила дорожного движения»;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7. </w:t>
      </w:r>
      <w:proofErr w:type="spellStart"/>
      <w:r w:rsidRPr="00AD3944">
        <w:rPr>
          <w:rStyle w:val="c0"/>
          <w:color w:val="000000"/>
          <w:sz w:val="28"/>
          <w:szCs w:val="28"/>
        </w:rPr>
        <w:t>Смушкевич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Е.С., </w:t>
      </w:r>
      <w:proofErr w:type="spellStart"/>
      <w:r w:rsidRPr="00AD3944">
        <w:rPr>
          <w:rStyle w:val="c0"/>
          <w:color w:val="000000"/>
          <w:sz w:val="28"/>
          <w:szCs w:val="28"/>
        </w:rPr>
        <w:t>Якупов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А.Я. «мы по улице идем»;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 xml:space="preserve">8. </w:t>
      </w:r>
      <w:proofErr w:type="spellStart"/>
      <w:r w:rsidRPr="00AD3944">
        <w:rPr>
          <w:rStyle w:val="c0"/>
          <w:color w:val="000000"/>
          <w:sz w:val="28"/>
          <w:szCs w:val="28"/>
        </w:rPr>
        <w:t>Степанкова</w:t>
      </w:r>
      <w:proofErr w:type="spellEnd"/>
      <w:r w:rsidRPr="00AD3944">
        <w:rPr>
          <w:rStyle w:val="c0"/>
          <w:color w:val="000000"/>
          <w:sz w:val="28"/>
          <w:szCs w:val="28"/>
        </w:rPr>
        <w:t xml:space="preserve"> Э.Я. «Дошкольникам - о правилах дорожного</w:t>
      </w:r>
    </w:p>
    <w:p w:rsidR="00AD3944" w:rsidRPr="00AD3944" w:rsidRDefault="00AD3944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AD3944">
        <w:rPr>
          <w:rStyle w:val="c0"/>
          <w:color w:val="000000"/>
          <w:sz w:val="28"/>
          <w:szCs w:val="28"/>
        </w:rPr>
        <w:t>движения».</w:t>
      </w:r>
    </w:p>
    <w:p w:rsidR="00AD3944" w:rsidRPr="00AD3944" w:rsidRDefault="0038691E" w:rsidP="00AD3944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</w:t>
      </w:r>
      <w:r w:rsidR="00AD3944" w:rsidRPr="00AD394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Саулина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 xml:space="preserve"> Т. Ф. Три сигнала светофора: Ознакомление дошкольников с правилами дорожного движения: Для работы с детьми 3-7 лет. – </w:t>
      </w:r>
      <w:proofErr w:type="gramStart"/>
      <w:r w:rsidR="00AD3944" w:rsidRPr="00AD3944">
        <w:rPr>
          <w:rStyle w:val="c0"/>
          <w:color w:val="000000"/>
          <w:sz w:val="28"/>
          <w:szCs w:val="28"/>
        </w:rPr>
        <w:t>М. :</w:t>
      </w:r>
      <w:proofErr w:type="gramEnd"/>
      <w:r w:rsidR="00AD3944" w:rsidRPr="00AD3944">
        <w:rPr>
          <w:rStyle w:val="c0"/>
          <w:color w:val="000000"/>
          <w:sz w:val="28"/>
          <w:szCs w:val="28"/>
        </w:rPr>
        <w:t xml:space="preserve"> МОЗАИКА-СИНТЕЗ, 2010. – 112</w:t>
      </w:r>
      <w:proofErr w:type="gramStart"/>
      <w:r w:rsidR="00AD3944" w:rsidRPr="00AD3944">
        <w:rPr>
          <w:rStyle w:val="c0"/>
          <w:color w:val="000000"/>
          <w:sz w:val="28"/>
          <w:szCs w:val="28"/>
        </w:rPr>
        <w:t>с. :</w:t>
      </w:r>
      <w:proofErr w:type="gramEnd"/>
      <w:r w:rsidR="00AD3944" w:rsidRPr="00AD394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цв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Вкл</w:t>
      </w:r>
      <w:proofErr w:type="spellEnd"/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</w:t>
      </w:r>
      <w:r w:rsidR="00AD3944" w:rsidRPr="00AD3944">
        <w:rPr>
          <w:rStyle w:val="c0"/>
          <w:color w:val="000000"/>
          <w:sz w:val="28"/>
          <w:szCs w:val="28"/>
        </w:rPr>
        <w:t xml:space="preserve"> Авдеева, Н. Н. Безопасность на улицах / Н. Н. Авдеева. </w:t>
      </w:r>
      <w:proofErr w:type="gramStart"/>
      <w:r w:rsidR="00AD3944" w:rsidRPr="00AD3944">
        <w:rPr>
          <w:rStyle w:val="c0"/>
          <w:color w:val="000000"/>
          <w:sz w:val="28"/>
          <w:szCs w:val="28"/>
        </w:rPr>
        <w:t>М. :</w:t>
      </w:r>
      <w:proofErr w:type="gramEnd"/>
      <w:r w:rsidR="00AD3944" w:rsidRPr="00AD3944">
        <w:rPr>
          <w:rStyle w:val="c0"/>
          <w:color w:val="000000"/>
          <w:sz w:val="28"/>
          <w:szCs w:val="28"/>
        </w:rPr>
        <w:t xml:space="preserve"> ООО «Издательство АСТ-ЛТД», 2003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11. </w:t>
      </w:r>
      <w:r w:rsidR="00AD3944" w:rsidRPr="00AD3944">
        <w:rPr>
          <w:rStyle w:val="c0"/>
          <w:color w:val="000000"/>
          <w:sz w:val="28"/>
          <w:szCs w:val="28"/>
        </w:rPr>
        <w:t xml:space="preserve">Э. Я.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Степаненкова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>, М. Ф. Филенко «Дошкольникам о правилах дорожного движения».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</w:t>
      </w:r>
      <w:r w:rsidR="00AD3944" w:rsidRPr="00AD394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Богуславекая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 xml:space="preserve"> З. М. Развивающие игры для детей младшего дошкольного возраста / З. М.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Богуславекая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 xml:space="preserve">, Е. О. Смирнова. </w:t>
      </w:r>
      <w:proofErr w:type="gramStart"/>
      <w:r w:rsidR="00AD3944" w:rsidRPr="00AD3944">
        <w:rPr>
          <w:rStyle w:val="c0"/>
          <w:color w:val="000000"/>
          <w:sz w:val="28"/>
          <w:szCs w:val="28"/>
        </w:rPr>
        <w:t>М. :</w:t>
      </w:r>
      <w:proofErr w:type="gramEnd"/>
      <w:r w:rsidR="00AD3944" w:rsidRPr="00AD3944">
        <w:rPr>
          <w:rStyle w:val="c0"/>
          <w:color w:val="000000"/>
          <w:sz w:val="28"/>
          <w:szCs w:val="28"/>
        </w:rPr>
        <w:t xml:space="preserve"> Просвещение, 2003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AD3944" w:rsidRPr="00AD394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AD3944" w:rsidRPr="00AD3944">
        <w:rPr>
          <w:rStyle w:val="c0"/>
          <w:color w:val="000000"/>
          <w:sz w:val="28"/>
          <w:szCs w:val="28"/>
        </w:rPr>
        <w:t>Поддубная</w:t>
      </w:r>
      <w:proofErr w:type="spellEnd"/>
      <w:r w:rsidR="00AD3944" w:rsidRPr="00AD3944">
        <w:rPr>
          <w:rStyle w:val="c0"/>
          <w:color w:val="000000"/>
          <w:sz w:val="28"/>
          <w:szCs w:val="28"/>
        </w:rPr>
        <w:t xml:space="preserve"> Л. «Правила дорожного движения для средней группы»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</w:t>
      </w:r>
      <w:r w:rsidR="00AD3944" w:rsidRPr="00AD3944">
        <w:rPr>
          <w:rStyle w:val="c0"/>
          <w:color w:val="000000"/>
          <w:sz w:val="28"/>
          <w:szCs w:val="28"/>
        </w:rPr>
        <w:t>. Клименко, В. Р. Обучайте дошкольника правилам движения / В. Р. Клименко. — М.: Просвещение, 2007.</w:t>
      </w:r>
    </w:p>
    <w:p w:rsidR="00AD3944" w:rsidRPr="00AD3944" w:rsidRDefault="0038691E" w:rsidP="00AD394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</w:t>
      </w:r>
      <w:r w:rsidR="00AD3944" w:rsidRPr="00AD3944">
        <w:rPr>
          <w:rStyle w:val="c0"/>
          <w:color w:val="000000"/>
          <w:sz w:val="28"/>
          <w:szCs w:val="28"/>
        </w:rPr>
        <w:t xml:space="preserve">. Дорохов, А. А. Зеленый, желтый, красный / А. А. Дорохов. — </w:t>
      </w:r>
      <w:proofErr w:type="gramStart"/>
      <w:r w:rsidR="00AD3944" w:rsidRPr="00AD3944">
        <w:rPr>
          <w:rStyle w:val="c0"/>
          <w:color w:val="000000"/>
          <w:sz w:val="28"/>
          <w:szCs w:val="28"/>
        </w:rPr>
        <w:t>М. :</w:t>
      </w:r>
      <w:proofErr w:type="gramEnd"/>
      <w:r w:rsidR="00AD3944" w:rsidRPr="00AD3944">
        <w:rPr>
          <w:rStyle w:val="c0"/>
          <w:color w:val="000000"/>
          <w:sz w:val="28"/>
          <w:szCs w:val="28"/>
        </w:rPr>
        <w:t xml:space="preserve"> Детская литература, 2002</w:t>
      </w:r>
    </w:p>
    <w:p w:rsidR="009F7FB9" w:rsidRPr="00AD3944" w:rsidRDefault="009F7FB9" w:rsidP="00AD394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7FB9" w:rsidRPr="00AD3944" w:rsidSect="00AD394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44"/>
    <w:rsid w:val="0038691E"/>
    <w:rsid w:val="009F7FB9"/>
    <w:rsid w:val="00A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1267-5E48-4A2E-8E98-5AB8ACFF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A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AD3944"/>
  </w:style>
  <w:style w:type="paragraph" w:customStyle="1" w:styleId="c5">
    <w:name w:val="c5"/>
    <w:basedOn w:val="Normal"/>
    <w:rsid w:val="00A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AD3944"/>
  </w:style>
  <w:style w:type="character" w:customStyle="1" w:styleId="c0">
    <w:name w:val="c0"/>
    <w:basedOn w:val="DefaultParagraphFont"/>
    <w:rsid w:val="00AD3944"/>
  </w:style>
  <w:style w:type="character" w:customStyle="1" w:styleId="c10">
    <w:name w:val="c10"/>
    <w:basedOn w:val="DefaultParagraphFont"/>
    <w:rsid w:val="00AD3944"/>
  </w:style>
  <w:style w:type="paragraph" w:customStyle="1" w:styleId="c1">
    <w:name w:val="c1"/>
    <w:basedOn w:val="Normal"/>
    <w:rsid w:val="00A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rsid w:val="00A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2020-09-18T18:54:00Z</cp:lastPrinted>
  <dcterms:created xsi:type="dcterms:W3CDTF">2020-09-18T18:29:00Z</dcterms:created>
  <dcterms:modified xsi:type="dcterms:W3CDTF">2020-09-18T18:54:00Z</dcterms:modified>
</cp:coreProperties>
</file>