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6" w:rsidRPr="00372B8F" w:rsidRDefault="00B160B6" w:rsidP="00B160B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bookmarkStart w:id="0" w:name="_GoBack"/>
      <w:r w:rsidRPr="00372B8F">
        <w:rPr>
          <w:rFonts w:ascii="inherit" w:eastAsia="Times New Roman" w:hAnsi="inherit" w:cs="Times New Roman"/>
          <w:color w:val="FF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Экологическая акция «Батарейки – сдавайтесь!»</w:t>
      </w:r>
    </w:p>
    <w:bookmarkEnd w:id="0"/>
    <w:p w:rsidR="00B160B6" w:rsidRPr="00375CFA" w:rsidRDefault="00B160B6" w:rsidP="00B160B6">
      <w:pPr>
        <w:spacing w:after="0" w:line="360" w:lineRule="atLeast"/>
        <w:ind w:left="284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C087CEA" wp14:editId="5CACEA68">
                <wp:extent cx="304800" cy="304800"/>
                <wp:effectExtent l="0" t="0" r="0" b="0"/>
                <wp:docPr id="1" name="Прямоугольник 1" descr="Экологическая акция «Батарейки – сдавайтесь!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Экологическая акция «Батарейки – сдавайтесь!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T/LwMAACcGAAAOAAAAZHJzL2Uyb0RvYy54bWysVF1u3DYQfg/QO7B8lyVttOuVYDlwdr1B&#10;ACc1kPQAXIlaEZVIhaQtO0UBJwHSlwBG0QPkAEWBoGkAx/l5yAmoK/QkHVK79tp5CZIQEEHOjL75&#10;+zhbt47qCh1SqZjgKQ43Aowoz0TO+CLFPz+ceWOMlCY8J5XgNMXHVOFb2z/c2GqbhA5EKaqcSgQg&#10;XCVtk+JS6ybxfZWVtCZqQzSUg7IQsiYarnLh55K0gF5X/iAIRn4rZN5IkVGlQDrtlXjb4RcFzfRP&#10;RaGoRlWKITbtdun2ud397S2SLCRpSpYtwyBfEUVNGAenF1BTogk6kOwzqJplUihR6I1M1L4oCpZR&#10;lwNkEwbXsnlQkoa6XKA4qrkok/p+sNn9w32JWA69w4iTGlpkXnYn3al5bz52z8xr89G8616YD+bM&#10;nCOwyanKoH7mb3NuVfC9Nmfd7+ZN9wQkr7pTZF6Z8+45CE/Rp7/MHyB7Ct+JeWPegsUZ+u/kTwTG&#10;/4LdP/C9BTX83L348dM72462UQlE9aDZl7agqtkT2S8KcTEpCV/QHdVAU/twVyIpRVtSkkNdQgvh&#10;X8GwFwVoaN7eEzkkSA60cM06KmRtfUAb0JHjxPEFJ+iRRhkIbwbROADmZKBanq0Hkqx+bqTSd6io&#10;kT2kWEJ0Dpwc7indm65MrC8uZqyqQE6Sil8RAGYvAdfwq9XZIByLfo2DeHe8O468aDDa9aJgOvV2&#10;ZpPIG83CzeH05nQymYa/Wb9hlJQszym3blaMDqMvY8zybfVcvOC0EhXLLZwNScnFfFJJdEjgRc3c&#10;ciUHzaWZfzUMVy/I5VpK4SAKbg9ibzYab3rRLBp68WYw9oIwvh2PgiiOprOrKe0xTr89JdSmOB4O&#10;hq5La0Ffyy1w6/PcSFIzDTOrYnWKgRqwrBFJLAN3ee7OmrCqP6+VwoZ/WQpo96rRjq+Woj375yI/&#10;BrpKAXQC5sF0hUMp5GOMWphUKVaPDoikGFV3OVA+DqPIjjZ3iYabA7jIdc18XUN4BlAp1hj1x4nu&#10;x+FBI9miBE+hKwwXO/BMCuYobJ9QH9XyccE0cpksJ6cdd+t3Z3U537f/B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8zhP8vAwAA&#10;J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B160B6" w:rsidRPr="00DB5013" w:rsidRDefault="00B160B6" w:rsidP="00DB5013">
      <w:pPr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нового учебного года в нашем детском саду стартовала </w:t>
      </w:r>
      <w:r w:rsidRPr="00DB50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экологическая акция по сбору отслуживших свой срок батареек</w:t>
      </w:r>
      <w:r w:rsidRPr="00DB5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0B6" w:rsidRPr="00DB5013" w:rsidRDefault="00B160B6" w:rsidP="00DB5013">
      <w:pPr>
        <w:spacing w:after="12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Батарейки относятся к первому классу опасности по вредности отходов. Их нельзя утилизировать, как обычный мусор. Использованные батарейки помещаются в специальный контейнер для дальнейшей безопасной утилизации.</w:t>
      </w:r>
    </w:p>
    <w:p w:rsidR="00B160B6" w:rsidRPr="00DB5013" w:rsidRDefault="00B160B6" w:rsidP="00DB5013">
      <w:pPr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B50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50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детьми были проведены занятия, беседы, дидактические игры на тему «Почему нельзя выбрасывать батарейки?», «Помогая природе - помогаем себе</w:t>
      </w:r>
      <w:r w:rsidR="009931E6" w:rsidRPr="00DB50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60B6" w:rsidRPr="00DB5013" w:rsidRDefault="00B160B6" w:rsidP="00DB5013">
      <w:pPr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Ц</w:t>
      </w:r>
      <w:r w:rsidRPr="00D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данных мероприятий  заключалась в формировании у детей </w:t>
      </w:r>
      <w:proofErr w:type="gramStart"/>
      <w:r w:rsidRPr="00D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D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вреде выброшенных с мусором батареек, пластика  для природы: воды, почвы, растений и животных.</w:t>
      </w:r>
    </w:p>
    <w:p w:rsidR="009931E6" w:rsidRPr="00DB5013" w:rsidRDefault="00B160B6" w:rsidP="00DB5013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B5013">
        <w:rPr>
          <w:sz w:val="28"/>
          <w:szCs w:val="28"/>
        </w:rPr>
        <w:t xml:space="preserve">Дети настолько </w:t>
      </w:r>
      <w:proofErr w:type="spellStart"/>
      <w:r w:rsidRPr="00DB5013">
        <w:rPr>
          <w:sz w:val="28"/>
          <w:szCs w:val="28"/>
        </w:rPr>
        <w:t>впечатлились</w:t>
      </w:r>
      <w:proofErr w:type="spellEnd"/>
      <w:r w:rsidRPr="00DB5013">
        <w:rPr>
          <w:sz w:val="28"/>
          <w:szCs w:val="28"/>
        </w:rPr>
        <w:t xml:space="preserve"> масштабами нанесения вреда природе, что привлекли к акции не только родителей, но и своих бабушек и дедушек.</w:t>
      </w:r>
      <w:r w:rsidR="009931E6" w:rsidRPr="00DB5013">
        <w:rPr>
          <w:color w:val="000000"/>
          <w:sz w:val="28"/>
          <w:szCs w:val="28"/>
        </w:rPr>
        <w:t xml:space="preserve"> </w:t>
      </w:r>
      <w:r w:rsidR="00DB5013">
        <w:rPr>
          <w:color w:val="000000"/>
          <w:sz w:val="28"/>
          <w:szCs w:val="28"/>
        </w:rPr>
        <w:t xml:space="preserve"> </w:t>
      </w:r>
    </w:p>
    <w:p w:rsidR="00B160B6" w:rsidRPr="00DB5013" w:rsidRDefault="009931E6" w:rsidP="00DB5013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DB5013">
        <w:rPr>
          <w:color w:val="000000"/>
          <w:sz w:val="28"/>
          <w:szCs w:val="28"/>
        </w:rPr>
        <w:t xml:space="preserve"> </w:t>
      </w:r>
      <w:r w:rsidR="00B160B6" w:rsidRPr="00DB5013">
        <w:rPr>
          <w:b/>
          <w:bCs/>
          <w:sz w:val="28"/>
          <w:szCs w:val="28"/>
          <w:bdr w:val="none" w:sz="0" w:space="0" w:color="auto" w:frame="1"/>
        </w:rPr>
        <w:t xml:space="preserve">За время акции мы </w:t>
      </w:r>
      <w:r w:rsidR="00DB5013">
        <w:rPr>
          <w:b/>
          <w:bCs/>
          <w:sz w:val="28"/>
          <w:szCs w:val="28"/>
          <w:bdr w:val="none" w:sz="0" w:space="0" w:color="auto" w:frame="1"/>
        </w:rPr>
        <w:t xml:space="preserve">уже </w:t>
      </w:r>
      <w:r w:rsidR="00B160B6" w:rsidRPr="00DB5013">
        <w:rPr>
          <w:b/>
          <w:bCs/>
          <w:sz w:val="28"/>
          <w:szCs w:val="28"/>
          <w:bdr w:val="none" w:sz="0" w:space="0" w:color="auto" w:frame="1"/>
        </w:rPr>
        <w:t xml:space="preserve">собрали более </w:t>
      </w:r>
      <w:r w:rsidR="00DB5013">
        <w:rPr>
          <w:b/>
          <w:bCs/>
          <w:sz w:val="28"/>
          <w:szCs w:val="28"/>
          <w:bdr w:val="none" w:sz="0" w:space="0" w:color="auto" w:frame="1"/>
        </w:rPr>
        <w:t>11</w:t>
      </w:r>
      <w:r w:rsidR="00B160B6" w:rsidRPr="00DB5013">
        <w:rPr>
          <w:b/>
          <w:bCs/>
          <w:sz w:val="28"/>
          <w:szCs w:val="28"/>
          <w:bdr w:val="none" w:sz="0" w:space="0" w:color="auto" w:frame="1"/>
        </w:rPr>
        <w:t xml:space="preserve"> кг отработанных батареек.</w:t>
      </w:r>
    </w:p>
    <w:p w:rsidR="00B160B6" w:rsidRPr="00DB5013" w:rsidRDefault="00B160B6" w:rsidP="00DB5013">
      <w:pPr>
        <w:spacing w:after="12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акция по сбору батареек</w:t>
      </w:r>
      <w:r w:rsidR="00D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акция по сбору макулатуры, </w:t>
      </w:r>
      <w:r w:rsidRPr="00D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доброй традицией в нашем детском саду. Ведь принимая участие в экологических акциях, дети учатся заботиться не только о себе</w:t>
      </w:r>
      <w:r w:rsidR="00DB50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</w:t>
      </w:r>
      <w:proofErr w:type="gramStart"/>
      <w:r w:rsidRPr="00D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окружающем мире. </w:t>
      </w:r>
    </w:p>
    <w:p w:rsidR="00B160B6" w:rsidRPr="00DB5013" w:rsidRDefault="00B160B6" w:rsidP="00DB5013">
      <w:pPr>
        <w:spacing w:after="12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к размышлению.</w:t>
      </w:r>
    </w:p>
    <w:p w:rsidR="00B160B6" w:rsidRPr="00DB5013" w:rsidRDefault="00B160B6" w:rsidP="00DB5013">
      <w:pPr>
        <w:spacing w:after="120" w:line="360" w:lineRule="auto"/>
        <w:ind w:left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D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Pr="00DB5013">
        <w:rPr>
          <w:rFonts w:ascii="Times New Roman" w:hAnsi="Times New Roman" w:cs="Times New Roman"/>
          <w:sz w:val="28"/>
          <w:szCs w:val="28"/>
        </w:rPr>
        <w:t xml:space="preserve">если мы не выбросим, а сдадим в пункт приёма всего лишь </w:t>
      </w:r>
      <w:r w:rsidRPr="00DB5013">
        <w:rPr>
          <w:rFonts w:ascii="Times New Roman" w:hAnsi="Times New Roman" w:cs="Times New Roman"/>
          <w:b/>
          <w:sz w:val="28"/>
          <w:szCs w:val="28"/>
        </w:rPr>
        <w:t>100 батареек,</w:t>
      </w:r>
      <w:r w:rsidRPr="00DB5013">
        <w:rPr>
          <w:rFonts w:ascii="Times New Roman" w:hAnsi="Times New Roman" w:cs="Times New Roman"/>
          <w:sz w:val="28"/>
          <w:szCs w:val="28"/>
        </w:rPr>
        <w:t xml:space="preserve"> то останутся чистыми </w:t>
      </w:r>
      <w:r w:rsidRPr="00DB5013">
        <w:rPr>
          <w:rFonts w:ascii="Times New Roman" w:hAnsi="Times New Roman" w:cs="Times New Roman"/>
          <w:b/>
          <w:sz w:val="28"/>
          <w:szCs w:val="28"/>
        </w:rPr>
        <w:t>40 000</w:t>
      </w:r>
      <w:r w:rsidRPr="00DB5013">
        <w:rPr>
          <w:rFonts w:ascii="Times New Roman" w:hAnsi="Times New Roman" w:cs="Times New Roman"/>
          <w:sz w:val="28"/>
          <w:szCs w:val="28"/>
        </w:rPr>
        <w:t xml:space="preserve"> литров воды, </w:t>
      </w:r>
      <w:r w:rsidRPr="00DB5013">
        <w:rPr>
          <w:rFonts w:ascii="Times New Roman" w:hAnsi="Times New Roman" w:cs="Times New Roman"/>
          <w:b/>
          <w:sz w:val="28"/>
          <w:szCs w:val="28"/>
        </w:rPr>
        <w:t>20 000</w:t>
      </w:r>
      <w:r w:rsidRPr="00DB5013">
        <w:rPr>
          <w:rFonts w:ascii="Times New Roman" w:hAnsi="Times New Roman" w:cs="Times New Roman"/>
          <w:sz w:val="28"/>
          <w:szCs w:val="28"/>
        </w:rPr>
        <w:t xml:space="preserve"> кв. метров почвы, не погибнут </w:t>
      </w:r>
      <w:r w:rsidRPr="00DB5013">
        <w:rPr>
          <w:rFonts w:ascii="Times New Roman" w:hAnsi="Times New Roman" w:cs="Times New Roman"/>
          <w:b/>
          <w:sz w:val="28"/>
          <w:szCs w:val="28"/>
        </w:rPr>
        <w:t>300</w:t>
      </w:r>
      <w:r w:rsidRPr="00DB5013">
        <w:rPr>
          <w:rFonts w:ascii="Times New Roman" w:hAnsi="Times New Roman" w:cs="Times New Roman"/>
          <w:sz w:val="28"/>
          <w:szCs w:val="28"/>
        </w:rPr>
        <w:t xml:space="preserve"> деревьев, будут жить </w:t>
      </w:r>
      <w:r w:rsidRPr="00DB5013">
        <w:rPr>
          <w:rFonts w:ascii="Times New Roman" w:hAnsi="Times New Roman" w:cs="Times New Roman"/>
          <w:b/>
          <w:sz w:val="28"/>
          <w:szCs w:val="28"/>
        </w:rPr>
        <w:t>200</w:t>
      </w:r>
      <w:r w:rsidRPr="00DB5013">
        <w:rPr>
          <w:rFonts w:ascii="Times New Roman" w:hAnsi="Times New Roman" w:cs="Times New Roman"/>
          <w:sz w:val="28"/>
          <w:szCs w:val="28"/>
        </w:rPr>
        <w:t xml:space="preserve"> кротов, </w:t>
      </w:r>
      <w:r w:rsidRPr="00DB5013">
        <w:rPr>
          <w:rFonts w:ascii="Times New Roman" w:hAnsi="Times New Roman" w:cs="Times New Roman"/>
          <w:b/>
          <w:sz w:val="28"/>
          <w:szCs w:val="28"/>
        </w:rPr>
        <w:t>100</w:t>
      </w:r>
      <w:r w:rsidRPr="00DB5013">
        <w:rPr>
          <w:rFonts w:ascii="Times New Roman" w:hAnsi="Times New Roman" w:cs="Times New Roman"/>
          <w:sz w:val="28"/>
          <w:szCs w:val="28"/>
        </w:rPr>
        <w:t xml:space="preserve"> ёжиков и нам с вами станет жить лучше и чище! </w:t>
      </w:r>
    </w:p>
    <w:p w:rsidR="00B160B6" w:rsidRPr="00DB5013" w:rsidRDefault="00B160B6" w:rsidP="00DB5013">
      <w:pPr>
        <w:spacing w:after="0" w:line="360" w:lineRule="auto"/>
        <w:ind w:left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DB50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Благодарим педагогов, детей и родителей за активное участие в жизни детского сада.</w:t>
      </w:r>
      <w:r w:rsidRPr="00DB5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0B6" w:rsidRPr="00DB5013" w:rsidRDefault="00B160B6" w:rsidP="00DB5013">
      <w:pPr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13">
        <w:rPr>
          <w:rFonts w:ascii="Times New Roman" w:hAnsi="Times New Roman" w:cs="Times New Roman"/>
          <w:b/>
          <w:sz w:val="28"/>
          <w:szCs w:val="28"/>
        </w:rPr>
        <w:t>Берегите природу и себя!</w:t>
      </w:r>
    </w:p>
    <w:p w:rsidR="0067400C" w:rsidRPr="00DB5013" w:rsidRDefault="0067400C" w:rsidP="00DB50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по уменьшению экологического вреда батареек.</w:t>
      </w:r>
    </w:p>
    <w:p w:rsidR="0067400C" w:rsidRPr="00DB5013" w:rsidRDefault="0067400C" w:rsidP="00DB50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Пользуйтесь бытовой техникой, которая работает от сети.</w:t>
      </w:r>
    </w:p>
    <w:p w:rsidR="0067400C" w:rsidRPr="00DB5013" w:rsidRDefault="0067400C" w:rsidP="00DB50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Используйте батарейки, которые можно перезаряжать.</w:t>
      </w:r>
    </w:p>
    <w:p w:rsidR="0067400C" w:rsidRPr="00DB5013" w:rsidRDefault="0067400C" w:rsidP="00DB50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Лучше покупайте батарейки, не содержащие кадмия и ртути.</w:t>
      </w:r>
    </w:p>
    <w:p w:rsidR="0067400C" w:rsidRPr="00DB5013" w:rsidRDefault="0067400C" w:rsidP="00DB50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Не выкидывайте батарейки с бытовым мусором, а сдайте в пункты сбора батареек.</w:t>
      </w:r>
    </w:p>
    <w:p w:rsidR="0067400C" w:rsidRPr="00DB5013" w:rsidRDefault="0067400C" w:rsidP="00DB50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Временно храните батарейки в пластиковой закрытой таре, для экологии гораздо лучше — чем нахождение этих же самых батареек на свалках города.</w:t>
      </w:r>
    </w:p>
    <w:p w:rsidR="0067400C" w:rsidRPr="0067400C" w:rsidRDefault="0067400C" w:rsidP="006740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7400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3F644D" w:rsidRDefault="0067400C">
      <w:r>
        <w:rPr>
          <w:noProof/>
          <w:lang w:eastAsia="ru-RU"/>
        </w:rPr>
        <w:drawing>
          <wp:inline distT="0" distB="0" distL="0" distR="0">
            <wp:extent cx="5940425" cy="4798672"/>
            <wp:effectExtent l="0" t="0" r="3175" b="2540"/>
            <wp:docPr id="2" name="Рисунок 2" descr="C:\Users\vospital\Desktop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esktop\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A3"/>
    <w:rsid w:val="003F644D"/>
    <w:rsid w:val="0067400C"/>
    <w:rsid w:val="009931E6"/>
    <w:rsid w:val="00B160B6"/>
    <w:rsid w:val="00CB71A3"/>
    <w:rsid w:val="00D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5</cp:revision>
  <dcterms:created xsi:type="dcterms:W3CDTF">2021-12-14T09:15:00Z</dcterms:created>
  <dcterms:modified xsi:type="dcterms:W3CDTF">2021-12-14T11:13:00Z</dcterms:modified>
</cp:coreProperties>
</file>