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D" w:rsidRPr="00D159AF" w:rsidRDefault="00310A9D" w:rsidP="003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5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Представление</w:t>
      </w:r>
    </w:p>
    <w:p w:rsidR="00D159AF" w:rsidRPr="00D159AF" w:rsidRDefault="00310A9D" w:rsidP="003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5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педагогического опыта работы  </w:t>
      </w:r>
      <w:r w:rsidR="00D159AF" w:rsidRPr="00D15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учителя-логопеда  </w:t>
      </w:r>
    </w:p>
    <w:p w:rsidR="00310A9D" w:rsidRPr="00D159AF" w:rsidRDefault="00D159AF" w:rsidP="003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5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МДОУ «Детский сад №55 комбинированного вида»</w:t>
      </w:r>
    </w:p>
    <w:p w:rsidR="00310A9D" w:rsidRPr="00D159AF" w:rsidRDefault="00D159AF" w:rsidP="003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5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Матюшкиной Светланы Ивановны</w:t>
      </w:r>
    </w:p>
    <w:p w:rsidR="00D159AF" w:rsidRPr="00D159AF" w:rsidRDefault="00D159AF" w:rsidP="003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0A9D" w:rsidRPr="00D159AF" w:rsidRDefault="00310A9D" w:rsidP="003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5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Введение</w:t>
      </w:r>
    </w:p>
    <w:p w:rsidR="00310A9D" w:rsidRPr="00D159AF" w:rsidRDefault="00310A9D" w:rsidP="00310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AF" w:rsidRDefault="00D159AF" w:rsidP="00F47F11">
      <w:pPr>
        <w:spacing w:after="0" w:line="240" w:lineRule="auto"/>
        <w:ind w:left="-142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10A9D" w:rsidRPr="00D159AF">
        <w:rPr>
          <w:rFonts w:ascii="Times New Roman" w:hAnsi="Times New Roman" w:cs="Times New Roman"/>
          <w:i/>
          <w:sz w:val="28"/>
          <w:szCs w:val="28"/>
          <w:u w:val="single"/>
        </w:rPr>
        <w:t>Тема опыта:</w:t>
      </w:r>
      <w:r w:rsidR="00C153FC" w:rsidRPr="00D15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10A9D" w:rsidRPr="00D159AF">
        <w:rPr>
          <w:rFonts w:ascii="Times New Roman" w:hAnsi="Times New Roman" w:cs="Times New Roman"/>
          <w:sz w:val="28"/>
          <w:szCs w:val="28"/>
        </w:rPr>
        <w:t>«</w:t>
      </w:r>
      <w:r w:rsidR="00310A9D" w:rsidRPr="00D159AF">
        <w:rPr>
          <w:rFonts w:ascii="Times New Roman" w:eastAsia="+mn-ea" w:hAnsi="Times New Roman" w:cs="Times New Roman"/>
          <w:bCs/>
          <w:kern w:val="24"/>
          <w:sz w:val="28"/>
          <w:szCs w:val="28"/>
        </w:rPr>
        <w:t>Формирование лексики и грамматического строя речи у</w:t>
      </w:r>
    </w:p>
    <w:p w:rsidR="00D159AF" w:rsidRPr="00D159AF" w:rsidRDefault="00D159AF" w:rsidP="00F47F11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310A9D" w:rsidRPr="00D159A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детей с ОНР в процессе автоматизации </w:t>
      </w:r>
      <w:proofErr w:type="spellStart"/>
      <w:r w:rsidR="00310A9D" w:rsidRPr="00D159AF">
        <w:rPr>
          <w:rFonts w:ascii="Times New Roman" w:eastAsia="+mn-ea" w:hAnsi="Times New Roman" w:cs="Times New Roman"/>
          <w:bCs/>
          <w:kern w:val="24"/>
          <w:sz w:val="28"/>
          <w:szCs w:val="28"/>
        </w:rPr>
        <w:t>звуков»</w:t>
      </w:r>
      <w:proofErr w:type="spellEnd"/>
    </w:p>
    <w:p w:rsidR="00D159AF" w:rsidRPr="00D159AF" w:rsidRDefault="00D159AF" w:rsidP="00F47F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10A9D" w:rsidRPr="00D159AF">
        <w:rPr>
          <w:rFonts w:ascii="Times New Roman" w:hAnsi="Times New Roman" w:cs="Times New Roman"/>
          <w:i/>
          <w:sz w:val="28"/>
          <w:szCs w:val="28"/>
          <w:u w:val="single"/>
        </w:rPr>
        <w:t>Сведения об авторе:</w:t>
      </w:r>
      <w:r w:rsidR="00310A9D" w:rsidRPr="00D1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1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310A9D" w:rsidRPr="00D1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Матюшкина Светлана Ивановна</w:t>
      </w:r>
      <w:r w:rsidR="00310A9D" w:rsidRPr="00D159AF">
        <w:rPr>
          <w:rFonts w:ascii="Times New Roman" w:hAnsi="Times New Roman" w:cs="Times New Roman"/>
          <w:sz w:val="28"/>
          <w:szCs w:val="28"/>
        </w:rPr>
        <w:t xml:space="preserve">, учитель-логопед </w:t>
      </w:r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Образование: высшее,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им.М.Е.Евсевьева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1996</w:t>
      </w:r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Общий стаж – 23 года, педагогический стаж – 23 года</w:t>
      </w:r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, стаж в данной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– 23 года</w:t>
      </w:r>
      <w:r w:rsidRPr="00D159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0A9D" w:rsidRPr="00D159AF" w:rsidRDefault="00310A9D" w:rsidP="00D159AF">
      <w:pPr>
        <w:spacing w:after="0" w:line="240" w:lineRule="auto"/>
        <w:ind w:left="-142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9D" w:rsidRPr="00D159AF" w:rsidRDefault="00D159AF" w:rsidP="00310A9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9D" w:rsidRPr="00D159AF">
        <w:rPr>
          <w:rFonts w:ascii="Times New Roman" w:hAnsi="Times New Roman" w:cs="Times New Roman"/>
          <w:i/>
          <w:sz w:val="28"/>
          <w:szCs w:val="28"/>
          <w:u w:val="single"/>
        </w:rPr>
        <w:t>Актуальность:</w:t>
      </w:r>
    </w:p>
    <w:p w:rsidR="00F6505A" w:rsidRPr="00D159AF" w:rsidRDefault="00310A9D" w:rsidP="00310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 </w:t>
      </w:r>
      <w:r w:rsidR="00C14944" w:rsidRPr="00D159AF">
        <w:rPr>
          <w:rFonts w:ascii="Times New Roman" w:eastAsia="+mn-ea" w:hAnsi="Times New Roman" w:cs="Times New Roman"/>
          <w:kern w:val="24"/>
          <w:sz w:val="28"/>
          <w:szCs w:val="28"/>
        </w:rPr>
        <w:t>В дошкольный период жизни ребёнка очень важно обратить внимание  на правильность формирования его лексико-грамматического строя речи, т.к. именно в дошкольном возрасте и бывают заранее запрограммированы все возникающие в дальнейшем школьные проблемы. Бедность словарного запаса и неточность понимания значений многих слов не позволяют ребёнку овладеть многими грамматическими правилами. Также возникают проблемы в неумении грамматически правильно соединять слова между собо</w:t>
      </w:r>
      <w:proofErr w:type="gramStart"/>
      <w:r w:rsidR="00C14944" w:rsidRPr="00D159AF">
        <w:rPr>
          <w:rFonts w:ascii="Times New Roman" w:eastAsia="+mn-ea" w:hAnsi="Times New Roman" w:cs="Times New Roman"/>
          <w:kern w:val="24"/>
          <w:sz w:val="28"/>
          <w:szCs w:val="28"/>
        </w:rPr>
        <w:t>й-</w:t>
      </w:r>
      <w:proofErr w:type="gramEnd"/>
      <w:r w:rsidR="00C14944" w:rsidRPr="00D159A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ошибочное употребление их окончаний. Это объясняется неумением правильно использовать грамматические связи слов в предложении.  Несформированность лексико-грамматической стороны речи является также причиной нарушения письменной речи детей.</w:t>
      </w:r>
      <w:r w:rsidR="006F5BBB" w:rsidRPr="00D159A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F6505A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вышесказанное указывает на то, что проблема развития </w:t>
      </w:r>
      <w:r w:rsidR="00F6505A" w:rsidRPr="00D159AF">
        <w:rPr>
          <w:rFonts w:ascii="Times New Roman" w:eastAsia="+mn-ea" w:hAnsi="Times New Roman" w:cs="Times New Roman"/>
          <w:kern w:val="24"/>
          <w:sz w:val="28"/>
          <w:szCs w:val="28"/>
        </w:rPr>
        <w:t>лексико-грамматического строя речи</w:t>
      </w:r>
      <w:r w:rsidR="00F6505A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с ОНР является достаточно </w:t>
      </w:r>
      <w:r w:rsidR="00F6505A" w:rsidRPr="00D1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актуальной,</w:t>
      </w:r>
      <w:r w:rsidR="00F6505A" w:rsidRPr="00D1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505A" w:rsidRPr="00D1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F6505A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 поиск и реализация наиболее оптимальных способов и методов преодоления данной проблемы будут способствовать всестороннему речевому развитию ребенка и тем самым позволят усовершенствовать учебно-воспитательный процесс. Таким образом, </w:t>
      </w:r>
      <w:r w:rsidR="00F6505A" w:rsidRPr="00D1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перспективность опыта</w:t>
      </w:r>
      <w:r w:rsidR="00F6505A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в том, что в коррекционной работе с детьми, имеющими ОНР, одно из ведущих мест должна занимать планомерная систематическая работа по развитию </w:t>
      </w:r>
      <w:r w:rsidR="00F6505A" w:rsidRPr="00D159AF">
        <w:rPr>
          <w:rFonts w:ascii="Times New Roman" w:eastAsia="+mn-ea" w:hAnsi="Times New Roman" w:cs="Times New Roman"/>
          <w:kern w:val="24"/>
          <w:sz w:val="28"/>
          <w:szCs w:val="28"/>
        </w:rPr>
        <w:t>лексико-грамматического строя речи</w:t>
      </w:r>
      <w:r w:rsidR="00F6505A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944" w:rsidRPr="00D159AF" w:rsidRDefault="00310A9D" w:rsidP="00310A9D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D159AF">
        <w:rPr>
          <w:rFonts w:eastAsia="+mn-ea"/>
          <w:kern w:val="24"/>
          <w:sz w:val="28"/>
          <w:szCs w:val="28"/>
        </w:rPr>
        <w:t xml:space="preserve">  </w:t>
      </w:r>
      <w:r w:rsidR="00C14944" w:rsidRPr="00D159AF">
        <w:rPr>
          <w:rFonts w:eastAsia="+mn-ea"/>
          <w:kern w:val="24"/>
          <w:sz w:val="28"/>
          <w:szCs w:val="28"/>
        </w:rPr>
        <w:t>Вот почему очень важно заниматься проблемой формирования лексико-грамматического строя речи детей именно в дошкольный период.</w:t>
      </w:r>
    </w:p>
    <w:p w:rsidR="00D159AF" w:rsidRDefault="00D159AF" w:rsidP="00D15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0A9D" w:rsidRPr="00D159AF" w:rsidRDefault="00310A9D" w:rsidP="00D15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59AF">
        <w:rPr>
          <w:rFonts w:ascii="Times New Roman" w:hAnsi="Times New Roman" w:cs="Times New Roman"/>
          <w:i/>
          <w:sz w:val="28"/>
          <w:szCs w:val="28"/>
          <w:u w:val="single"/>
        </w:rPr>
        <w:t>Основная идея</w:t>
      </w:r>
    </w:p>
    <w:p w:rsidR="004F73A9" w:rsidRPr="00D159AF" w:rsidRDefault="004F73A9" w:rsidP="00D15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 выявляемые у детей с проблемами в речевом развитии несовершенства лексического и грамматического строя речи, стремление к всестороннему развитию личности ребенка явились условиями формирования </w:t>
      </w:r>
      <w:r w:rsidRPr="00D1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ведущей идеи опыта</w:t>
      </w: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суть которой состоит </w:t>
      </w:r>
      <w:proofErr w:type="gramStart"/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73A9" w:rsidRPr="00D159AF" w:rsidRDefault="004F73A9" w:rsidP="004F73A9">
      <w:pPr>
        <w:pStyle w:val="a3"/>
        <w:numPr>
          <w:ilvl w:val="0"/>
          <w:numId w:val="4"/>
        </w:numPr>
        <w:spacing w:before="77" w:beforeAutospacing="0" w:after="0" w:afterAutospacing="0"/>
        <w:textAlignment w:val="baseline"/>
        <w:rPr>
          <w:sz w:val="28"/>
          <w:szCs w:val="28"/>
        </w:rPr>
      </w:pPr>
      <w:proofErr w:type="gramStart"/>
      <w:r w:rsidRPr="00D159AF">
        <w:rPr>
          <w:rFonts w:eastAsia="+mn-ea"/>
          <w:kern w:val="24"/>
          <w:sz w:val="28"/>
          <w:szCs w:val="28"/>
        </w:rPr>
        <w:t>Формировании</w:t>
      </w:r>
      <w:proofErr w:type="gramEnd"/>
      <w:r w:rsidRPr="00D159AF">
        <w:rPr>
          <w:rFonts w:eastAsia="+mn-ea"/>
          <w:kern w:val="24"/>
          <w:sz w:val="28"/>
          <w:szCs w:val="28"/>
        </w:rPr>
        <w:t xml:space="preserve"> лексико-грамматических средств языка и, как следствие, совершенствование связной речи детей;</w:t>
      </w:r>
    </w:p>
    <w:p w:rsidR="00F6505A" w:rsidRPr="00D159AF" w:rsidRDefault="00310A9D" w:rsidP="00D159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4F73A9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тборе</w:t>
      </w:r>
      <w:proofErr w:type="gramEnd"/>
      <w:r w:rsidR="004F73A9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адаптации имеющегося в педагогической литературе практического </w:t>
      </w:r>
      <w:r w:rsidR="00C153FC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F73A9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и органичное включение его в процесс коррекционной работы.</w:t>
      </w:r>
    </w:p>
    <w:p w:rsidR="00C14944" w:rsidRPr="00D159AF" w:rsidRDefault="006F5BBB" w:rsidP="00D159A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59AF">
        <w:rPr>
          <w:rFonts w:eastAsia="+mn-ea"/>
          <w:bCs/>
          <w:kern w:val="24"/>
          <w:sz w:val="28"/>
          <w:szCs w:val="28"/>
        </w:rPr>
        <w:t xml:space="preserve">   </w:t>
      </w:r>
      <w:r w:rsidR="00BC592C" w:rsidRPr="00D159AF">
        <w:rPr>
          <w:rFonts w:eastAsia="+mn-ea"/>
          <w:bCs/>
          <w:kern w:val="24"/>
          <w:sz w:val="28"/>
          <w:szCs w:val="28"/>
        </w:rPr>
        <w:t xml:space="preserve"> </w:t>
      </w:r>
      <w:proofErr w:type="gramStart"/>
      <w:r w:rsidR="00C14944" w:rsidRPr="00D159AF">
        <w:rPr>
          <w:rFonts w:eastAsia="+mn-ea"/>
          <w:kern w:val="24"/>
          <w:sz w:val="28"/>
          <w:szCs w:val="28"/>
        </w:rPr>
        <w:t>Главной задачей коррекционного обучения детей с ОНР является полноценное овладение навыками коммуникативного общения, котор</w:t>
      </w:r>
      <w:r w:rsidR="009139D3" w:rsidRPr="00D159AF">
        <w:rPr>
          <w:rFonts w:eastAsia="+mn-ea"/>
          <w:kern w:val="24"/>
          <w:sz w:val="28"/>
          <w:szCs w:val="28"/>
        </w:rPr>
        <w:t xml:space="preserve">ое предполагает </w:t>
      </w:r>
      <w:r w:rsidR="00C14944" w:rsidRPr="00D159AF">
        <w:rPr>
          <w:rFonts w:eastAsia="+mn-ea"/>
          <w:kern w:val="24"/>
          <w:sz w:val="28"/>
          <w:szCs w:val="28"/>
        </w:rPr>
        <w:t xml:space="preserve"> помимо формирования у детей правильного звукопроизношения и развития понимания речи окружающих, также нако</w:t>
      </w:r>
      <w:r w:rsidR="003D6690" w:rsidRPr="00D159AF">
        <w:rPr>
          <w:rFonts w:eastAsia="+mn-ea"/>
          <w:kern w:val="24"/>
          <w:sz w:val="28"/>
          <w:szCs w:val="28"/>
        </w:rPr>
        <w:t>пление речевых средств общения</w:t>
      </w:r>
      <w:r w:rsidR="00CB686A" w:rsidRPr="00D159AF">
        <w:rPr>
          <w:rFonts w:eastAsia="+mn-ea"/>
          <w:kern w:val="24"/>
          <w:sz w:val="28"/>
          <w:szCs w:val="28"/>
        </w:rPr>
        <w:t xml:space="preserve">, а именно: </w:t>
      </w:r>
      <w:r w:rsidR="00C14944" w:rsidRPr="00D159AF">
        <w:rPr>
          <w:rFonts w:eastAsia="+mn-ea"/>
          <w:kern w:val="24"/>
          <w:sz w:val="28"/>
          <w:szCs w:val="28"/>
        </w:rPr>
        <w:t>количественное и качественное увеличение словарного запаса, уточнение и расширение значения понимаемых</w:t>
      </w:r>
      <w:r w:rsidR="00BC592C" w:rsidRPr="00D159AF">
        <w:rPr>
          <w:rFonts w:eastAsia="+mn-ea"/>
          <w:kern w:val="24"/>
          <w:sz w:val="28"/>
          <w:szCs w:val="28"/>
        </w:rPr>
        <w:t xml:space="preserve"> </w:t>
      </w:r>
      <w:r w:rsidR="00C14944" w:rsidRPr="00D159AF">
        <w:rPr>
          <w:rFonts w:eastAsia="+mn-ea"/>
          <w:kern w:val="24"/>
          <w:sz w:val="28"/>
          <w:szCs w:val="28"/>
        </w:rPr>
        <w:t>слов, различение и правильное употребление грамматических форм, формирование навыков словоизменения и словообразования, усвоение различных форм общения</w:t>
      </w:r>
      <w:proofErr w:type="gramEnd"/>
      <w:r w:rsidR="00C14944" w:rsidRPr="00D159AF">
        <w:rPr>
          <w:rFonts w:eastAsia="+mn-ea"/>
          <w:kern w:val="24"/>
          <w:sz w:val="28"/>
          <w:szCs w:val="28"/>
        </w:rPr>
        <w:t xml:space="preserve"> (диалог и монолог).</w:t>
      </w:r>
    </w:p>
    <w:p w:rsidR="00C14944" w:rsidRPr="00D159AF" w:rsidRDefault="00C14944" w:rsidP="00D159A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59AF">
        <w:rPr>
          <w:rFonts w:eastAsia="+mn-ea"/>
          <w:kern w:val="24"/>
          <w:sz w:val="28"/>
          <w:szCs w:val="28"/>
        </w:rPr>
        <w:t xml:space="preserve">   Вся работа по формированию лексико-грамматического строя речи рассчитана на два года обучения, ведётся по периодам, каждый из которых имеет свою продолжительность, отличается задачами, содержанием  и объёмом усваиваемого материала. Эти этапы в то же время взаимосвязаны и взаимообусловлены: содержание обучения на каждом из предшествующих этапов подготавливает детей  к прохождению нового, более сложного материала.</w:t>
      </w:r>
    </w:p>
    <w:p w:rsidR="00C14944" w:rsidRPr="00D159AF" w:rsidRDefault="00C14944" w:rsidP="00C1494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59AF">
        <w:rPr>
          <w:rFonts w:eastAsia="+mn-ea"/>
          <w:kern w:val="24"/>
          <w:sz w:val="28"/>
          <w:szCs w:val="28"/>
        </w:rPr>
        <w:t xml:space="preserve">   Формирование и развитие лексико-грамматических компонентов языка у детей осуществляется преимущественно на фронтальных занятиях.</w:t>
      </w:r>
    </w:p>
    <w:p w:rsidR="00C14944" w:rsidRPr="00D159AF" w:rsidRDefault="00CB686A" w:rsidP="00C1494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59AF">
        <w:rPr>
          <w:rFonts w:eastAsia="+mn-ea"/>
          <w:kern w:val="24"/>
          <w:sz w:val="28"/>
          <w:szCs w:val="28"/>
        </w:rPr>
        <w:t xml:space="preserve">    Особое внимание уделяется</w:t>
      </w:r>
      <w:r w:rsidR="00C14944" w:rsidRPr="00D159AF">
        <w:rPr>
          <w:rFonts w:eastAsia="+mn-ea"/>
          <w:kern w:val="24"/>
          <w:sz w:val="28"/>
          <w:szCs w:val="28"/>
        </w:rPr>
        <w:t xml:space="preserve"> организации занятий. Дети размещаются так, чтобы им было удобно рассматривать изучаемые предметы, смотреть друг на друга, обеспечивая тем самым полноту восприятия чужой детской и взрослой речи. На протяжении всего занятия стараюсь поддерживать мотивацию общения. Подбирается красочный материал, разнообразные дидактические игры.</w:t>
      </w:r>
    </w:p>
    <w:p w:rsidR="00C14944" w:rsidRPr="00D159AF" w:rsidRDefault="00C14944" w:rsidP="00C1494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59AF">
        <w:rPr>
          <w:rFonts w:eastAsia="+mn-ea"/>
          <w:kern w:val="24"/>
          <w:sz w:val="28"/>
          <w:szCs w:val="28"/>
        </w:rPr>
        <w:t xml:space="preserve">   Целенаправленная, систематическая и настойчивая работа в данном направлении предупредит появление у детей многих школьных проблем или поможет их преодолеть.</w:t>
      </w:r>
    </w:p>
    <w:p w:rsidR="00C14944" w:rsidRPr="00D159AF" w:rsidRDefault="00C14944" w:rsidP="00C1494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59AF">
        <w:rPr>
          <w:rFonts w:eastAsia="+mn-ea"/>
          <w:kern w:val="24"/>
          <w:sz w:val="28"/>
          <w:szCs w:val="28"/>
        </w:rPr>
        <w:t xml:space="preserve">   Коррекционную работу по грамматике с детьми, имеющими ОНР, следует проводить во всех видах деятельности. Упражнения по грамматике одновременно являются упражнениями на закрепление материала по лексике, так как в действительности процессы овладения словарным запасом и грамматическим строем речи протекают у ребёнка в неразрывном единстве. Однако</w:t>
      </w:r>
      <w:proofErr w:type="gramStart"/>
      <w:r w:rsidRPr="00D159AF">
        <w:rPr>
          <w:rFonts w:eastAsia="+mn-ea"/>
          <w:kern w:val="24"/>
          <w:sz w:val="28"/>
          <w:szCs w:val="28"/>
        </w:rPr>
        <w:t>,</w:t>
      </w:r>
      <w:proofErr w:type="gramEnd"/>
      <w:r w:rsidRPr="00D159AF">
        <w:rPr>
          <w:rFonts w:eastAsia="+mn-ea"/>
          <w:kern w:val="24"/>
          <w:sz w:val="28"/>
          <w:szCs w:val="28"/>
        </w:rPr>
        <w:t xml:space="preserve"> без закрепления материала не будет эффективности в работе, значительно удлинится период коррекционного обучения. </w:t>
      </w:r>
    </w:p>
    <w:p w:rsidR="00C14944" w:rsidRPr="00D159AF" w:rsidRDefault="00C14944" w:rsidP="00C1494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D159AF">
        <w:rPr>
          <w:rFonts w:eastAsia="+mn-ea"/>
          <w:kern w:val="24"/>
          <w:sz w:val="28"/>
          <w:szCs w:val="28"/>
        </w:rPr>
        <w:t xml:space="preserve">   Занятия по формированию лексико-грамматических представлений и развитию связной речи не только значительно обогатят словарный запас ребёнка, но и положат начало развитию его наблюдательности над словами, пробудят интерес к языку. В ходе логопедических занятий у детей воспитываются прочные грамматические стереотипы, которые помогут им в овладении грамматическими нормами русского языка. Всё это сослужит </w:t>
      </w:r>
      <w:r w:rsidRPr="00D159AF">
        <w:rPr>
          <w:rFonts w:eastAsia="+mn-ea"/>
          <w:kern w:val="24"/>
          <w:sz w:val="28"/>
          <w:szCs w:val="28"/>
        </w:rPr>
        <w:lastRenderedPageBreak/>
        <w:t>великую службу ребёнку в школе и вообще в жизни, многогранной и всё более и более усложняющейся.</w:t>
      </w:r>
    </w:p>
    <w:p w:rsidR="00BC592C" w:rsidRPr="00D159AF" w:rsidRDefault="00BC592C" w:rsidP="00BC592C">
      <w:pPr>
        <w:pStyle w:val="a6"/>
        <w:rPr>
          <w:szCs w:val="28"/>
        </w:rPr>
      </w:pPr>
      <w:r w:rsidRPr="00D159AF">
        <w:rPr>
          <w:szCs w:val="28"/>
        </w:rPr>
        <w:t>В связи с этим, возникает проблема – поиск наиболее эффективных методов и приемов коррекции лексико-грамматического недоразвития речи у детей. Я предлагаю использовать в работе специально подобранные игры и игровые упражнения, позволяющие одновременно автоматизировать поставленные звуки в речи ребенка и развивать  лексику и грамматический строй.</w:t>
      </w:r>
    </w:p>
    <w:p w:rsidR="00D159AF" w:rsidRDefault="00D159AF" w:rsidP="00D159AF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</w:p>
    <w:p w:rsidR="009139D3" w:rsidRPr="00D159AF" w:rsidRDefault="00BC592C" w:rsidP="00D159A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9A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Теоретическая база опыта.</w:t>
      </w:r>
    </w:p>
    <w:p w:rsidR="00F26AB3" w:rsidRPr="00D159AF" w:rsidRDefault="00F26AB3" w:rsidP="00D159AF">
      <w:pPr>
        <w:pStyle w:val="a6"/>
        <w:rPr>
          <w:szCs w:val="28"/>
        </w:rPr>
      </w:pPr>
      <w:r w:rsidRPr="00D159AF">
        <w:rPr>
          <w:szCs w:val="28"/>
        </w:rPr>
        <w:t>Проблеме преодоления лексико-грамматического недоразвития речи у детей дошкольного возраста посвящено множество исследований известных логопедов. Существуют авторские программы, опубликован опыт работы логопедов-практиков.</w:t>
      </w:r>
    </w:p>
    <w:p w:rsidR="00F26AB3" w:rsidRPr="00D159AF" w:rsidRDefault="00F26AB3" w:rsidP="00D159AF">
      <w:pPr>
        <w:pStyle w:val="a6"/>
        <w:rPr>
          <w:szCs w:val="28"/>
        </w:rPr>
      </w:pPr>
      <w:r w:rsidRPr="00D159AF">
        <w:rPr>
          <w:szCs w:val="28"/>
        </w:rPr>
        <w:t>Особенное внимание уделяется работе над формированием лексики и грамматического строя речи у детей с общим недоразвитием речи. Система коррекционной работы по этой теме подробно изложена в книге «Преодоление общего недоразвития речи у дошкольников» под редакцией Жуковой Н.С.(5) В разделе «Словарная работа» описаны многочисленные приемы обучения и дан лексический материал по частям речи. Логопедическая работа по формированию лексики и грамматического строя речи у дошкольников с ОНР представлена в книге Лалаевой Р.И. и Серебряковой Н.В. «Коррекция общего недоразвития речи у дошкольников (формирование лексики и грамматического строя)»(9).Авторы раскрывают закономерности формирования лексики в онтогенезе, особенности лексики у дошкольников с речевой патологией, предлагают различные приемы и методы развития не только лексики и грамматики, но и психических процессов - мышления, внимания, памяти. В пособии «В первый класс – без дефектов речи» Ткаченко Т.А.(12) изложена авторская система коррекции общего недоразвития речи у дошкольников. В приложении к данному пособию «Логопедическая тетрадь. Формирование лексико-грамматических представлений»(13) имеются различные упражнения для совместной работы логопеда и родителей. Интересный дидактический материал для привлечения родителей к активному участию в коррекционном процессе представлен Агранович З.Е. в «Сборнике заданий в помощь логопедам и родителям для преодоления лексико-грамматического недоразвития речи у дошкольников с ОНР»(1). Все перечисленные источники ориентированы на коррекционную работу в логопедических группах для детей с ОНР.</w:t>
      </w:r>
    </w:p>
    <w:p w:rsidR="00F26AB3" w:rsidRPr="00D159AF" w:rsidRDefault="00F26AB3" w:rsidP="00D1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Характеризуя детей с фонетико-фонематическим недоразвитием речи, Филичева Т.Б. и Туманова Т.В.(15) отмечают, что у этой группы детей проявления речевого недоразвития выражены в большинстве случаев нерезко, но и у них наблюдаются бедность словаря и некоторая задержка в формировании грамматического строя речи. При специальном обследовании выявляются разнообразные ошибки в падежных окончаниях, в употреблении </w:t>
      </w:r>
      <w:r w:rsidRPr="00D159A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предлогов, в согласовании прилагательных и числительных с существительными и т.п. Авторы предлагают на подгрупповые занятия объединять детей, речевые недостатки которых касаются не только фонетики, но и лексики и грамматики, т.е. детей с элементами лексико-грамматического недоразвития.</w:t>
      </w:r>
    </w:p>
    <w:p w:rsidR="00F26AB3" w:rsidRPr="00D159AF" w:rsidRDefault="00F26AB3" w:rsidP="00D1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Опыт многолетней индивидуальной работы с детьми представлен в книге «Индивидуально-подгрупповая работа по коррекции звукопроизношения» Коноваленко В.В. и Коноваленко С.В.(8) В занятия по коррекции звукопроизношения включены лексические и грамматические упражнения.</w:t>
      </w:r>
    </w:p>
    <w:p w:rsidR="00F26AB3" w:rsidRPr="00D159AF" w:rsidRDefault="00F26AB3" w:rsidP="00D1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В статье Козыревой О.А. «Использование речевых игр на логопедических занятиях»(7) отмечается роль игры, как ведущей деятельности старшего дошкольника. Автор называет задачи, выполнению которых способствуют речевые игры:</w:t>
      </w:r>
    </w:p>
    <w:p w:rsidR="00F26AB3" w:rsidRPr="00D159AF" w:rsidRDefault="00F26AB3" w:rsidP="00D1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*создание психологической готовности к школе;</w:t>
      </w:r>
    </w:p>
    <w:p w:rsidR="00F26AB3" w:rsidRPr="00D159AF" w:rsidRDefault="00F26AB3" w:rsidP="00D1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*естественная необходимость многократного повторения речевого материала;</w:t>
      </w:r>
    </w:p>
    <w:p w:rsidR="00F26AB3" w:rsidRPr="00D159AF" w:rsidRDefault="00F26AB3" w:rsidP="00D1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*тренировка детей в выборе нужного речевого варианта, что является подготовкой к ситуативной спонтанной речи.</w:t>
      </w:r>
    </w:p>
    <w:p w:rsidR="00F26AB3" w:rsidRPr="00D159AF" w:rsidRDefault="00F26AB3" w:rsidP="00D1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Занимательные игровые задания, способствующие формированию правильного звукопроизношения, обогащению словарного запаса, развитию логического мышления содержит пособие Зуевой Л.Н. «Логопедия для дошкольников»(6).</w:t>
      </w:r>
    </w:p>
    <w:p w:rsidR="00F26AB3" w:rsidRPr="00D159AF" w:rsidRDefault="00F26AB3" w:rsidP="00D159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В пособии Воробьевой Т.А. и Крупенчук О.И. «Мяч и речь»(3) представлены игры, способствующие обогащению речи ребенка существительными, глаголами, прилагательными, прививающие навыки словообразования, развивающие внимание, воображение, память. Картотеку таких игр можно использовать в работе с родителями и воспитателями.</w:t>
      </w:r>
    </w:p>
    <w:p w:rsidR="00F26AB3" w:rsidRPr="00D159AF" w:rsidRDefault="00F26AB3" w:rsidP="00D159A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159A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Новизна</w:t>
      </w:r>
    </w:p>
    <w:p w:rsidR="00F26AB3" w:rsidRPr="00D159AF" w:rsidRDefault="00F26AB3" w:rsidP="00D159A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159AF">
        <w:rPr>
          <w:rFonts w:ascii="Times New Roman" w:eastAsia="Times New Roman" w:hAnsi="Times New Roman" w:cs="Times New Roman"/>
          <w:sz w:val="28"/>
          <w:szCs w:val="28"/>
        </w:rPr>
        <w:t>Систематическое использование речевых игр в логопедической работе повышает эффективность коррекционного процесса</w:t>
      </w:r>
      <w:r w:rsidR="004D530B" w:rsidRPr="00D159AF">
        <w:rPr>
          <w:rFonts w:ascii="Times New Roman" w:hAnsi="Times New Roman" w:cs="Times New Roman"/>
          <w:sz w:val="28"/>
          <w:szCs w:val="28"/>
        </w:rPr>
        <w:t>.</w:t>
      </w:r>
      <w:r w:rsidRPr="00D159A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 – грамматической стороны речи</w:t>
      </w:r>
      <w:r w:rsidRPr="00D159A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не периодически, а систематически и поэтапно при </w:t>
      </w:r>
      <w:r w:rsidRPr="00D1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использовании комплекса методов и приемов.</w:t>
      </w:r>
      <w:r w:rsidRPr="00D159AF">
        <w:rPr>
          <w:sz w:val="28"/>
          <w:szCs w:val="28"/>
        </w:rPr>
        <w:t xml:space="preserve"> </w:t>
      </w:r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Специально подобранный лексический материал позволяет одновременно автоматизировать звуки в речи, </w:t>
      </w:r>
      <w:r w:rsidR="004D530B" w:rsidRPr="00D159A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159AF">
        <w:rPr>
          <w:rFonts w:ascii="Times New Roman" w:eastAsia="Times New Roman" w:hAnsi="Times New Roman" w:cs="Times New Roman"/>
          <w:sz w:val="28"/>
          <w:szCs w:val="28"/>
        </w:rPr>
        <w:t>развивать лексические и грамматические компоненты языка</w:t>
      </w:r>
      <w:r w:rsidR="004D530B" w:rsidRPr="00D159AF">
        <w:rPr>
          <w:rFonts w:ascii="Times New Roman" w:hAnsi="Times New Roman" w:cs="Times New Roman"/>
          <w:sz w:val="28"/>
          <w:szCs w:val="28"/>
        </w:rPr>
        <w:t>.</w:t>
      </w:r>
    </w:p>
    <w:p w:rsidR="004013D3" w:rsidRPr="00D159AF" w:rsidRDefault="004F73A9" w:rsidP="000335A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опыта</w:t>
      </w:r>
    </w:p>
    <w:p w:rsidR="00E1606A" w:rsidRPr="00D159AF" w:rsidRDefault="00E1606A" w:rsidP="00D159AF">
      <w:pPr>
        <w:pStyle w:val="a6"/>
        <w:rPr>
          <w:szCs w:val="28"/>
        </w:rPr>
      </w:pPr>
      <w:r w:rsidRPr="00D159AF">
        <w:rPr>
          <w:szCs w:val="28"/>
        </w:rPr>
        <w:t>Обследование грамматического строя речи  показало, что наиболее часто дети испытывают трудности:</w:t>
      </w:r>
    </w:p>
    <w:p w:rsidR="00E1606A" w:rsidRPr="00D159AF" w:rsidRDefault="00E1606A" w:rsidP="00D159AF">
      <w:pPr>
        <w:pStyle w:val="a6"/>
        <w:numPr>
          <w:ilvl w:val="0"/>
          <w:numId w:val="8"/>
        </w:numPr>
        <w:rPr>
          <w:szCs w:val="28"/>
        </w:rPr>
      </w:pPr>
      <w:r w:rsidRPr="00D159AF">
        <w:rPr>
          <w:szCs w:val="28"/>
        </w:rPr>
        <w:t>в образовании родительного падежа единственного и множественного числа существительных;</w:t>
      </w:r>
    </w:p>
    <w:p w:rsidR="00E1606A" w:rsidRPr="00D159AF" w:rsidRDefault="00E1606A" w:rsidP="00D159AF">
      <w:pPr>
        <w:pStyle w:val="a6"/>
        <w:numPr>
          <w:ilvl w:val="0"/>
          <w:numId w:val="8"/>
        </w:numPr>
        <w:rPr>
          <w:szCs w:val="28"/>
        </w:rPr>
      </w:pPr>
      <w:r w:rsidRPr="00D159AF">
        <w:rPr>
          <w:szCs w:val="28"/>
        </w:rPr>
        <w:t>в употреблении существительных в творительном падеже;</w:t>
      </w:r>
    </w:p>
    <w:p w:rsidR="00E1606A" w:rsidRPr="00D159AF" w:rsidRDefault="00E1606A" w:rsidP="00D159AF">
      <w:pPr>
        <w:pStyle w:val="a6"/>
        <w:numPr>
          <w:ilvl w:val="0"/>
          <w:numId w:val="8"/>
        </w:numPr>
        <w:rPr>
          <w:szCs w:val="28"/>
        </w:rPr>
      </w:pPr>
      <w:r w:rsidRPr="00D159AF">
        <w:rPr>
          <w:szCs w:val="28"/>
        </w:rPr>
        <w:t>в согласовании существительных с числительными.</w:t>
      </w:r>
    </w:p>
    <w:p w:rsidR="00E1606A" w:rsidRPr="00D159AF" w:rsidRDefault="00E1606A" w:rsidP="00D159AF">
      <w:pPr>
        <w:pStyle w:val="a6"/>
        <w:rPr>
          <w:szCs w:val="28"/>
        </w:rPr>
      </w:pPr>
      <w:r w:rsidRPr="00D159AF">
        <w:rPr>
          <w:szCs w:val="28"/>
        </w:rPr>
        <w:lastRenderedPageBreak/>
        <w:t>Многие дети затрудняются в образовании существительных с уменьшительным значением, притяжательных и относительных  прилагательных, названий детенышей.</w:t>
      </w:r>
    </w:p>
    <w:p w:rsidR="00E1606A" w:rsidRPr="00D159AF" w:rsidRDefault="00E1606A" w:rsidP="00D159AF">
      <w:pPr>
        <w:pStyle w:val="a6"/>
        <w:rPr>
          <w:szCs w:val="28"/>
        </w:rPr>
      </w:pPr>
      <w:r w:rsidRPr="00D159AF">
        <w:rPr>
          <w:szCs w:val="28"/>
        </w:rPr>
        <w:t>При обследовании словарного запаса выявилось незнание некоторых обобщающих понятий, названий профессий, глаголов «Кто как голос подает», особые трудности – употребление антонимов.</w:t>
      </w:r>
    </w:p>
    <w:p w:rsidR="004D530B" w:rsidRPr="00D159AF" w:rsidRDefault="004D530B" w:rsidP="004D530B">
      <w:pPr>
        <w:pStyle w:val="a6"/>
        <w:rPr>
          <w:szCs w:val="28"/>
        </w:rPr>
      </w:pPr>
      <w:r w:rsidRPr="00D159AF">
        <w:rPr>
          <w:szCs w:val="28"/>
        </w:rPr>
        <w:t xml:space="preserve">Учитывая принцип ведущей деятельности ребенка </w:t>
      </w:r>
      <w:proofErr w:type="gramStart"/>
      <w:r w:rsidRPr="00D159AF">
        <w:rPr>
          <w:szCs w:val="28"/>
        </w:rPr>
        <w:t>–д</w:t>
      </w:r>
      <w:proofErr w:type="gramEnd"/>
      <w:r w:rsidRPr="00D159AF">
        <w:rPr>
          <w:szCs w:val="28"/>
        </w:rPr>
        <w:t>ошкольника, я использую в своей работе игры и игровые упражнения. Изучив и проанализировав специальную и методическую литературу, собрала и оформила картотеку речевых игр. Названия и содержание многих игр взяты из имеющейся литературы, но лексический материал подобран самостоятельно, на определенный звук. Игры, упражнения и задания предполагают обязательное использование детьми в ответе изучаемый звук. Таким образом, каждая игра имеет две основные цели: автоматизация звука и развитие лексической или грамматической стороны речи. В качестве примера взяла самый нарушаемый и трудный для детей звук Р. Приложение 1.</w:t>
      </w:r>
    </w:p>
    <w:p w:rsidR="004D530B" w:rsidRPr="00D159AF" w:rsidRDefault="004D530B" w:rsidP="004D530B">
      <w:pPr>
        <w:pStyle w:val="a6"/>
        <w:rPr>
          <w:szCs w:val="28"/>
        </w:rPr>
      </w:pPr>
      <w:r w:rsidRPr="00D159AF">
        <w:rPr>
          <w:szCs w:val="28"/>
        </w:rPr>
        <w:t>В работе над автоматизацией звука использую игры и игровые упражнения, развивающие грамматический строй речи. Например, игра «</w:t>
      </w:r>
      <w:proofErr w:type="gramStart"/>
      <w:r w:rsidRPr="00D159AF">
        <w:rPr>
          <w:szCs w:val="28"/>
        </w:rPr>
        <w:t>Один-много</w:t>
      </w:r>
      <w:proofErr w:type="gramEnd"/>
      <w:r w:rsidRPr="00D159AF">
        <w:rPr>
          <w:szCs w:val="28"/>
        </w:rPr>
        <w:t xml:space="preserve"> » способствует закреплению употребления существительных множественного числа в родительном падеже, игра «Не соглашайся» – существительных единственного числа в родительном падеже. Игра «Веселый счет» упражняет в согласовании существительных с числительными.</w:t>
      </w:r>
    </w:p>
    <w:p w:rsidR="004D530B" w:rsidRPr="00D159AF" w:rsidRDefault="004D530B" w:rsidP="004D530B">
      <w:pPr>
        <w:pStyle w:val="a6"/>
        <w:rPr>
          <w:szCs w:val="28"/>
        </w:rPr>
      </w:pPr>
      <w:r w:rsidRPr="00D159AF">
        <w:rPr>
          <w:szCs w:val="28"/>
        </w:rPr>
        <w:t xml:space="preserve">Способы образования существительных с уменьшительным значением закрепляются в игре «Гномик». Лексический материал подобран таким образом, чтобы ребенок использовал в речи различные суффиксы (-ик, </w:t>
      </w:r>
      <w:proofErr w:type="gramStart"/>
      <w:r w:rsidRPr="00D159AF">
        <w:rPr>
          <w:szCs w:val="28"/>
        </w:rPr>
        <w:t>-ч</w:t>
      </w:r>
      <w:proofErr w:type="gramEnd"/>
      <w:r w:rsidRPr="00D159AF">
        <w:rPr>
          <w:szCs w:val="28"/>
        </w:rPr>
        <w:t xml:space="preserve">ик, -ушк и пр.) Работа над образованием относительных прилагательных проводится в играх «Из чего сделано», «Приготовим сок». </w:t>
      </w:r>
    </w:p>
    <w:p w:rsidR="004D530B" w:rsidRPr="00D159AF" w:rsidRDefault="004D530B" w:rsidP="004D530B">
      <w:pPr>
        <w:pStyle w:val="a6"/>
        <w:rPr>
          <w:szCs w:val="28"/>
        </w:rPr>
      </w:pPr>
      <w:r w:rsidRPr="00D159AF">
        <w:rPr>
          <w:szCs w:val="28"/>
        </w:rPr>
        <w:t>В картотеке имеются игры для развития словаря ребенка. Игра «Кто что делает» закрепляет у детей знание профессий и помогает в работе над слоговой структурой слова. Многие упражнения помогают не только усвоить и закрепить программный материал, но и расширить словарный запас (например, игра «Назови одним словом» содержит такие обобщающие понятия, как «украшения», «породы собак» и т.п.) Игра «Слова-неприятели» способствует усвоению антонимов разных частей речи, а игра «Наоборот» позволяет включать их в речь. Такие игры, как «Лишнее слово», «Пара к паре» развивают ассоциативное и логическое мышление.</w:t>
      </w:r>
    </w:p>
    <w:p w:rsidR="004D530B" w:rsidRPr="00D159AF" w:rsidRDefault="004D530B" w:rsidP="004D530B">
      <w:pPr>
        <w:pStyle w:val="a6"/>
        <w:rPr>
          <w:szCs w:val="28"/>
        </w:rPr>
      </w:pPr>
      <w:r w:rsidRPr="00D159AF">
        <w:rPr>
          <w:szCs w:val="28"/>
        </w:rPr>
        <w:t>Таким образом, весь подобранный для автоматизации лексический материал позволяет параллельно решать несколько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D530B" w:rsidRPr="00D159AF" w:rsidTr="00C153FC">
        <w:trPr>
          <w:trHeight w:val="895"/>
        </w:trPr>
        <w:tc>
          <w:tcPr>
            <w:tcW w:w="4785" w:type="dxa"/>
          </w:tcPr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Название игры.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1.«</w:t>
            </w:r>
            <w:proofErr w:type="gramStart"/>
            <w:r w:rsidRPr="00D159AF">
              <w:rPr>
                <w:szCs w:val="28"/>
              </w:rPr>
              <w:t>Один-много</w:t>
            </w:r>
            <w:proofErr w:type="gramEnd"/>
            <w:r w:rsidRPr="00D159AF">
              <w:rPr>
                <w:szCs w:val="28"/>
              </w:rPr>
              <w:t>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2. «Не соглашайся».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3. «Веселый счет».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4. «Гномик».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lastRenderedPageBreak/>
              <w:t>5. «Соберем урожай».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6. «Доскажи слово».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7. «Приготовим сок».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8. «Сварим суп».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9. «Из чего сделано».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10. «Чей хвост? Чья голова?»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11. «Сравни предметы».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12. «Самый быстрый».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13. «Кто что делает?»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14. «</w:t>
            </w:r>
            <w:proofErr w:type="gramStart"/>
            <w:r w:rsidRPr="00D159AF">
              <w:rPr>
                <w:szCs w:val="28"/>
              </w:rPr>
              <w:t>Назови</w:t>
            </w:r>
            <w:proofErr w:type="gramEnd"/>
            <w:r w:rsidRPr="00D159AF">
              <w:rPr>
                <w:szCs w:val="28"/>
              </w:rPr>
              <w:t xml:space="preserve"> одним словом».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15. «Кто как голос подает».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16. «Слова-неприятели».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17. «Наоборот».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18. «Назови отчество сына».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19. «Лишнее слово».</w:t>
            </w:r>
          </w:p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20. «Пара к паре».</w:t>
            </w:r>
          </w:p>
        </w:tc>
        <w:tc>
          <w:tcPr>
            <w:tcW w:w="4785" w:type="dxa"/>
          </w:tcPr>
          <w:p w:rsidR="004D530B" w:rsidRPr="00D159AF" w:rsidRDefault="004D530B" w:rsidP="004D530B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lastRenderedPageBreak/>
              <w:t>Цель: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Употребление сущ. мн. числа в род</w:t>
            </w:r>
            <w:proofErr w:type="gramStart"/>
            <w:r w:rsidRPr="00D159AF">
              <w:rPr>
                <w:szCs w:val="28"/>
              </w:rPr>
              <w:t>.п</w:t>
            </w:r>
            <w:proofErr w:type="gramEnd"/>
            <w:r w:rsidRPr="00D159AF">
              <w:rPr>
                <w:szCs w:val="28"/>
              </w:rPr>
              <w:t>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-//- сущ. ед</w:t>
            </w:r>
            <w:proofErr w:type="gramStart"/>
            <w:r w:rsidRPr="00D159AF">
              <w:rPr>
                <w:szCs w:val="28"/>
              </w:rPr>
              <w:t>.ч</w:t>
            </w:r>
            <w:proofErr w:type="gramEnd"/>
            <w:r w:rsidRPr="00D159AF">
              <w:rPr>
                <w:szCs w:val="28"/>
              </w:rPr>
              <w:t>исла в род.п.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Согласование сущ. с числ.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Употребление сущ. с уменьш. значением.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lastRenderedPageBreak/>
              <w:softHyphen/>
            </w:r>
            <w:r w:rsidRPr="00D159AF">
              <w:rPr>
                <w:szCs w:val="28"/>
              </w:rPr>
              <w:softHyphen/>
              <w:t>-//- сущ. в твор. п.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-//-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Образование относительных прилагательных.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-//-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 xml:space="preserve">Образование </w:t>
            </w:r>
            <w:proofErr w:type="gramStart"/>
            <w:r w:rsidRPr="00D159AF">
              <w:rPr>
                <w:szCs w:val="28"/>
              </w:rPr>
              <w:t>притяжательных</w:t>
            </w:r>
            <w:proofErr w:type="gramEnd"/>
            <w:r w:rsidRPr="00D159AF">
              <w:rPr>
                <w:szCs w:val="28"/>
              </w:rPr>
              <w:t xml:space="preserve"> прил.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-// сравнительной степени прил.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Образование глаголов сов</w:t>
            </w:r>
            <w:proofErr w:type="gramStart"/>
            <w:r w:rsidRPr="00D159AF">
              <w:rPr>
                <w:szCs w:val="28"/>
              </w:rPr>
              <w:t>.</w:t>
            </w:r>
            <w:proofErr w:type="gramEnd"/>
            <w:r w:rsidRPr="00D159AF">
              <w:rPr>
                <w:szCs w:val="28"/>
              </w:rPr>
              <w:t xml:space="preserve"> </w:t>
            </w:r>
            <w:proofErr w:type="gramStart"/>
            <w:r w:rsidRPr="00D159AF">
              <w:rPr>
                <w:szCs w:val="28"/>
              </w:rPr>
              <w:t>в</w:t>
            </w:r>
            <w:proofErr w:type="gramEnd"/>
            <w:r w:rsidRPr="00D159AF">
              <w:rPr>
                <w:szCs w:val="28"/>
              </w:rPr>
              <w:t>ида.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Закрепление названий профессий.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-//- обобщающих понятий.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-//- знания глаголов, обозначающих голоса животных.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-//- антонимов.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Употребление антонимов в речи.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Образование отчества от имени.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Развитие логического мышления.</w:t>
            </w:r>
          </w:p>
          <w:p w:rsidR="004D530B" w:rsidRPr="00D159AF" w:rsidRDefault="004D530B" w:rsidP="004D530B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-//- ассоциативного мышления.</w:t>
            </w:r>
          </w:p>
        </w:tc>
      </w:tr>
    </w:tbl>
    <w:p w:rsidR="00480B1C" w:rsidRPr="00D159AF" w:rsidRDefault="00D159AF" w:rsidP="00D159AF">
      <w:pPr>
        <w:pStyle w:val="a6"/>
        <w:ind w:firstLine="0"/>
        <w:rPr>
          <w:szCs w:val="28"/>
        </w:rPr>
      </w:pPr>
      <w:r>
        <w:rPr>
          <w:szCs w:val="28"/>
        </w:rPr>
        <w:lastRenderedPageBreak/>
        <w:t xml:space="preserve">      </w:t>
      </w:r>
      <w:r w:rsidR="00480B1C" w:rsidRPr="00D159AF">
        <w:rPr>
          <w:szCs w:val="28"/>
        </w:rPr>
        <w:t xml:space="preserve">Вся указанная выше работа тесно связана с уточнением представлений детей об окружающем мире, классификации предметов, работой по формированию лексической системы языка. </w:t>
      </w:r>
    </w:p>
    <w:p w:rsidR="00480B1C" w:rsidRPr="00D159AF" w:rsidRDefault="00480B1C" w:rsidP="00480B1C">
      <w:pPr>
        <w:pStyle w:val="a6"/>
        <w:ind w:firstLine="0"/>
        <w:rPr>
          <w:szCs w:val="28"/>
        </w:rPr>
      </w:pPr>
      <w:r w:rsidRPr="00D159AF">
        <w:rPr>
          <w:rFonts w:ascii="Arial" w:hAnsi="Arial" w:cs="Arial"/>
          <w:color w:val="000000"/>
          <w:szCs w:val="28"/>
        </w:rPr>
        <w:t xml:space="preserve">   </w:t>
      </w:r>
      <w:r w:rsidR="0062546E" w:rsidRPr="00D159AF">
        <w:rPr>
          <w:rFonts w:ascii="Arial" w:hAnsi="Arial" w:cs="Arial"/>
          <w:color w:val="000000"/>
          <w:szCs w:val="28"/>
        </w:rPr>
        <w:t> </w:t>
      </w:r>
      <w:r w:rsidRPr="00D159AF">
        <w:rPr>
          <w:szCs w:val="28"/>
        </w:rPr>
        <w:t>Для того чтобы усвоения словаря и навыков словообразования осуществлялось неразрывно с автоматизацией поставленных звуков, на индивидуальные и подгрупповые занятия подбирается соответствующий речевой материал, учитывая звук, который необходимо отработать, и изучаемую лексическую тему фронтального занятия</w:t>
      </w:r>
      <w:r w:rsidRPr="00D159AF">
        <w:rPr>
          <w:rStyle w:val="aa"/>
          <w:szCs w:val="28"/>
        </w:rPr>
        <w:footnoteReference w:id="1"/>
      </w:r>
      <w:r w:rsidRPr="00D159AF">
        <w:rPr>
          <w:szCs w:val="28"/>
        </w:rPr>
        <w:t xml:space="preserve">. </w:t>
      </w:r>
      <w:r w:rsidR="00F91D21" w:rsidRPr="00D159AF">
        <w:rPr>
          <w:szCs w:val="28"/>
        </w:rPr>
        <w:t>Приложение 1</w:t>
      </w:r>
    </w:p>
    <w:p w:rsidR="00D159AF" w:rsidRDefault="00D159AF" w:rsidP="00480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3D3" w:rsidRPr="00D159AF" w:rsidRDefault="00624BB0" w:rsidP="00D1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Результативность</w:t>
      </w:r>
    </w:p>
    <w:p w:rsidR="00213D37" w:rsidRPr="00D159AF" w:rsidRDefault="004013D3" w:rsidP="00D159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13D37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D37" w:rsidRPr="00D159AF">
        <w:rPr>
          <w:rFonts w:ascii="Times New Roman" w:hAnsi="Times New Roman" w:cs="Times New Roman"/>
          <w:color w:val="000000"/>
          <w:sz w:val="28"/>
          <w:szCs w:val="28"/>
        </w:rPr>
        <w:t>Главный показатель эффективности работы по развитию лексико-грамматической стороны речи детей - это положительные данные диагностического обследования следующих знаний  и умений у дошкольников:</w:t>
      </w:r>
    </w:p>
    <w:p w:rsidR="004013D3" w:rsidRPr="00D159AF" w:rsidRDefault="004013D3" w:rsidP="00401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Результаты мониторинга обследования состояния лексики старшей и подготовительной к школе групп компенсирующей направленности для детей с ОНР</w:t>
      </w:r>
    </w:p>
    <w:p w:rsidR="004013D3" w:rsidRPr="00D159AF" w:rsidRDefault="004013D3" w:rsidP="00401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2"/>
        <w:gridCol w:w="1032"/>
        <w:gridCol w:w="1208"/>
        <w:gridCol w:w="1659"/>
        <w:gridCol w:w="1125"/>
        <w:gridCol w:w="1559"/>
        <w:gridCol w:w="1375"/>
      </w:tblGrid>
      <w:tr w:rsidR="004013D3" w:rsidRPr="00D159AF" w:rsidTr="004013D3">
        <w:tc>
          <w:tcPr>
            <w:tcW w:w="16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Группа, количество детей</w:t>
            </w:r>
          </w:p>
        </w:tc>
        <w:tc>
          <w:tcPr>
            <w:tcW w:w="3899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 17</w:t>
            </w:r>
          </w:p>
        </w:tc>
        <w:tc>
          <w:tcPr>
            <w:tcW w:w="4059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 16</w:t>
            </w:r>
          </w:p>
        </w:tc>
      </w:tr>
      <w:tr w:rsidR="004013D3" w:rsidRPr="00D159AF" w:rsidTr="004013D3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013D3" w:rsidRPr="00D159AF" w:rsidRDefault="004013D3" w:rsidP="004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4013D3" w:rsidRPr="00D159AF" w:rsidTr="004013D3">
        <w:tc>
          <w:tcPr>
            <w:tcW w:w="16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013D3" w:rsidRPr="00D159AF" w:rsidTr="004013D3">
        <w:tc>
          <w:tcPr>
            <w:tcW w:w="16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года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013D3" w:rsidRPr="00D159AF" w:rsidRDefault="004013D3" w:rsidP="0040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4013D3" w:rsidRPr="00D159AF" w:rsidRDefault="004013D3" w:rsidP="0040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Примечание:</w:t>
      </w:r>
    </w:p>
    <w:p w:rsidR="004013D3" w:rsidRPr="00D159AF" w:rsidRDefault="004013D3" w:rsidP="0040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уровень – </w:t>
      </w:r>
      <w:proofErr w:type="gramStart"/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013D3" w:rsidRPr="00D159AF" w:rsidRDefault="004013D3" w:rsidP="0040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уровень – </w:t>
      </w:r>
      <w:proofErr w:type="gramStart"/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013D3" w:rsidRPr="00D159AF" w:rsidRDefault="004013D3" w:rsidP="0040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– Н</w:t>
      </w:r>
    </w:p>
    <w:p w:rsidR="004013D3" w:rsidRPr="00D159AF" w:rsidRDefault="004013D3" w:rsidP="0040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13D3" w:rsidRPr="00D159AF" w:rsidRDefault="004013D3" w:rsidP="00401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Результаты </w:t>
      </w:r>
      <w:proofErr w:type="gramStart"/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мониторинга обследования состояния грамматического строя речи старшей</w:t>
      </w:r>
      <w:proofErr w:type="gramEnd"/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подготовительной к школе групп компенсирующей направленности для детей с ОНР</w:t>
      </w:r>
    </w:p>
    <w:p w:rsidR="004013D3" w:rsidRPr="00D159AF" w:rsidRDefault="004013D3" w:rsidP="00401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2"/>
        <w:gridCol w:w="1032"/>
        <w:gridCol w:w="1208"/>
        <w:gridCol w:w="1659"/>
        <w:gridCol w:w="983"/>
        <w:gridCol w:w="1701"/>
        <w:gridCol w:w="1375"/>
      </w:tblGrid>
      <w:tr w:rsidR="004013D3" w:rsidRPr="00D159AF" w:rsidTr="004013D3">
        <w:tc>
          <w:tcPr>
            <w:tcW w:w="16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Группа, количество детей</w:t>
            </w:r>
          </w:p>
        </w:tc>
        <w:tc>
          <w:tcPr>
            <w:tcW w:w="3899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 17</w:t>
            </w:r>
          </w:p>
        </w:tc>
        <w:tc>
          <w:tcPr>
            <w:tcW w:w="4059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 16</w:t>
            </w:r>
          </w:p>
        </w:tc>
      </w:tr>
      <w:tr w:rsidR="004013D3" w:rsidRPr="00D159AF" w:rsidTr="004013D3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013D3" w:rsidRPr="00D159AF" w:rsidRDefault="004013D3" w:rsidP="004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4013D3" w:rsidRPr="00D159AF" w:rsidTr="004013D3">
        <w:tc>
          <w:tcPr>
            <w:tcW w:w="16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013D3" w:rsidRPr="00D159AF" w:rsidTr="004013D3">
        <w:tc>
          <w:tcPr>
            <w:tcW w:w="16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года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D3" w:rsidRPr="00D159AF" w:rsidRDefault="004013D3" w:rsidP="004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</w:tbl>
    <w:p w:rsidR="00213D37" w:rsidRPr="00D159AF" w:rsidRDefault="00213D37" w:rsidP="0040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013D3" w:rsidRPr="00D159AF" w:rsidRDefault="004013D3" w:rsidP="0040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Примечание:</w:t>
      </w:r>
      <w:r w:rsidR="00EF740C" w:rsidRPr="00D15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– В</w:t>
      </w:r>
      <w:r w:rsidR="00EF740C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– С</w:t>
      </w:r>
      <w:r w:rsidR="00EF740C"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– Н</w:t>
      </w:r>
      <w:r w:rsidRPr="00D1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013D3" w:rsidRPr="00D159AF" w:rsidRDefault="004013D3" w:rsidP="0040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отметить, что обучение и воспитание детей с ОНР показывает на то, что они обладают довольно большим потенциалом и в результате организованного коррекционного воздействия достигли значительных успехов.</w:t>
      </w:r>
    </w:p>
    <w:p w:rsidR="00514A17" w:rsidRPr="00D159AF" w:rsidRDefault="00514A17" w:rsidP="00514A17">
      <w:pPr>
        <w:pStyle w:val="a6"/>
        <w:ind w:firstLine="0"/>
        <w:rPr>
          <w:szCs w:val="28"/>
        </w:rPr>
      </w:pPr>
    </w:p>
    <w:p w:rsidR="00F26AB3" w:rsidRPr="00F47F11" w:rsidRDefault="00F26AB3" w:rsidP="00F26A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F1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26AB3" w:rsidRPr="00D159AF" w:rsidRDefault="00F26AB3" w:rsidP="00F26AB3">
      <w:pPr>
        <w:pStyle w:val="a6"/>
        <w:rPr>
          <w:szCs w:val="28"/>
        </w:rPr>
      </w:pPr>
    </w:p>
    <w:p w:rsidR="00F26AB3" w:rsidRPr="00D159AF" w:rsidRDefault="00F26AB3" w:rsidP="00F26AB3">
      <w:pPr>
        <w:pStyle w:val="a6"/>
        <w:rPr>
          <w:szCs w:val="28"/>
        </w:rPr>
      </w:pPr>
      <w:r w:rsidRPr="00D159AF">
        <w:rPr>
          <w:szCs w:val="28"/>
        </w:rPr>
        <w:t>1.Агранович З.Е. Сборник домашних заданий в помощь логопедам и родителям для преодоления лексико-грамматического недоразвития речи у дошкольников с ОНР</w:t>
      </w:r>
      <w:proofErr w:type="gramStart"/>
      <w:r w:rsidRPr="00D159AF">
        <w:rPr>
          <w:szCs w:val="28"/>
        </w:rPr>
        <w:t>.-</w:t>
      </w:r>
      <w:proofErr w:type="gramEnd"/>
      <w:r w:rsidRPr="00D159AF">
        <w:rPr>
          <w:szCs w:val="28"/>
        </w:rPr>
        <w:t>СПб.: «Детство-ПРЕСС», 2003.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2. Волина В.В. Русский язык. Екатеринбург: Изд-во «АРГО», 1996.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3. Воробьева Т.А., Крупенчук О.И. «Мяч и речь»</w:t>
      </w:r>
      <w:proofErr w:type="gramStart"/>
      <w:r w:rsidRPr="00D159A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159AF">
        <w:rPr>
          <w:rFonts w:ascii="Times New Roman" w:eastAsia="Times New Roman" w:hAnsi="Times New Roman" w:cs="Times New Roman"/>
          <w:sz w:val="28"/>
          <w:szCs w:val="28"/>
        </w:rPr>
        <w:t>СПб.: Дельта, 2001.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4. Гадасина Л.Я., </w:t>
      </w:r>
      <w:proofErr w:type="gramStart"/>
      <w:r w:rsidRPr="00D159AF">
        <w:rPr>
          <w:rFonts w:ascii="Times New Roman" w:eastAsia="Times New Roman" w:hAnsi="Times New Roman" w:cs="Times New Roman"/>
          <w:sz w:val="28"/>
          <w:szCs w:val="28"/>
        </w:rPr>
        <w:t>Ивановская</w:t>
      </w:r>
      <w:proofErr w:type="gramEnd"/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 О.Г. Звуки на все руки: Пятьдесят логопедических игр</w:t>
      </w:r>
      <w:proofErr w:type="gramStart"/>
      <w:r w:rsidRPr="00D159A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159AF">
        <w:rPr>
          <w:rFonts w:ascii="Times New Roman" w:eastAsia="Times New Roman" w:hAnsi="Times New Roman" w:cs="Times New Roman"/>
          <w:sz w:val="28"/>
          <w:szCs w:val="28"/>
        </w:rPr>
        <w:t>СПб.: ДЕТСТВО-ПРЕСС, 1999.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5. Жукова Н.С., Мастюкова Е.М., Филичева Т.Б. Преодоление общего недоразвития речи у дошкольников</w:t>
      </w:r>
      <w:proofErr w:type="gramStart"/>
      <w:r w:rsidRPr="00D159A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159AF">
        <w:rPr>
          <w:rFonts w:ascii="Times New Roman" w:eastAsia="Times New Roman" w:hAnsi="Times New Roman" w:cs="Times New Roman"/>
          <w:sz w:val="28"/>
          <w:szCs w:val="28"/>
        </w:rPr>
        <w:t>М.: Просвещение, 1990.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6. Зуева Л.Н., Костылева Н.Ю., Солошенко О.Р. Логопедия для дошкольников</w:t>
      </w:r>
      <w:proofErr w:type="gramStart"/>
      <w:r w:rsidRPr="00D159A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159AF">
        <w:rPr>
          <w:rFonts w:ascii="Times New Roman" w:eastAsia="Times New Roman" w:hAnsi="Times New Roman" w:cs="Times New Roman"/>
          <w:sz w:val="28"/>
          <w:szCs w:val="28"/>
        </w:rPr>
        <w:t>М.: «Издательство Астрель», 2000.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7. Козырева О.А. «Использование речевых игр на логопедических занятиях»//Воспитание и обучение детей с нарушениями развития. -2002.-№ 6.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8. Коноваленко В.В., Коноваленко С.В. Индивидуально-подгрупповая работа по коррекции звукопроизношения.- М.: «Гном-Пресс», 1998.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lastRenderedPageBreak/>
        <w:t>9. Лалаева Р.И., Серебрякова Н.В. Коррекция общего недоразвития речи у дошкольников (формирование лексики и грамматического строя)</w:t>
      </w:r>
      <w:proofErr w:type="gramStart"/>
      <w:r w:rsidRPr="00D159A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159AF">
        <w:rPr>
          <w:rFonts w:ascii="Times New Roman" w:eastAsia="Times New Roman" w:hAnsi="Times New Roman" w:cs="Times New Roman"/>
          <w:sz w:val="28"/>
          <w:szCs w:val="28"/>
        </w:rPr>
        <w:t>СПб.: СОЮЗ, 1999.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10. Логопедия. Под ред. Л.С.Волковой. </w:t>
      </w:r>
      <w:r w:rsidR="004D530B" w:rsidRPr="00D159AF">
        <w:rPr>
          <w:rFonts w:ascii="Times New Roman" w:hAnsi="Times New Roman" w:cs="Times New Roman"/>
          <w:sz w:val="28"/>
          <w:szCs w:val="28"/>
        </w:rPr>
        <w:t>–</w:t>
      </w:r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 1989.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11. Репина З.А., Буйко В.И. Уроки логопедии.- Екатеринбург: Издательство «Литур», 1999.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12. Ткаченко Т. А. В первый класс – без дефектов речи: Методическое пособие. – СПб</w:t>
      </w:r>
      <w:proofErr w:type="gramStart"/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159AF">
        <w:rPr>
          <w:rFonts w:ascii="Times New Roman" w:eastAsia="Times New Roman" w:hAnsi="Times New Roman" w:cs="Times New Roman"/>
          <w:sz w:val="28"/>
          <w:szCs w:val="28"/>
        </w:rPr>
        <w:t>ДЕТСТВО-ПРЕСС, 1999.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13. Ткаченко Т.А. Логопедическая тетрадь. Формирование лексико-грамматических представлений СПб</w:t>
      </w:r>
      <w:proofErr w:type="gramStart"/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159AF">
        <w:rPr>
          <w:rFonts w:ascii="Times New Roman" w:eastAsia="Times New Roman" w:hAnsi="Times New Roman" w:cs="Times New Roman"/>
          <w:sz w:val="28"/>
          <w:szCs w:val="28"/>
        </w:rPr>
        <w:t>ДЕТСТВО-ПРЕСС, 1999.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14. Туманова Т.В. Формирование готовности к словообразованию у дошкольников// Дефектология.-2002.-№ 4.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>15. Филичева Т.Б., Туманова Т.В. Дети с фонетико-фонематическим недоразвитием. Воспитание и обучение</w:t>
      </w:r>
      <w:proofErr w:type="gramStart"/>
      <w:r w:rsidRPr="00D159A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159AF">
        <w:rPr>
          <w:rFonts w:ascii="Times New Roman" w:eastAsia="Times New Roman" w:hAnsi="Times New Roman" w:cs="Times New Roman"/>
          <w:sz w:val="28"/>
          <w:szCs w:val="28"/>
        </w:rPr>
        <w:t>М.: Гном-Пресс, 1999.</w:t>
      </w:r>
    </w:p>
    <w:p w:rsidR="00F26AB3" w:rsidRPr="00D159AF" w:rsidRDefault="00F26AB3" w:rsidP="00F26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F47F11" w:rsidRDefault="00F47F11" w:rsidP="005A4655">
      <w:pPr>
        <w:pStyle w:val="a6"/>
        <w:jc w:val="right"/>
        <w:rPr>
          <w:szCs w:val="28"/>
        </w:rPr>
      </w:pPr>
    </w:p>
    <w:p w:rsidR="005A4655" w:rsidRPr="00F47F11" w:rsidRDefault="005A4655" w:rsidP="005A4655">
      <w:pPr>
        <w:pStyle w:val="a6"/>
        <w:jc w:val="right"/>
        <w:rPr>
          <w:b/>
          <w:i/>
          <w:szCs w:val="28"/>
        </w:rPr>
      </w:pPr>
      <w:r w:rsidRPr="00F47F11">
        <w:rPr>
          <w:b/>
          <w:i/>
          <w:szCs w:val="28"/>
        </w:rPr>
        <w:lastRenderedPageBreak/>
        <w:t>Приложение 1</w:t>
      </w:r>
    </w:p>
    <w:p w:rsidR="00213D37" w:rsidRPr="00D159AF" w:rsidRDefault="00213D37" w:rsidP="005A4655">
      <w:pPr>
        <w:pStyle w:val="a6"/>
        <w:jc w:val="right"/>
        <w:rPr>
          <w:szCs w:val="28"/>
        </w:rPr>
      </w:pPr>
    </w:p>
    <w:p w:rsidR="005A4655" w:rsidRPr="00D159AF" w:rsidRDefault="005A4655" w:rsidP="005A4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РЕЧЕВЫЕ ИГРЫ.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 xml:space="preserve">Все игры имеют одну общую цель – автоматизация звука </w:t>
      </w:r>
      <w:r w:rsidRPr="00F47F11">
        <w:rPr>
          <w:b/>
          <w:szCs w:val="28"/>
        </w:rPr>
        <w:t>Р</w:t>
      </w:r>
      <w:r w:rsidRPr="00D159AF">
        <w:rPr>
          <w:szCs w:val="28"/>
        </w:rPr>
        <w:t>. Вторая – по развитию лексики или грамматического строя речи.</w:t>
      </w:r>
    </w:p>
    <w:p w:rsidR="00213D37" w:rsidRPr="00D159AF" w:rsidRDefault="00213D37" w:rsidP="005A4655">
      <w:pPr>
        <w:pStyle w:val="a6"/>
        <w:rPr>
          <w:szCs w:val="28"/>
        </w:rPr>
      </w:pPr>
    </w:p>
    <w:p w:rsidR="005A4655" w:rsidRPr="00D159AF" w:rsidRDefault="005A4655" w:rsidP="005A4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 xml:space="preserve">«Один – много». 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Цель: Правильное употребление существительных множественного числа в родительном падеже.</w:t>
      </w:r>
    </w:p>
    <w:p w:rsidR="005A4655" w:rsidRPr="00D159AF" w:rsidRDefault="005A4655" w:rsidP="005A4655">
      <w:pPr>
        <w:pStyle w:val="a6"/>
        <w:rPr>
          <w:szCs w:val="28"/>
        </w:rPr>
        <w:sectPr w:rsidR="005A4655" w:rsidRPr="00D159AF" w:rsidSect="00E050E0">
          <w:footerReference w:type="even" r:id="rId8"/>
          <w:footerReference w:type="default" r:id="rId9"/>
          <w:pgSz w:w="11906" w:h="16838"/>
          <w:pgMar w:top="1134" w:right="1134" w:bottom="1418" w:left="1134" w:header="720" w:footer="720" w:gutter="0"/>
          <w:cols w:space="720"/>
          <w:titlePg/>
        </w:sectPr>
      </w:pP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lastRenderedPageBreak/>
        <w:t>Рак – много раков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Рамка-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Ракета-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Расческа-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Ранец-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*Радио-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Баранка-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lastRenderedPageBreak/>
        <w:t>Ведро-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Перчатка-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Фартук-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Корзина-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Картина-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Мартышка-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Морж-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Шар-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lastRenderedPageBreak/>
        <w:t>Катер-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Топор-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Ковер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Актер-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Шофер-</w:t>
      </w:r>
    </w:p>
    <w:p w:rsidR="005A4655" w:rsidRPr="00D159AF" w:rsidRDefault="005A4655" w:rsidP="005A4655">
      <w:pPr>
        <w:pStyle w:val="a6"/>
        <w:rPr>
          <w:szCs w:val="28"/>
        </w:rPr>
      </w:pPr>
    </w:p>
    <w:p w:rsidR="005A4655" w:rsidRPr="00D159AF" w:rsidRDefault="005A4655" w:rsidP="005A4655">
      <w:pPr>
        <w:pStyle w:val="a6"/>
        <w:rPr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num="3" w:space="720" w:equalWidth="0">
            <w:col w:w="2645" w:space="709"/>
            <w:col w:w="2645" w:space="709"/>
            <w:col w:w="2645"/>
          </w:cols>
          <w:titlePg/>
        </w:sectPr>
      </w:pPr>
    </w:p>
    <w:p w:rsidR="005A4655" w:rsidRPr="00D159AF" w:rsidRDefault="005A4655" w:rsidP="005A4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«Не соглашайся». 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Цель: правильное употребление существительных единственного числа в родительном падеже.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Рак – нет рака.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Ракета – нет ракеты.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Лексический материал из игры «Один </w:t>
      </w:r>
      <w:proofErr w:type="gramStart"/>
      <w:r w:rsidRPr="00D159A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159AF">
        <w:rPr>
          <w:rFonts w:ascii="Times New Roman" w:hAnsi="Times New Roman" w:cs="Times New Roman"/>
          <w:sz w:val="28"/>
          <w:szCs w:val="28"/>
        </w:rPr>
        <w:t>ного».</w:t>
      </w:r>
    </w:p>
    <w:p w:rsidR="005A4655" w:rsidRPr="00D159AF" w:rsidRDefault="005A4655" w:rsidP="005A4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«Веселый счет».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Цель: правильное согласование существительных с числительными.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Один ковер – три ковра – пять ковров.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Лексический материал тот же.</w:t>
      </w:r>
    </w:p>
    <w:p w:rsidR="005A4655" w:rsidRPr="00D159AF" w:rsidRDefault="005A4655" w:rsidP="005A4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«Гномик».</w:t>
      </w:r>
    </w:p>
    <w:p w:rsidR="005A4655" w:rsidRPr="00D159AF" w:rsidRDefault="005A4655" w:rsidP="00F47F11">
      <w:pPr>
        <w:pStyle w:val="a6"/>
        <w:rPr>
          <w:szCs w:val="28"/>
        </w:rPr>
      </w:pPr>
      <w:r w:rsidRPr="00D159AF">
        <w:rPr>
          <w:szCs w:val="28"/>
        </w:rPr>
        <w:t>Цель: правильное образование существитель</w:t>
      </w:r>
      <w:r w:rsidR="00F47F11">
        <w:rPr>
          <w:szCs w:val="28"/>
        </w:rPr>
        <w:t>ных с уменьшительным значением.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Жил-был гномик. Было у него все маленькое. У нас рука, а у него </w:t>
      </w:r>
      <w:proofErr w:type="gramStart"/>
      <w:r w:rsidRPr="00D159A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D159AF">
        <w:rPr>
          <w:rFonts w:ascii="Times New Roman" w:hAnsi="Times New Roman" w:cs="Times New Roman"/>
          <w:sz w:val="28"/>
          <w:szCs w:val="28"/>
        </w:rPr>
        <w:t xml:space="preserve">учка. У нас ведро, а у </w:t>
      </w:r>
      <w:proofErr w:type="gramStart"/>
      <w:r w:rsidRPr="00D159AF">
        <w:rPr>
          <w:rFonts w:ascii="Times New Roman" w:hAnsi="Times New Roman" w:cs="Times New Roman"/>
          <w:sz w:val="28"/>
          <w:szCs w:val="28"/>
        </w:rPr>
        <w:t>него-ведерко</w:t>
      </w:r>
      <w:proofErr w:type="gramEnd"/>
      <w:r w:rsidRPr="00D159AF">
        <w:rPr>
          <w:rFonts w:ascii="Times New Roman" w:hAnsi="Times New Roman" w:cs="Times New Roman"/>
          <w:sz w:val="28"/>
          <w:szCs w:val="28"/>
        </w:rPr>
        <w:t>…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space="720"/>
          <w:titlePg/>
        </w:sect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Ракета-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Рама-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Рукав-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Рубашка-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Ромашка-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Ракета-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Борода-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Куртка-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Шарф-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Тетрадь-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Воротник-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Шар-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Сахар-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Морковка-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Огурец-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Помидор-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Картошка-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Смородина-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Воробей-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Курица-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Рыба-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Корова-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Баран-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Зерно-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num="3" w:space="720" w:equalWidth="0">
            <w:col w:w="2645" w:space="709"/>
            <w:col w:w="2645" w:space="709"/>
            <w:col w:w="2645"/>
          </w:cols>
          <w:titlePg/>
        </w:sectPr>
      </w:pPr>
    </w:p>
    <w:p w:rsidR="00F47F11" w:rsidRDefault="00F47F11" w:rsidP="005A4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55" w:rsidRPr="00D159AF" w:rsidRDefault="005A4655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«Соберем урожай».</w:t>
      </w:r>
    </w:p>
    <w:p w:rsidR="005A4655" w:rsidRPr="00D159AF" w:rsidRDefault="005A4655" w:rsidP="00F47F11">
      <w:pPr>
        <w:pStyle w:val="4"/>
        <w:jc w:val="both"/>
        <w:rPr>
          <w:szCs w:val="28"/>
        </w:rPr>
      </w:pPr>
      <w:r w:rsidRPr="00D159AF">
        <w:rPr>
          <w:szCs w:val="28"/>
        </w:rPr>
        <w:t>Цель: правильное употребление существительных в творительном падеже.</w:t>
      </w:r>
    </w:p>
    <w:p w:rsidR="005A4655" w:rsidRPr="00D159AF" w:rsidRDefault="005A4655" w:rsidP="005A4655">
      <w:pPr>
        <w:pStyle w:val="2"/>
        <w:spacing w:line="240" w:lineRule="auto"/>
        <w:rPr>
          <w:szCs w:val="28"/>
        </w:rPr>
      </w:pPr>
      <w:r w:rsidRPr="00D159AF">
        <w:rPr>
          <w:szCs w:val="28"/>
        </w:rPr>
        <w:t>Мы собрали урожай и сложили его в ведра. Если в ведре огурцы, значит ведро с чем?- С огурцами. А если в ведре…</w:t>
      </w:r>
    </w:p>
    <w:p w:rsidR="005A4655" w:rsidRPr="00D159AF" w:rsidRDefault="005A4655" w:rsidP="005A46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space="720" w:equalWidth="0">
            <w:col w:w="9354" w:space="709"/>
          </w:cols>
          <w:titlePg/>
        </w:sectPr>
      </w:pP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Картофель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Морковь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Помидоры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Горох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Перец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Смородина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Крыжовник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Ирга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Груши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Виноград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Персики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Черника</w:t>
      </w:r>
    </w:p>
    <w:p w:rsidR="005A4655" w:rsidRPr="00D159AF" w:rsidRDefault="005A4655" w:rsidP="005A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num="2" w:space="720" w:equalWidth="0">
            <w:col w:w="4322" w:space="709"/>
            <w:col w:w="4322" w:space="709"/>
          </w:cols>
          <w:titlePg/>
        </w:sectPr>
      </w:pPr>
    </w:p>
    <w:p w:rsidR="005A4655" w:rsidRPr="00D159AF" w:rsidRDefault="005A4655" w:rsidP="005A4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655" w:rsidRPr="00D159AF" w:rsidRDefault="005A4655" w:rsidP="005A4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«Доскажи слово».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Цель: та же.</w:t>
      </w:r>
    </w:p>
    <w:p w:rsidR="005A4655" w:rsidRPr="00D159AF" w:rsidRDefault="005A4655" w:rsidP="005A4655">
      <w:pPr>
        <w:pStyle w:val="a6"/>
        <w:ind w:firstLine="567"/>
        <w:rPr>
          <w:szCs w:val="28"/>
        </w:rPr>
      </w:pPr>
      <w:r w:rsidRPr="00D159AF">
        <w:rPr>
          <w:szCs w:val="28"/>
        </w:rPr>
        <w:t>Пишут - чем?- ручкой.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Рисуют</w:t>
      </w:r>
      <w:proofErr w:type="gramStart"/>
      <w:r w:rsidRPr="00D159AF">
        <w:rPr>
          <w:rFonts w:ascii="Times New Roman" w:hAnsi="Times New Roman" w:cs="Times New Roman"/>
          <w:sz w:val="28"/>
          <w:szCs w:val="28"/>
        </w:rPr>
        <w:t xml:space="preserve"> -? (</w:t>
      </w:r>
      <w:proofErr w:type="gramEnd"/>
      <w:r w:rsidRPr="00D159AF">
        <w:rPr>
          <w:rFonts w:ascii="Times New Roman" w:hAnsi="Times New Roman" w:cs="Times New Roman"/>
          <w:sz w:val="28"/>
          <w:szCs w:val="28"/>
        </w:rPr>
        <w:t>карандашами, фломастером).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Рубят - (топором).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Строгают - (рубанком).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Причесываются - (расческой).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Измеряют температуру - (градусником, термометром).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Завязывают ботинки - (шнурками).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Закрывают банки – (крышками).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655" w:rsidRPr="00D159AF" w:rsidRDefault="005A4655" w:rsidP="005A4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«Приготовим сок (суп)».</w:t>
      </w:r>
    </w:p>
    <w:p w:rsidR="005A4655" w:rsidRPr="00D159AF" w:rsidRDefault="005A4655" w:rsidP="005A4655">
      <w:pPr>
        <w:pStyle w:val="a6"/>
        <w:rPr>
          <w:szCs w:val="28"/>
        </w:rPr>
      </w:pPr>
      <w:r w:rsidRPr="00D159AF">
        <w:rPr>
          <w:szCs w:val="28"/>
        </w:rPr>
        <w:t>Цель: образование относительных прилагательных.</w:t>
      </w:r>
    </w:p>
    <w:p w:rsidR="005A4655" w:rsidRPr="00D159AF" w:rsidRDefault="005A4655" w:rsidP="005A4655">
      <w:pPr>
        <w:pStyle w:val="a6"/>
        <w:rPr>
          <w:szCs w:val="28"/>
        </w:r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Если мы приготовим сок из моркови, то он будет называться </w:t>
      </w:r>
      <w:proofErr w:type="gramStart"/>
      <w:r w:rsidRPr="00D159A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159AF">
        <w:rPr>
          <w:rFonts w:ascii="Times New Roman" w:hAnsi="Times New Roman" w:cs="Times New Roman"/>
          <w:sz w:val="28"/>
          <w:szCs w:val="28"/>
        </w:rPr>
        <w:t>орковный. А если из…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Груши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Винограда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Смородины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Персика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Граната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Грейпфрута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Аналогично: Суп из гороха, (картофеля, вермишели, рыбы, геркулеса)</w:t>
      </w:r>
    </w:p>
    <w:p w:rsidR="00F47F11" w:rsidRDefault="00F47F11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55" w:rsidRPr="00D159AF" w:rsidRDefault="005A4655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«Из чего сделано?»</w:t>
      </w:r>
    </w:p>
    <w:p w:rsidR="005A4655" w:rsidRPr="00D159AF" w:rsidRDefault="005A4655" w:rsidP="00F47F11">
      <w:pPr>
        <w:pStyle w:val="a6"/>
        <w:rPr>
          <w:szCs w:val="28"/>
        </w:rPr>
      </w:pPr>
      <w:r w:rsidRPr="00D159AF">
        <w:rPr>
          <w:szCs w:val="28"/>
        </w:rPr>
        <w:t>Цель: та же.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Если ваза из хрусталя – она хрустальная.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space="720" w:equalWidth="0">
            <w:col w:w="9354" w:space="709"/>
          </w:cols>
          <w:titlePg/>
        </w:sect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Чашка из фарфора-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Коробка из картона- 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Хлеб изо ржи-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Труба из кирпича-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Костюм из шерсти-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Платье из кружев-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Брюки из бархата-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Лента из капрона-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4655" w:rsidRPr="00D159AF" w:rsidRDefault="005A4655" w:rsidP="005A46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num="2" w:space="720" w:equalWidth="0">
            <w:col w:w="4322" w:space="709"/>
            <w:col w:w="4322" w:space="709"/>
          </w:cols>
          <w:titlePg/>
        </w:sectPr>
      </w:pPr>
    </w:p>
    <w:p w:rsidR="005A4655" w:rsidRPr="00D159AF" w:rsidRDefault="005A4655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lastRenderedPageBreak/>
        <w:t>«Чей хвост? Чья голова?»</w:t>
      </w:r>
    </w:p>
    <w:p w:rsidR="005A4655" w:rsidRPr="00D159AF" w:rsidRDefault="005A4655" w:rsidP="00F47F11">
      <w:pPr>
        <w:pStyle w:val="a6"/>
        <w:rPr>
          <w:szCs w:val="28"/>
        </w:rPr>
      </w:pPr>
      <w:r w:rsidRPr="00D159AF">
        <w:rPr>
          <w:szCs w:val="28"/>
        </w:rPr>
        <w:t>Цель: образование притяжательных прилагательных.</w:t>
      </w:r>
    </w:p>
    <w:p w:rsidR="005A4655" w:rsidRPr="00D159AF" w:rsidRDefault="005A4655" w:rsidP="005A4655">
      <w:pPr>
        <w:pStyle w:val="a6"/>
        <w:rPr>
          <w:szCs w:val="28"/>
        </w:r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Рысь – </w:t>
      </w:r>
      <w:proofErr w:type="gramStart"/>
      <w:r w:rsidRPr="00D159AF">
        <w:rPr>
          <w:rFonts w:ascii="Times New Roman" w:hAnsi="Times New Roman" w:cs="Times New Roman"/>
          <w:sz w:val="28"/>
          <w:szCs w:val="28"/>
        </w:rPr>
        <w:t>рысий</w:t>
      </w:r>
      <w:proofErr w:type="gramEnd"/>
      <w:r w:rsidRPr="00D159AF">
        <w:rPr>
          <w:rFonts w:ascii="Times New Roman" w:hAnsi="Times New Roman" w:cs="Times New Roman"/>
          <w:sz w:val="28"/>
          <w:szCs w:val="28"/>
        </w:rPr>
        <w:t xml:space="preserve"> - рысья.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Корова                     Поросенок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Кролик                     Верблюд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Воробей                   Баран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Ворона                     Сорока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Рыба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Страус</w:t>
      </w:r>
    </w:p>
    <w:p w:rsidR="005A4655" w:rsidRPr="00D159AF" w:rsidRDefault="005A4655" w:rsidP="005A4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655" w:rsidRPr="00D159AF" w:rsidRDefault="005A4655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«Самый быстрый».</w:t>
      </w:r>
    </w:p>
    <w:p w:rsidR="005A4655" w:rsidRPr="00D159AF" w:rsidRDefault="005A4655" w:rsidP="00F47F11">
      <w:pPr>
        <w:pStyle w:val="a6"/>
        <w:rPr>
          <w:szCs w:val="28"/>
        </w:rPr>
      </w:pPr>
      <w:r w:rsidRPr="00D159AF">
        <w:rPr>
          <w:szCs w:val="28"/>
        </w:rPr>
        <w:t>Цель: правильное образование глаголов совершенного вида.</w:t>
      </w:r>
    </w:p>
    <w:p w:rsidR="005A4655" w:rsidRPr="00D159AF" w:rsidRDefault="005A4655" w:rsidP="005A4655">
      <w:pPr>
        <w:pStyle w:val="a6"/>
        <w:rPr>
          <w:szCs w:val="28"/>
        </w:rPr>
      </w:pP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Мальчик Рома все делает быстрее других ребят в группе. Все дети раздеваются, а он уже разделся. Все…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space="720" w:equalWidth="0">
            <w:col w:w="9354" w:space="709"/>
          </w:cols>
          <w:titlePg/>
        </w:sect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собирают игрушки, а он уже ...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открывают тетради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убирают снег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строят башню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вытирают руки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стирают белье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прячутся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кормят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читают</w:t>
      </w:r>
    </w:p>
    <w:p w:rsidR="005A4655" w:rsidRPr="00D159AF" w:rsidRDefault="005A4655" w:rsidP="005A4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num="2" w:space="720" w:equalWidth="0">
            <w:col w:w="4322" w:space="709"/>
            <w:col w:w="4322" w:space="709"/>
          </w:cols>
          <w:titlePg/>
        </w:sectPr>
      </w:pPr>
    </w:p>
    <w:p w:rsidR="00F47F11" w:rsidRDefault="00F47F11" w:rsidP="005A4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55" w:rsidRPr="00D159AF" w:rsidRDefault="005A4655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«Сравни предметы».</w:t>
      </w:r>
    </w:p>
    <w:p w:rsidR="005A4655" w:rsidRPr="00D159AF" w:rsidRDefault="005A4655" w:rsidP="00F47F11">
      <w:pPr>
        <w:pStyle w:val="a6"/>
        <w:rPr>
          <w:szCs w:val="28"/>
        </w:rPr>
      </w:pPr>
      <w:r w:rsidRPr="00D159AF">
        <w:rPr>
          <w:szCs w:val="28"/>
        </w:rPr>
        <w:t>Цель: правильное образование сравнительной степени прилагательных.</w:t>
      </w:r>
    </w:p>
    <w:p w:rsidR="005A4655" w:rsidRPr="00D159AF" w:rsidRDefault="005A4655" w:rsidP="005A4655">
      <w:pPr>
        <w:pStyle w:val="a6"/>
        <w:rPr>
          <w:szCs w:val="28"/>
        </w:r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Дерево твердое, а железо еще тверже.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Лед прозрачный, а стекло…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Линейка короткая, а карандаш…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Весной солнце яркое, а летом…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Ромашка красивая, а роза…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У нас кухня просторная, а комната…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Рая поет громко, а Рома…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Мотоцикл стоит дорого, а машина…</w:t>
      </w:r>
    </w:p>
    <w:p w:rsidR="00F47F11" w:rsidRDefault="00F47F11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55" w:rsidRPr="00D159AF" w:rsidRDefault="005A4655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«Кто что делает?»</w:t>
      </w:r>
    </w:p>
    <w:p w:rsidR="005A4655" w:rsidRPr="00D159AF" w:rsidRDefault="005A4655" w:rsidP="00F47F11">
      <w:pPr>
        <w:pStyle w:val="a6"/>
        <w:rPr>
          <w:szCs w:val="28"/>
        </w:rPr>
      </w:pPr>
      <w:r w:rsidRPr="00D159AF">
        <w:rPr>
          <w:szCs w:val="28"/>
        </w:rPr>
        <w:t>Цель: закрепление названий профессий.</w:t>
      </w:r>
    </w:p>
    <w:p w:rsidR="005A4655" w:rsidRPr="00D159AF" w:rsidRDefault="005A4655" w:rsidP="005A4655">
      <w:pPr>
        <w:pStyle w:val="a6"/>
        <w:rPr>
          <w:szCs w:val="28"/>
        </w:r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 xml:space="preserve">Лечит </w:t>
      </w:r>
      <w:proofErr w:type="gramStart"/>
      <w:r w:rsidRPr="00D159A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159AF">
        <w:rPr>
          <w:rFonts w:ascii="Times New Roman" w:hAnsi="Times New Roman" w:cs="Times New Roman"/>
          <w:sz w:val="28"/>
          <w:szCs w:val="28"/>
        </w:rPr>
        <w:t>то?- повар.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space="720" w:equalWidth="0">
            <w:col w:w="9354" w:space="709"/>
          </w:cols>
          <w:titlePg/>
        </w:sect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Варит-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Продает-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Тушит пожары-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Занимается спортом- 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Играет в кино, в театре-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Дрессирует животных-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Охраняет границу-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Фотографирует-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Подметает, убирает двор-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Строит здания-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A4655" w:rsidRPr="00D159AF" w:rsidSect="00E050E0">
          <w:type w:val="continuous"/>
          <w:pgSz w:w="11906" w:h="16838"/>
          <w:pgMar w:top="1134" w:right="1134" w:bottom="1418" w:left="1134" w:header="720" w:footer="720" w:gutter="0"/>
          <w:cols w:num="2" w:space="720" w:equalWidth="0">
            <w:col w:w="4322" w:space="709"/>
            <w:col w:w="4322" w:space="709"/>
          </w:cols>
          <w:titlePg/>
        </w:sect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Стрижет волосы, делает прическ</w:t>
      </w:r>
      <w:proofErr w:type="gramStart"/>
      <w:r w:rsidRPr="00D159A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159AF">
        <w:rPr>
          <w:rFonts w:ascii="Times New Roman" w:hAnsi="Times New Roman" w:cs="Times New Roman"/>
          <w:sz w:val="28"/>
          <w:szCs w:val="28"/>
        </w:rPr>
        <w:t xml:space="preserve">                         Танцует-                            </w:t>
      </w:r>
    </w:p>
    <w:p w:rsidR="005A4655" w:rsidRPr="00D159AF" w:rsidRDefault="005A4655" w:rsidP="005A4655">
      <w:pPr>
        <w:pStyle w:val="3"/>
        <w:rPr>
          <w:szCs w:val="28"/>
        </w:rPr>
      </w:pPr>
      <w:r w:rsidRPr="00D159AF">
        <w:rPr>
          <w:szCs w:val="28"/>
        </w:rPr>
        <w:t>Работает в милиции-</w:t>
      </w:r>
    </w:p>
    <w:p w:rsidR="005A4655" w:rsidRPr="00D159AF" w:rsidRDefault="005A4655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159AF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D159AF">
        <w:rPr>
          <w:rFonts w:ascii="Times New Roman" w:hAnsi="Times New Roman" w:cs="Times New Roman"/>
          <w:b/>
          <w:sz w:val="28"/>
          <w:szCs w:val="28"/>
        </w:rPr>
        <w:t xml:space="preserve"> одним словом».</w:t>
      </w:r>
    </w:p>
    <w:p w:rsidR="005A4655" w:rsidRPr="00D159AF" w:rsidRDefault="005A4655" w:rsidP="00F47F11">
      <w:pPr>
        <w:pStyle w:val="a6"/>
        <w:rPr>
          <w:szCs w:val="28"/>
        </w:rPr>
      </w:pPr>
      <w:r w:rsidRPr="00D159AF">
        <w:rPr>
          <w:szCs w:val="28"/>
        </w:rPr>
        <w:t>Цель: закрепление обобщающих понятий.</w:t>
      </w:r>
    </w:p>
    <w:p w:rsidR="005A4655" w:rsidRPr="00D159AF" w:rsidRDefault="005A4655" w:rsidP="005A4655">
      <w:pPr>
        <w:pStyle w:val="a6"/>
        <w:rPr>
          <w:szCs w:val="28"/>
        </w:rPr>
      </w:pP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Брошка, браслет, серьги - (украшения).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Воспитатель, хирург, шофер - (профессии).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Болонка, овчарка, пудель – (породы собак).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Гитара, пианино, баян – (музыкальные инструменты).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Кукла, мячик, кубики – (игрушки).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Круг, квадрат, овал – (геометрические фигуры).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Персик, банан, апельсин – (фрукты).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Фикус, герань, традесканция – (комнатные растения).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Шапка, берет, кепка – (головные уборы).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Трамвай, автобус, самолет – (транспорт).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655" w:rsidRPr="00D159AF" w:rsidRDefault="005A4655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«Кто как голос подает».</w:t>
      </w:r>
    </w:p>
    <w:p w:rsidR="005A4655" w:rsidRPr="00D159AF" w:rsidRDefault="005A4655" w:rsidP="005A46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Цель: правильное употребление глаголов, обозначающих голоса животных.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Свинья – хрюкает.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Лошадь – (ржет).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Голубь – (воркует).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Ворона – (каркает).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Лев – (рычит).</w:t>
      </w:r>
    </w:p>
    <w:p w:rsidR="005A4655" w:rsidRPr="00D159AF" w:rsidRDefault="005A4655" w:rsidP="005A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Слон – (трубит).</w:t>
      </w:r>
    </w:p>
    <w:p w:rsidR="00846CF7" w:rsidRPr="00D159AF" w:rsidRDefault="00846CF7" w:rsidP="00846CF7">
      <w:pPr>
        <w:pStyle w:val="a6"/>
        <w:rPr>
          <w:szCs w:val="28"/>
        </w:rPr>
      </w:pPr>
    </w:p>
    <w:p w:rsidR="00846CF7" w:rsidRPr="00F47F11" w:rsidRDefault="00F47F11" w:rsidP="00F47F11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«Наоборот».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Цель: правильное употребление антонимов в речи.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Рома поднял с пола ручку. – Рома уронил ручку на пол.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Рая помогла одеть малышей. – Рая помогла раздеть малышей.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Петр закрыл ворота. – Петр открыл ворота.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Папа заснул очень поздно. – Папа проснулся очень рано.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Папа встречает маму с работы. – Папа провожает маму на работу.</w:t>
      </w:r>
    </w:p>
    <w:p w:rsidR="00846CF7" w:rsidRPr="00D159AF" w:rsidRDefault="00846CF7" w:rsidP="00846CF7">
      <w:pPr>
        <w:pStyle w:val="a6"/>
        <w:jc w:val="center"/>
        <w:rPr>
          <w:szCs w:val="28"/>
        </w:rPr>
      </w:pPr>
    </w:p>
    <w:p w:rsidR="00846CF7" w:rsidRPr="00F47F11" w:rsidRDefault="00F47F11" w:rsidP="00F47F11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«Назови отчество сына».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Цель: правильное образование отчества от имени.</w:t>
      </w:r>
    </w:p>
    <w:p w:rsidR="00846CF7" w:rsidRPr="00D159AF" w:rsidRDefault="00846CF7" w:rsidP="00846CF7">
      <w:pPr>
        <w:pStyle w:val="a6"/>
        <w:rPr>
          <w:szCs w:val="28"/>
        </w:rPr>
      </w:pP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lastRenderedPageBreak/>
        <w:t>Если отца зовут Роман, то у сына отчество – Романович. А если…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Владимир, Сергей, Аркадий, Георгий, Петр, Федор, Александр</w:t>
      </w:r>
      <w:proofErr w:type="gramStart"/>
      <w:r w:rsidRPr="00D159AF">
        <w:rPr>
          <w:szCs w:val="28"/>
        </w:rPr>
        <w:t>..?</w:t>
      </w:r>
      <w:proofErr w:type="gramEnd"/>
    </w:p>
    <w:p w:rsidR="00F47F11" w:rsidRDefault="00F47F11" w:rsidP="00846CF7">
      <w:pPr>
        <w:pStyle w:val="a6"/>
        <w:jc w:val="center"/>
        <w:rPr>
          <w:b/>
          <w:szCs w:val="28"/>
        </w:rPr>
      </w:pPr>
    </w:p>
    <w:p w:rsidR="00846CF7" w:rsidRPr="00F47F11" w:rsidRDefault="00F47F11" w:rsidP="00F47F11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«Лишнее слово».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Цель: Развитие логического мышления, слухового внимания.</w:t>
      </w:r>
    </w:p>
    <w:p w:rsidR="00846CF7" w:rsidRPr="00D159AF" w:rsidRDefault="00846CF7" w:rsidP="00846CF7">
      <w:pPr>
        <w:pStyle w:val="a6"/>
        <w:rPr>
          <w:szCs w:val="28"/>
        </w:rPr>
      </w:pP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Назови лишнее слово: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  <w:u w:val="single"/>
        </w:rPr>
        <w:t>Храбрый,</w:t>
      </w:r>
      <w:r w:rsidRPr="00D159AF">
        <w:rPr>
          <w:szCs w:val="28"/>
        </w:rPr>
        <w:t xml:space="preserve"> крепкий, прочный.</w:t>
      </w:r>
    </w:p>
    <w:p w:rsidR="00846CF7" w:rsidRPr="00D159AF" w:rsidRDefault="00846CF7" w:rsidP="00846CF7">
      <w:pPr>
        <w:pStyle w:val="a6"/>
        <w:rPr>
          <w:szCs w:val="28"/>
          <w:u w:val="single"/>
        </w:rPr>
      </w:pPr>
      <w:r w:rsidRPr="00D159AF">
        <w:rPr>
          <w:szCs w:val="28"/>
        </w:rPr>
        <w:t xml:space="preserve">Смелый, отважный, </w:t>
      </w:r>
      <w:r w:rsidRPr="00D159AF">
        <w:rPr>
          <w:szCs w:val="28"/>
          <w:u w:val="single"/>
        </w:rPr>
        <w:t>хрупкий.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 xml:space="preserve">Желтый, синий, </w:t>
      </w:r>
      <w:r w:rsidRPr="00D159AF">
        <w:rPr>
          <w:szCs w:val="28"/>
          <w:u w:val="single"/>
        </w:rPr>
        <w:t>грустный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Высокий, низкий</w:t>
      </w:r>
      <w:r w:rsidRPr="00D159AF">
        <w:rPr>
          <w:szCs w:val="28"/>
          <w:u w:val="single"/>
        </w:rPr>
        <w:t>, красный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 xml:space="preserve">Печальный, унылый, </w:t>
      </w:r>
      <w:r w:rsidRPr="00D159AF">
        <w:rPr>
          <w:szCs w:val="28"/>
          <w:u w:val="single"/>
        </w:rPr>
        <w:t>прочный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 xml:space="preserve">Светлый, темный, </w:t>
      </w:r>
      <w:r w:rsidRPr="00D159AF">
        <w:rPr>
          <w:szCs w:val="28"/>
          <w:u w:val="single"/>
        </w:rPr>
        <w:t>старый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Ехать, бежать</w:t>
      </w:r>
      <w:r w:rsidRPr="00D159AF">
        <w:rPr>
          <w:szCs w:val="28"/>
          <w:u w:val="single"/>
        </w:rPr>
        <w:t>, размышлять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 xml:space="preserve">Слушать, смотреть, </w:t>
      </w:r>
      <w:r w:rsidRPr="00D159AF">
        <w:rPr>
          <w:szCs w:val="28"/>
          <w:u w:val="single"/>
        </w:rPr>
        <w:t>красить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Ушел, пришел</w:t>
      </w:r>
      <w:r w:rsidRPr="00D159AF">
        <w:rPr>
          <w:szCs w:val="28"/>
          <w:u w:val="single"/>
        </w:rPr>
        <w:t>, бросил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  <w:u w:val="single"/>
        </w:rPr>
      </w:pPr>
      <w:r w:rsidRPr="00D159AF">
        <w:rPr>
          <w:szCs w:val="28"/>
        </w:rPr>
        <w:t xml:space="preserve">Стол, шкаф, </w:t>
      </w:r>
      <w:r w:rsidRPr="00D159AF">
        <w:rPr>
          <w:szCs w:val="28"/>
          <w:u w:val="single"/>
        </w:rPr>
        <w:t>ковер.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 xml:space="preserve">Слива, </w:t>
      </w:r>
      <w:r w:rsidRPr="00D159AF">
        <w:rPr>
          <w:szCs w:val="28"/>
          <w:u w:val="single"/>
        </w:rPr>
        <w:t>помидор</w:t>
      </w:r>
      <w:r w:rsidRPr="00D159AF">
        <w:rPr>
          <w:szCs w:val="28"/>
        </w:rPr>
        <w:t>, яблоко.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 xml:space="preserve">Кошка, </w:t>
      </w:r>
      <w:r w:rsidRPr="00D159AF">
        <w:rPr>
          <w:szCs w:val="28"/>
          <w:u w:val="single"/>
        </w:rPr>
        <w:t>рысь</w:t>
      </w:r>
      <w:r w:rsidRPr="00D159AF">
        <w:rPr>
          <w:szCs w:val="28"/>
        </w:rPr>
        <w:t>, собака.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 xml:space="preserve">Волк, лиса, </w:t>
      </w:r>
      <w:r w:rsidRPr="00D159AF">
        <w:rPr>
          <w:szCs w:val="28"/>
          <w:u w:val="single"/>
        </w:rPr>
        <w:t>корова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 xml:space="preserve">Велосипед, </w:t>
      </w:r>
      <w:r w:rsidRPr="00D159AF">
        <w:rPr>
          <w:szCs w:val="28"/>
          <w:u w:val="single"/>
        </w:rPr>
        <w:t>трамвай</w:t>
      </w:r>
      <w:r w:rsidRPr="00D159AF">
        <w:rPr>
          <w:szCs w:val="28"/>
        </w:rPr>
        <w:t>, мотоцикл.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Мама, папа</w:t>
      </w:r>
      <w:r w:rsidRPr="00D159AF">
        <w:rPr>
          <w:szCs w:val="28"/>
          <w:u w:val="single"/>
        </w:rPr>
        <w:t>, подруга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Круг, квадрат</w:t>
      </w:r>
      <w:r w:rsidRPr="00D159AF">
        <w:rPr>
          <w:szCs w:val="28"/>
          <w:u w:val="single"/>
        </w:rPr>
        <w:t>, карандаш</w:t>
      </w:r>
      <w:r w:rsidRPr="00D159AF">
        <w:rPr>
          <w:szCs w:val="28"/>
        </w:rPr>
        <w:t>.</w:t>
      </w:r>
    </w:p>
    <w:p w:rsidR="00846CF7" w:rsidRPr="00D159AF" w:rsidRDefault="00846CF7" w:rsidP="00846CF7">
      <w:pPr>
        <w:pStyle w:val="a6"/>
        <w:rPr>
          <w:szCs w:val="28"/>
          <w:u w:val="single"/>
        </w:rPr>
      </w:pPr>
      <w:r w:rsidRPr="00D159AF">
        <w:rPr>
          <w:szCs w:val="28"/>
        </w:rPr>
        <w:t xml:space="preserve">Книга, альбом, </w:t>
      </w:r>
      <w:r w:rsidRPr="00D159AF">
        <w:rPr>
          <w:szCs w:val="28"/>
          <w:u w:val="single"/>
        </w:rPr>
        <w:t>краски.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Девочка</w:t>
      </w:r>
      <w:r w:rsidRPr="00D159AF">
        <w:rPr>
          <w:szCs w:val="28"/>
          <w:u w:val="single"/>
        </w:rPr>
        <w:t xml:space="preserve">, сестра, </w:t>
      </w:r>
      <w:r w:rsidRPr="00D159AF">
        <w:rPr>
          <w:szCs w:val="28"/>
        </w:rPr>
        <w:t>мальчик.</w:t>
      </w:r>
    </w:p>
    <w:p w:rsidR="00F47F11" w:rsidRDefault="00F47F11" w:rsidP="00846CF7">
      <w:pPr>
        <w:pStyle w:val="a6"/>
        <w:jc w:val="center"/>
        <w:rPr>
          <w:b/>
          <w:szCs w:val="28"/>
        </w:rPr>
      </w:pPr>
    </w:p>
    <w:p w:rsidR="00846CF7" w:rsidRPr="00F47F11" w:rsidRDefault="00F47F11" w:rsidP="00F47F11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«Пара к паре».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Цель: развитие ассоциативного мышления.</w:t>
      </w:r>
    </w:p>
    <w:p w:rsidR="00846CF7" w:rsidRPr="00D159AF" w:rsidRDefault="00846CF7" w:rsidP="00846CF7">
      <w:pPr>
        <w:pStyle w:val="a6"/>
        <w:rPr>
          <w:szCs w:val="28"/>
        </w:rPr>
      </w:pP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Огурец – овощ, яблоко - (фрукт).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Часы – время, градусник – (температура).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Стол – скатерть, пол – (ковер).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Стул – дерево, дом – (кирпич).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 xml:space="preserve">Молоток </w:t>
      </w:r>
      <w:proofErr w:type="gramStart"/>
      <w:r w:rsidRPr="00D159AF">
        <w:rPr>
          <w:szCs w:val="28"/>
        </w:rPr>
        <w:t>–г</w:t>
      </w:r>
      <w:proofErr w:type="gramEnd"/>
      <w:r w:rsidRPr="00D159AF">
        <w:rPr>
          <w:szCs w:val="28"/>
        </w:rPr>
        <w:t>воздь, отвертка – (шуруп).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Чтение – буква, счет – (цифра).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Вода – потоп, огонь – (пожар).</w:t>
      </w:r>
    </w:p>
    <w:p w:rsidR="00846CF7" w:rsidRPr="00D159AF" w:rsidRDefault="00846CF7" w:rsidP="00846CF7">
      <w:pPr>
        <w:pStyle w:val="a6"/>
        <w:rPr>
          <w:szCs w:val="28"/>
        </w:rPr>
      </w:pPr>
      <w:r w:rsidRPr="00D159AF">
        <w:rPr>
          <w:szCs w:val="28"/>
        </w:rPr>
        <w:t>Лодка – весло, катер – (мотор).</w:t>
      </w:r>
    </w:p>
    <w:p w:rsidR="00F47F11" w:rsidRDefault="00F47F11" w:rsidP="00EF740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0C" w:rsidRPr="00D159AF" w:rsidRDefault="00EF740C" w:rsidP="00F47F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AF">
        <w:rPr>
          <w:rFonts w:ascii="Times New Roman" w:hAnsi="Times New Roman" w:cs="Times New Roman"/>
          <w:b/>
          <w:sz w:val="28"/>
          <w:szCs w:val="28"/>
        </w:rPr>
        <w:t>«Слова – неприятели».</w:t>
      </w:r>
    </w:p>
    <w:p w:rsidR="00EF740C" w:rsidRPr="00D159AF" w:rsidRDefault="00EF740C" w:rsidP="00EF740C">
      <w:pPr>
        <w:pStyle w:val="a6"/>
        <w:rPr>
          <w:szCs w:val="28"/>
        </w:rPr>
      </w:pPr>
      <w:r w:rsidRPr="00D159AF">
        <w:rPr>
          <w:szCs w:val="28"/>
        </w:rPr>
        <w:t>Цель: закрепление знания антонимов.</w:t>
      </w:r>
    </w:p>
    <w:p w:rsidR="00EF740C" w:rsidRPr="00D159AF" w:rsidRDefault="00EF740C" w:rsidP="00EF740C">
      <w:pPr>
        <w:pStyle w:val="a6"/>
        <w:rPr>
          <w:szCs w:val="28"/>
        </w:rPr>
      </w:pP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9AF">
        <w:rPr>
          <w:rFonts w:ascii="Times New Roman" w:hAnsi="Times New Roman" w:cs="Times New Roman"/>
          <w:sz w:val="28"/>
          <w:szCs w:val="28"/>
          <w:u w:val="single"/>
        </w:rPr>
        <w:t>Существительные: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F740C" w:rsidRPr="00D159AF" w:rsidSect="00E050E0">
          <w:type w:val="continuous"/>
          <w:pgSz w:w="11906" w:h="16838"/>
          <w:pgMar w:top="1134" w:right="1134" w:bottom="993" w:left="1134" w:header="720" w:footer="720" w:gutter="0"/>
          <w:cols w:space="720" w:equalWidth="0">
            <w:col w:w="9354" w:space="709"/>
          </w:cols>
          <w:titlePg/>
        </w:sectPr>
      </w:pP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Утро – вечер.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Друг – враг.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Холод – жара.                                                                                                                      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Горе – радость.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Трусость – храбрость. 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Зло – добро.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Юг – север.</w:t>
      </w:r>
    </w:p>
    <w:p w:rsidR="00EF740C" w:rsidRPr="00D159AF" w:rsidRDefault="00EF740C" w:rsidP="00EF74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Ложь – правда. </w:t>
      </w:r>
    </w:p>
    <w:p w:rsidR="00EF740C" w:rsidRPr="00D159AF" w:rsidRDefault="00EF740C" w:rsidP="00EF74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 xml:space="preserve">Война – мир. </w:t>
      </w:r>
    </w:p>
    <w:p w:rsidR="00EF740C" w:rsidRPr="00D159AF" w:rsidRDefault="00EF740C" w:rsidP="00EF740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EF740C" w:rsidRPr="00D159AF" w:rsidSect="00E050E0">
          <w:type w:val="continuous"/>
          <w:pgSz w:w="11906" w:h="16838"/>
          <w:pgMar w:top="1134" w:right="1134" w:bottom="1418" w:left="1134" w:header="720" w:footer="720" w:gutter="0"/>
          <w:cols w:num="2" w:space="720" w:equalWidth="0">
            <w:col w:w="4322" w:space="709"/>
            <w:col w:w="4322" w:space="709"/>
          </w:cols>
          <w:titlePg/>
        </w:sectPr>
      </w:pP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9AF">
        <w:rPr>
          <w:rFonts w:ascii="Times New Roman" w:hAnsi="Times New Roman" w:cs="Times New Roman"/>
          <w:sz w:val="28"/>
          <w:szCs w:val="28"/>
          <w:u w:val="single"/>
        </w:rPr>
        <w:lastRenderedPageBreak/>
        <w:t>Глаголы: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F740C" w:rsidRPr="00D159AF" w:rsidSect="00E050E0">
          <w:type w:val="continuous"/>
          <w:pgSz w:w="11906" w:h="16838"/>
          <w:pgMar w:top="1134" w:right="1134" w:bottom="1418" w:left="1134" w:header="720" w:footer="720" w:gutter="0"/>
          <w:cols w:space="720" w:equalWidth="0">
            <w:col w:w="9354" w:space="709"/>
          </w:cols>
          <w:titlePg/>
        </w:sectPr>
      </w:pP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Поднял – уронил.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Одеваться – раздеваться.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Закрывать – открывать.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Хвалить – ругать.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Заснуть – проснуться.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lastRenderedPageBreak/>
        <w:t>Запрещать – разрешать.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Загружать – выгружать.</w:t>
      </w:r>
    </w:p>
    <w:p w:rsidR="00EF740C" w:rsidRPr="00D159AF" w:rsidRDefault="00EF740C" w:rsidP="00EF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Разрушать – строить.</w:t>
      </w:r>
    </w:p>
    <w:p w:rsidR="00EF740C" w:rsidRPr="00D159AF" w:rsidRDefault="00EF740C" w:rsidP="00EF74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Встречать – провожать.</w:t>
      </w:r>
    </w:p>
    <w:p w:rsidR="00EF740C" w:rsidRPr="00D159AF" w:rsidRDefault="00EF740C" w:rsidP="00EF740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EF740C" w:rsidRPr="00D159AF" w:rsidSect="00E050E0">
          <w:type w:val="continuous"/>
          <w:pgSz w:w="11906" w:h="16838"/>
          <w:pgMar w:top="1134" w:right="1134" w:bottom="1418" w:left="1134" w:header="720" w:footer="720" w:gutter="0"/>
          <w:cols w:num="2" w:space="720" w:equalWidth="0">
            <w:col w:w="4322" w:space="709"/>
            <w:col w:w="4322" w:space="709"/>
          </w:cols>
          <w:titlePg/>
        </w:sectPr>
      </w:pPr>
    </w:p>
    <w:p w:rsidR="00EF740C" w:rsidRPr="00D159AF" w:rsidRDefault="00EF740C" w:rsidP="00EF740C">
      <w:pPr>
        <w:pStyle w:val="a6"/>
        <w:rPr>
          <w:szCs w:val="28"/>
          <w:u w:val="single"/>
        </w:rPr>
      </w:pPr>
      <w:r w:rsidRPr="00D159AF">
        <w:rPr>
          <w:szCs w:val="28"/>
          <w:u w:val="single"/>
        </w:rPr>
        <w:lastRenderedPageBreak/>
        <w:t>Прилагательные:</w:t>
      </w:r>
    </w:p>
    <w:p w:rsidR="00E050E0" w:rsidRPr="00D159AF" w:rsidRDefault="00E050E0" w:rsidP="00E0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Белый – черный.                                                      Тупой – острый.</w:t>
      </w:r>
    </w:p>
    <w:p w:rsidR="00E050E0" w:rsidRPr="00D159AF" w:rsidRDefault="00E050E0" w:rsidP="00E0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Узкий – широкий.                                                    Веселый – грустный.</w:t>
      </w:r>
    </w:p>
    <w:p w:rsidR="00E050E0" w:rsidRPr="00D159AF" w:rsidRDefault="00E050E0" w:rsidP="00E0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Мягкий – твердый.                                                  Больной – здоровый.</w:t>
      </w:r>
    </w:p>
    <w:p w:rsidR="00E050E0" w:rsidRPr="00D159AF" w:rsidRDefault="00E050E0" w:rsidP="00E050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Сухой – мокрый.                                                      Новый – старый.</w:t>
      </w:r>
    </w:p>
    <w:p w:rsidR="00E050E0" w:rsidRPr="00D159AF" w:rsidRDefault="00E050E0" w:rsidP="00E050E0">
      <w:pPr>
        <w:pStyle w:val="a6"/>
        <w:rPr>
          <w:szCs w:val="28"/>
          <w:u w:val="single"/>
        </w:rPr>
      </w:pPr>
      <w:r w:rsidRPr="00D159AF">
        <w:rPr>
          <w:szCs w:val="28"/>
          <w:u w:val="single"/>
        </w:rPr>
        <w:t>Наречия:</w:t>
      </w:r>
    </w:p>
    <w:p w:rsidR="00E050E0" w:rsidRPr="00D159AF" w:rsidRDefault="00E050E0" w:rsidP="00E050E0">
      <w:pPr>
        <w:pStyle w:val="a6"/>
        <w:rPr>
          <w:szCs w:val="28"/>
        </w:rPr>
      </w:pPr>
      <w:r w:rsidRPr="00D159AF">
        <w:rPr>
          <w:szCs w:val="28"/>
        </w:rPr>
        <w:t>Медленно – быстро.                                               Влево – вправо.</w:t>
      </w:r>
    </w:p>
    <w:p w:rsidR="00E050E0" w:rsidRPr="00D159AF" w:rsidRDefault="00E050E0" w:rsidP="00E050E0">
      <w:pPr>
        <w:pStyle w:val="a6"/>
        <w:rPr>
          <w:szCs w:val="28"/>
        </w:rPr>
      </w:pPr>
      <w:r w:rsidRPr="00D159AF">
        <w:rPr>
          <w:szCs w:val="28"/>
        </w:rPr>
        <w:t>Легко – трудно.                                                       Весело – грустно.</w:t>
      </w:r>
    </w:p>
    <w:p w:rsidR="00E050E0" w:rsidRPr="00D159AF" w:rsidRDefault="00E050E0" w:rsidP="00E050E0">
      <w:pPr>
        <w:pStyle w:val="a6"/>
        <w:rPr>
          <w:szCs w:val="28"/>
        </w:rPr>
      </w:pPr>
      <w:r w:rsidRPr="00D159AF">
        <w:rPr>
          <w:szCs w:val="28"/>
        </w:rPr>
        <w:t xml:space="preserve">Поздно – рано.                                                        </w:t>
      </w:r>
      <w:proofErr w:type="gramStart"/>
      <w:r w:rsidRPr="00D159AF">
        <w:rPr>
          <w:szCs w:val="28"/>
        </w:rPr>
        <w:t>Плохо-хорошо</w:t>
      </w:r>
      <w:proofErr w:type="gramEnd"/>
      <w:r w:rsidRPr="00D159AF">
        <w:rPr>
          <w:szCs w:val="28"/>
        </w:rPr>
        <w:t>.</w:t>
      </w:r>
    </w:p>
    <w:p w:rsidR="00E050E0" w:rsidRPr="00D159AF" w:rsidRDefault="00E050E0" w:rsidP="00E050E0">
      <w:pPr>
        <w:pStyle w:val="a6"/>
        <w:rPr>
          <w:szCs w:val="28"/>
        </w:rPr>
      </w:pPr>
    </w:p>
    <w:p w:rsidR="00E050E0" w:rsidRPr="00D159AF" w:rsidRDefault="00E050E0" w:rsidP="00E050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50E0" w:rsidRPr="00D159AF" w:rsidRDefault="00E050E0" w:rsidP="00E050E0">
      <w:pPr>
        <w:pStyle w:val="a6"/>
        <w:ind w:firstLine="0"/>
        <w:jc w:val="center"/>
        <w:rPr>
          <w:i/>
          <w:iCs/>
          <w:szCs w:val="28"/>
        </w:rPr>
      </w:pPr>
      <w:r w:rsidRPr="00D159AF">
        <w:rPr>
          <w:szCs w:val="28"/>
        </w:rPr>
        <w:t>Лексический материал для закрепления правильного произношения звука</w:t>
      </w:r>
      <w:proofErr w:type="gramStart"/>
      <w:r w:rsidRPr="00D159AF">
        <w:rPr>
          <w:szCs w:val="28"/>
        </w:rPr>
        <w:t xml:space="preserve"> </w:t>
      </w:r>
      <w:r w:rsidRPr="00D159AF">
        <w:rPr>
          <w:i/>
          <w:iCs/>
          <w:szCs w:val="28"/>
        </w:rPr>
        <w:t>С</w:t>
      </w:r>
      <w:proofErr w:type="gramEnd"/>
    </w:p>
    <w:p w:rsidR="00E050E0" w:rsidRPr="00D159AF" w:rsidRDefault="00E050E0" w:rsidP="00E050E0">
      <w:pPr>
        <w:pStyle w:val="a6"/>
        <w:ind w:firstLine="0"/>
        <w:jc w:val="center"/>
        <w:rPr>
          <w:i/>
          <w:iCs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519"/>
        <w:gridCol w:w="6"/>
        <w:gridCol w:w="720"/>
        <w:gridCol w:w="1218"/>
        <w:gridCol w:w="582"/>
        <w:gridCol w:w="1800"/>
        <w:gridCol w:w="82"/>
        <w:gridCol w:w="955"/>
        <w:gridCol w:w="1512"/>
      </w:tblGrid>
      <w:tr w:rsidR="00E050E0" w:rsidRPr="00D159AF" w:rsidTr="00D159AF">
        <w:trPr>
          <w:cantSplit/>
        </w:trPr>
        <w:tc>
          <w:tcPr>
            <w:tcW w:w="9857" w:type="dxa"/>
            <w:gridSpan w:val="10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D159AF">
              <w:rPr>
                <w:b/>
                <w:bCs/>
                <w:i/>
                <w:iCs/>
                <w:szCs w:val="28"/>
              </w:rPr>
              <w:t xml:space="preserve">Словарь </w:t>
            </w:r>
          </w:p>
        </w:tc>
      </w:tr>
      <w:tr w:rsidR="00E050E0" w:rsidRPr="00D159AF" w:rsidTr="00D159AF">
        <w:tc>
          <w:tcPr>
            <w:tcW w:w="2982" w:type="dxa"/>
            <w:gridSpan w:val="2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Часть целого</w:t>
            </w:r>
          </w:p>
        </w:tc>
        <w:tc>
          <w:tcPr>
            <w:tcW w:w="2526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Детеныш животного</w:t>
            </w:r>
          </w:p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и птицы</w:t>
            </w:r>
          </w:p>
        </w:tc>
        <w:tc>
          <w:tcPr>
            <w:tcW w:w="2837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Обобщающее понятие</w:t>
            </w:r>
          </w:p>
        </w:tc>
        <w:tc>
          <w:tcPr>
            <w:tcW w:w="1512" w:type="dxa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Профессия </w:t>
            </w:r>
          </w:p>
        </w:tc>
      </w:tr>
      <w:tr w:rsidR="00E050E0" w:rsidRPr="00D159AF" w:rsidTr="00D159AF">
        <w:tc>
          <w:tcPr>
            <w:tcW w:w="2982" w:type="dxa"/>
            <w:gridSpan w:val="2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Спинка (у стула)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Столешница (у стола)</w:t>
            </w:r>
          </w:p>
          <w:p w:rsidR="00E050E0" w:rsidRPr="00D159AF" w:rsidRDefault="00E050E0" w:rsidP="00D159AF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Колесо (у машины)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Хвост (у птицы, у самолета)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Ствол, сук (у дерева)</w:t>
            </w:r>
          </w:p>
        </w:tc>
        <w:tc>
          <w:tcPr>
            <w:tcW w:w="2526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У осла – осленок 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У слона – слоненок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У сокола – соколенок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У аиста – аистенок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У совы – совенок 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2837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Посуда (стакан, кастрюля, сковорода, сахарница и т.д.)</w:t>
            </w:r>
          </w:p>
          <w:p w:rsidR="00E050E0" w:rsidRPr="00D159AF" w:rsidRDefault="00E050E0" w:rsidP="00D159AF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Транспорт (самолет, самосвал, лесовоз, мусоровоз)</w:t>
            </w:r>
          </w:p>
          <w:p w:rsidR="00E050E0" w:rsidRPr="00D159AF" w:rsidRDefault="00E050E0" w:rsidP="00D159AF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Растения (астра, нарцисс, гладиолус, сосна)</w:t>
            </w:r>
          </w:p>
          <w:p w:rsidR="00E050E0" w:rsidRPr="00D159AF" w:rsidRDefault="00E050E0" w:rsidP="00D159AF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Инструменты (сверло, стамеска, стеклорез, мастерок, пассатижи) и т.д.</w:t>
            </w:r>
          </w:p>
        </w:tc>
        <w:tc>
          <w:tcPr>
            <w:tcW w:w="1512" w:type="dxa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Столяр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Слесарь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Строитель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Стекольщик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Воспитатель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</w:p>
        </w:tc>
      </w:tr>
      <w:tr w:rsidR="00E050E0" w:rsidRPr="00D159AF" w:rsidTr="00D159AF">
        <w:trPr>
          <w:cantSplit/>
        </w:trPr>
        <w:tc>
          <w:tcPr>
            <w:tcW w:w="9857" w:type="dxa"/>
            <w:gridSpan w:val="10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D159AF">
              <w:rPr>
                <w:b/>
                <w:bCs/>
                <w:i/>
                <w:iCs/>
                <w:szCs w:val="28"/>
              </w:rPr>
              <w:t>Обобщающие понятия</w:t>
            </w:r>
          </w:p>
        </w:tc>
      </w:tr>
      <w:tr w:rsidR="00E050E0" w:rsidRPr="00D159AF" w:rsidTr="00D159AF">
        <w:tc>
          <w:tcPr>
            <w:tcW w:w="2988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Овощи, фрукты, ягоды</w:t>
            </w:r>
          </w:p>
        </w:tc>
        <w:tc>
          <w:tcPr>
            <w:tcW w:w="252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Домашние животные,</w:t>
            </w:r>
          </w:p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птицы</w:t>
            </w:r>
          </w:p>
        </w:tc>
        <w:tc>
          <w:tcPr>
            <w:tcW w:w="2837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 xml:space="preserve">Одежда, головной убор, обувь, </w:t>
            </w:r>
          </w:p>
        </w:tc>
        <w:tc>
          <w:tcPr>
            <w:tcW w:w="1512" w:type="dxa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 xml:space="preserve">Мебель </w:t>
            </w:r>
          </w:p>
        </w:tc>
      </w:tr>
      <w:tr w:rsidR="00E050E0" w:rsidRPr="00D159AF" w:rsidTr="00D159AF">
        <w:tc>
          <w:tcPr>
            <w:tcW w:w="2988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lastRenderedPageBreak/>
              <w:t>Физалис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Капуста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Редис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Свекла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Слива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Смородина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Брусника </w:t>
            </w:r>
          </w:p>
        </w:tc>
        <w:tc>
          <w:tcPr>
            <w:tcW w:w="252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Свинья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Собака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Гусак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гусыня</w:t>
            </w:r>
          </w:p>
        </w:tc>
        <w:tc>
          <w:tcPr>
            <w:tcW w:w="2837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Сарафан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Блузка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Свитер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Косынка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Сапоги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Кроссовки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Босоножки </w:t>
            </w:r>
          </w:p>
        </w:tc>
        <w:tc>
          <w:tcPr>
            <w:tcW w:w="1512" w:type="dxa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Стол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Стул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Кресло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</w:p>
        </w:tc>
      </w:tr>
      <w:tr w:rsidR="00E050E0" w:rsidRPr="00D159AF" w:rsidTr="00D159AF">
        <w:trPr>
          <w:cantSplit/>
        </w:trPr>
        <w:tc>
          <w:tcPr>
            <w:tcW w:w="9857" w:type="dxa"/>
            <w:gridSpan w:val="10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D159AF">
              <w:rPr>
                <w:b/>
                <w:bCs/>
                <w:i/>
                <w:iCs/>
                <w:szCs w:val="28"/>
              </w:rPr>
              <w:t xml:space="preserve">Суффиксальное словообразование </w:t>
            </w:r>
          </w:p>
        </w:tc>
      </w:tr>
      <w:tr w:rsidR="00E050E0" w:rsidRPr="00D159AF" w:rsidTr="00D159AF">
        <w:tc>
          <w:tcPr>
            <w:tcW w:w="3708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Посуда по назначению</w:t>
            </w:r>
          </w:p>
        </w:tc>
        <w:tc>
          <w:tcPr>
            <w:tcW w:w="360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Уменьшительно-ласкательная форма</w:t>
            </w:r>
          </w:p>
        </w:tc>
        <w:tc>
          <w:tcPr>
            <w:tcW w:w="2549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Профессиональная принадлежность</w:t>
            </w:r>
          </w:p>
        </w:tc>
      </w:tr>
      <w:tr w:rsidR="00E050E0" w:rsidRPr="00D159AF" w:rsidTr="00D159AF">
        <w:tc>
          <w:tcPr>
            <w:tcW w:w="3708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Для супа – супница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Для соли – солонка 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Для масла – масленка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Для сухарей – сухарница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Для сахара – сахарница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Для соуса – соусница </w:t>
            </w:r>
          </w:p>
        </w:tc>
        <w:tc>
          <w:tcPr>
            <w:tcW w:w="360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Слон – слоник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Стакан – стаканчик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Самолет – самолетик и т.д.</w:t>
            </w:r>
          </w:p>
        </w:tc>
        <w:tc>
          <w:tcPr>
            <w:tcW w:w="2549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Пианино – пианист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Штанга – штангист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Скрипка – скрипач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Самбо – самбист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Стройка – строитель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Спорт – спортсмен</w:t>
            </w:r>
          </w:p>
        </w:tc>
      </w:tr>
      <w:tr w:rsidR="00E050E0" w:rsidRPr="00D159AF" w:rsidTr="00D159AF">
        <w:trPr>
          <w:cantSplit/>
        </w:trPr>
        <w:tc>
          <w:tcPr>
            <w:tcW w:w="9857" w:type="dxa"/>
            <w:gridSpan w:val="10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D159AF">
              <w:rPr>
                <w:b/>
                <w:bCs/>
                <w:i/>
                <w:iCs/>
                <w:szCs w:val="28"/>
              </w:rPr>
              <w:t>Глагольная лексика</w:t>
            </w:r>
          </w:p>
        </w:tc>
      </w:tr>
      <w:tr w:rsidR="00E050E0" w:rsidRPr="00D159AF" w:rsidTr="00D159AF">
        <w:tc>
          <w:tcPr>
            <w:tcW w:w="3708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Приставочный глагол</w:t>
            </w:r>
          </w:p>
        </w:tc>
        <w:tc>
          <w:tcPr>
            <w:tcW w:w="360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Кто как голос подает</w:t>
            </w:r>
          </w:p>
        </w:tc>
        <w:tc>
          <w:tcPr>
            <w:tcW w:w="2549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Кто как передвигается</w:t>
            </w:r>
          </w:p>
        </w:tc>
      </w:tr>
      <w:tr w:rsidR="00E050E0" w:rsidRPr="00D159AF" w:rsidTr="00D159AF">
        <w:tc>
          <w:tcPr>
            <w:tcW w:w="3708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Понес, принес, занес, вынес, </w:t>
            </w:r>
            <w:proofErr w:type="gramStart"/>
            <w:r w:rsidRPr="00D159AF">
              <w:rPr>
                <w:szCs w:val="28"/>
              </w:rPr>
              <w:t>отнес</w:t>
            </w:r>
            <w:proofErr w:type="gramEnd"/>
            <w:r w:rsidRPr="00D159AF">
              <w:rPr>
                <w:szCs w:val="28"/>
              </w:rPr>
              <w:t xml:space="preserve"> поднес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Посадил, засадил, высадил, пересадил, отсадил </w:t>
            </w:r>
          </w:p>
        </w:tc>
        <w:tc>
          <w:tcPr>
            <w:tcW w:w="360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Соловей – свистит 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Кузнечик – стрекочет 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Щенок – скулит </w:t>
            </w:r>
          </w:p>
        </w:tc>
        <w:tc>
          <w:tcPr>
            <w:tcW w:w="2549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Лошадь – скачет</w:t>
            </w:r>
          </w:p>
          <w:p w:rsidR="00E050E0" w:rsidRPr="00D159AF" w:rsidRDefault="00E050E0" w:rsidP="00D159AF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Медведь – косолапит</w:t>
            </w:r>
          </w:p>
        </w:tc>
      </w:tr>
      <w:tr w:rsidR="00E050E0" w:rsidRPr="00D159AF" w:rsidTr="00D159AF">
        <w:tc>
          <w:tcPr>
            <w:tcW w:w="3708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Что делает?</w:t>
            </w:r>
          </w:p>
        </w:tc>
        <w:tc>
          <w:tcPr>
            <w:tcW w:w="360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Что этим делают?</w:t>
            </w:r>
          </w:p>
        </w:tc>
        <w:tc>
          <w:tcPr>
            <w:tcW w:w="2549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Что сделал?</w:t>
            </w:r>
          </w:p>
        </w:tc>
      </w:tr>
      <w:tr w:rsidR="00E050E0" w:rsidRPr="00D159AF" w:rsidTr="00D159AF">
        <w:tc>
          <w:tcPr>
            <w:tcW w:w="3708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Стекольщик – стеклит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Мастер – мастерит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Строитель – строит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Сказочник – сочиняет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Солдат – служит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Клоун – смешит </w:t>
            </w:r>
          </w:p>
        </w:tc>
        <w:tc>
          <w:tcPr>
            <w:tcW w:w="360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Рубанком – строгают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Ластиком – стирают</w:t>
            </w:r>
          </w:p>
          <w:p w:rsidR="00E050E0" w:rsidRPr="00D159AF" w:rsidRDefault="00E050E0" w:rsidP="00D159AF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Карандашом – рисуют</w:t>
            </w:r>
          </w:p>
          <w:p w:rsidR="00E050E0" w:rsidRPr="00D159AF" w:rsidRDefault="00E050E0" w:rsidP="00D159AF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Ушами – слушают</w:t>
            </w:r>
          </w:p>
          <w:p w:rsidR="00E050E0" w:rsidRPr="00D159AF" w:rsidRDefault="00E050E0" w:rsidP="00D159AF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Глазами – смотрят</w:t>
            </w:r>
          </w:p>
        </w:tc>
        <w:tc>
          <w:tcPr>
            <w:tcW w:w="2549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Строит – построил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Стирает – выстирал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Ставит – поставил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</w:p>
        </w:tc>
      </w:tr>
      <w:tr w:rsidR="00E050E0" w:rsidRPr="00D159AF" w:rsidTr="00D159AF">
        <w:trPr>
          <w:cantSplit/>
        </w:trPr>
        <w:tc>
          <w:tcPr>
            <w:tcW w:w="9857" w:type="dxa"/>
            <w:gridSpan w:val="10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D159AF">
              <w:rPr>
                <w:b/>
                <w:bCs/>
                <w:i/>
                <w:iCs/>
                <w:szCs w:val="28"/>
              </w:rPr>
              <w:t xml:space="preserve">Прилагательные </w:t>
            </w:r>
          </w:p>
        </w:tc>
      </w:tr>
      <w:tr w:rsidR="00E050E0" w:rsidRPr="00D159AF" w:rsidTr="00D159AF">
        <w:tc>
          <w:tcPr>
            <w:tcW w:w="3708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 xml:space="preserve">Относительные </w:t>
            </w:r>
          </w:p>
        </w:tc>
        <w:tc>
          <w:tcPr>
            <w:tcW w:w="360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 xml:space="preserve">Притяжательные </w:t>
            </w:r>
          </w:p>
        </w:tc>
        <w:tc>
          <w:tcPr>
            <w:tcW w:w="2549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 xml:space="preserve">Качественные </w:t>
            </w:r>
          </w:p>
        </w:tc>
      </w:tr>
      <w:tr w:rsidR="00E050E0" w:rsidRPr="00D159AF" w:rsidTr="00D159AF">
        <w:tc>
          <w:tcPr>
            <w:tcW w:w="3708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Из стекла – </w:t>
            </w:r>
            <w:proofErr w:type="gramStart"/>
            <w:r w:rsidRPr="00D159AF">
              <w:rPr>
                <w:szCs w:val="28"/>
              </w:rPr>
              <w:t>стеклянный</w:t>
            </w:r>
            <w:proofErr w:type="gramEnd"/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Из соломы – </w:t>
            </w:r>
            <w:proofErr w:type="gramStart"/>
            <w:r w:rsidRPr="00D159AF">
              <w:rPr>
                <w:szCs w:val="28"/>
              </w:rPr>
              <w:t>соломенный</w:t>
            </w:r>
            <w:proofErr w:type="gramEnd"/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Из снега – </w:t>
            </w:r>
            <w:proofErr w:type="gramStart"/>
            <w:r w:rsidRPr="00D159AF">
              <w:rPr>
                <w:szCs w:val="28"/>
              </w:rPr>
              <w:t>снежный</w:t>
            </w:r>
            <w:proofErr w:type="gramEnd"/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proofErr w:type="gramStart"/>
            <w:r w:rsidRPr="00D159AF">
              <w:rPr>
                <w:szCs w:val="28"/>
              </w:rPr>
              <w:t>Из слив – сливовый</w:t>
            </w:r>
            <w:proofErr w:type="gramEnd"/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Из свеклы – </w:t>
            </w:r>
            <w:proofErr w:type="gramStart"/>
            <w:r w:rsidRPr="00D159AF">
              <w:rPr>
                <w:szCs w:val="28"/>
              </w:rPr>
              <w:t>свекольный</w:t>
            </w:r>
            <w:proofErr w:type="gramEnd"/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Из капусты – </w:t>
            </w:r>
            <w:proofErr w:type="gramStart"/>
            <w:r w:rsidRPr="00D159AF">
              <w:rPr>
                <w:szCs w:val="28"/>
              </w:rPr>
              <w:t>капустный</w:t>
            </w:r>
            <w:proofErr w:type="gramEnd"/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Из смородины – </w:t>
            </w:r>
            <w:proofErr w:type="gramStart"/>
            <w:r w:rsidRPr="00D159AF">
              <w:rPr>
                <w:szCs w:val="28"/>
              </w:rPr>
              <w:t>смородиновый</w:t>
            </w:r>
            <w:proofErr w:type="gramEnd"/>
            <w:r w:rsidRPr="00D159AF">
              <w:rPr>
                <w:szCs w:val="2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Собачий хвост (нюх, лай)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Ослиные ноги (уши, копыта)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Совиный хвост (глаз)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Соловьиное пение (гнездо)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 </w:t>
            </w:r>
          </w:p>
        </w:tc>
        <w:tc>
          <w:tcPr>
            <w:tcW w:w="2549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Сладкий (фрукт)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Вкусный (суп)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Сухой (платок)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Сочный (помидор)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proofErr w:type="gramStart"/>
            <w:r w:rsidRPr="00D159AF">
              <w:rPr>
                <w:szCs w:val="28"/>
              </w:rPr>
              <w:t>Свежий огурец)</w:t>
            </w:r>
            <w:proofErr w:type="gramEnd"/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Ясный (день)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Высокий (забор)</w:t>
            </w:r>
          </w:p>
        </w:tc>
      </w:tr>
      <w:tr w:rsidR="00E050E0" w:rsidRPr="00D159AF" w:rsidTr="00D159AF">
        <w:trPr>
          <w:cantSplit/>
        </w:trPr>
        <w:tc>
          <w:tcPr>
            <w:tcW w:w="9857" w:type="dxa"/>
            <w:gridSpan w:val="10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D159AF">
              <w:rPr>
                <w:b/>
                <w:bCs/>
                <w:i/>
                <w:iCs/>
                <w:szCs w:val="28"/>
              </w:rPr>
              <w:t xml:space="preserve">Слова-антонимы </w:t>
            </w:r>
          </w:p>
        </w:tc>
      </w:tr>
      <w:tr w:rsidR="00E050E0" w:rsidRPr="00D159AF" w:rsidTr="00D159AF">
        <w:tc>
          <w:tcPr>
            <w:tcW w:w="2463" w:type="dxa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>Существительные</w:t>
            </w:r>
          </w:p>
        </w:tc>
        <w:tc>
          <w:tcPr>
            <w:tcW w:w="2463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 xml:space="preserve">Прилагательные </w:t>
            </w:r>
          </w:p>
        </w:tc>
        <w:tc>
          <w:tcPr>
            <w:tcW w:w="2464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 xml:space="preserve">Наречия </w:t>
            </w:r>
          </w:p>
        </w:tc>
        <w:tc>
          <w:tcPr>
            <w:tcW w:w="2467" w:type="dxa"/>
            <w:gridSpan w:val="2"/>
          </w:tcPr>
          <w:p w:rsidR="00E050E0" w:rsidRPr="00D159AF" w:rsidRDefault="00E050E0" w:rsidP="00D159AF">
            <w:pPr>
              <w:pStyle w:val="a6"/>
              <w:ind w:firstLine="0"/>
              <w:jc w:val="center"/>
              <w:rPr>
                <w:szCs w:val="28"/>
              </w:rPr>
            </w:pPr>
            <w:r w:rsidRPr="00D159AF">
              <w:rPr>
                <w:szCs w:val="28"/>
              </w:rPr>
              <w:t xml:space="preserve">Глаголы </w:t>
            </w:r>
          </w:p>
        </w:tc>
      </w:tr>
      <w:tr w:rsidR="00E050E0" w:rsidRPr="00D159AF" w:rsidTr="00D159AF">
        <w:tc>
          <w:tcPr>
            <w:tcW w:w="2463" w:type="dxa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lastRenderedPageBreak/>
              <w:t>Трус – смельчак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Сила – слабость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Плач – смех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Темнота – свет</w:t>
            </w:r>
          </w:p>
        </w:tc>
        <w:tc>
          <w:tcPr>
            <w:tcW w:w="2463" w:type="dxa"/>
            <w:gridSpan w:val="4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Высокий – низкий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Сладкий – кислый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Мокрый – сухой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Широкий – узкий 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Далекий – близкий 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2464" w:type="dxa"/>
            <w:gridSpan w:val="3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Высоко – низко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Далеко – близко 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Широко – узко 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Темно – светло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Медленно – быстро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Мокро – сухо</w:t>
            </w:r>
          </w:p>
        </w:tc>
        <w:tc>
          <w:tcPr>
            <w:tcW w:w="2467" w:type="dxa"/>
            <w:gridSpan w:val="2"/>
          </w:tcPr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Надеть – снять</w:t>
            </w:r>
          </w:p>
          <w:p w:rsidR="00E050E0" w:rsidRPr="00D159AF" w:rsidRDefault="00E050E0" w:rsidP="00D159AF">
            <w:pPr>
              <w:pStyle w:val="a6"/>
              <w:ind w:firstLine="0"/>
              <w:jc w:val="left"/>
              <w:rPr>
                <w:szCs w:val="28"/>
              </w:rPr>
            </w:pPr>
            <w:r w:rsidRPr="00D159AF">
              <w:rPr>
                <w:szCs w:val="28"/>
              </w:rPr>
              <w:t>Расстегнуть – застегнуть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Сесть – встать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>Уснуть – проснуться</w:t>
            </w:r>
          </w:p>
          <w:p w:rsidR="00E050E0" w:rsidRPr="00D159AF" w:rsidRDefault="00E050E0" w:rsidP="00D159AF">
            <w:pPr>
              <w:pStyle w:val="a6"/>
              <w:ind w:firstLine="0"/>
              <w:rPr>
                <w:szCs w:val="28"/>
              </w:rPr>
            </w:pPr>
            <w:r w:rsidRPr="00D159AF">
              <w:rPr>
                <w:szCs w:val="28"/>
              </w:rPr>
              <w:t xml:space="preserve">Плакать – смеяться </w:t>
            </w:r>
          </w:p>
        </w:tc>
      </w:tr>
    </w:tbl>
    <w:p w:rsidR="00E050E0" w:rsidRPr="00D159AF" w:rsidRDefault="00E050E0" w:rsidP="00E050E0">
      <w:pPr>
        <w:pStyle w:val="a6"/>
        <w:rPr>
          <w:szCs w:val="28"/>
        </w:rPr>
      </w:pPr>
    </w:p>
    <w:p w:rsidR="00E050E0" w:rsidRPr="00D159AF" w:rsidRDefault="00E050E0" w:rsidP="00D159AF">
      <w:pPr>
        <w:pStyle w:val="a6"/>
        <w:rPr>
          <w:szCs w:val="28"/>
        </w:rPr>
        <w:sectPr w:rsidR="00E050E0" w:rsidRPr="00D159AF" w:rsidSect="00E050E0">
          <w:type w:val="continuous"/>
          <w:pgSz w:w="11906" w:h="16838"/>
          <w:pgMar w:top="1134" w:right="1134" w:bottom="1418" w:left="1134" w:header="720" w:footer="720" w:gutter="0"/>
          <w:cols w:space="720" w:equalWidth="0">
            <w:col w:w="9354" w:space="709"/>
          </w:cols>
          <w:titlePg/>
        </w:sectPr>
      </w:pPr>
      <w:r w:rsidRPr="00D159AF">
        <w:rPr>
          <w:szCs w:val="28"/>
        </w:rPr>
        <w:t>Имея такой речевой материал по всем звукам, можно максимально индивидуализировать и фронтальные занятия, предлагая каждому ребенку слова, которые позволяют ему, пополняя и активизируя словарь, закрепить правильное произношение от</w:t>
      </w:r>
      <w:r w:rsidR="00F47F11">
        <w:rPr>
          <w:szCs w:val="28"/>
        </w:rPr>
        <w:t>рабатываемого на занятиях звук</w:t>
      </w:r>
    </w:p>
    <w:p w:rsidR="005A4655" w:rsidRPr="00480B1C" w:rsidRDefault="005A4655" w:rsidP="00D159AF">
      <w:pPr>
        <w:spacing w:line="240" w:lineRule="auto"/>
        <w:rPr>
          <w:sz w:val="24"/>
        </w:rPr>
      </w:pPr>
    </w:p>
    <w:sectPr w:rsidR="005A4655" w:rsidRPr="00480B1C" w:rsidSect="00E050E0">
      <w:pgSz w:w="11906" w:h="16838"/>
      <w:pgMar w:top="1134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F1" w:rsidRDefault="00A16DF1" w:rsidP="00514A17">
      <w:pPr>
        <w:spacing w:after="0" w:line="240" w:lineRule="auto"/>
      </w:pPr>
      <w:r>
        <w:separator/>
      </w:r>
    </w:p>
  </w:endnote>
  <w:endnote w:type="continuationSeparator" w:id="0">
    <w:p w:rsidR="00A16DF1" w:rsidRDefault="00A16DF1" w:rsidP="005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AF" w:rsidRDefault="00D159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  <w:p w:rsidR="00D159AF" w:rsidRDefault="00D159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AF" w:rsidRDefault="00D159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47F11">
      <w:rPr>
        <w:rStyle w:val="ad"/>
        <w:noProof/>
      </w:rPr>
      <w:t>2</w:t>
    </w:r>
    <w:r>
      <w:rPr>
        <w:rStyle w:val="ad"/>
      </w:rPr>
      <w:fldChar w:fldCharType="end"/>
    </w:r>
  </w:p>
  <w:p w:rsidR="00D159AF" w:rsidRDefault="00D159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F1" w:rsidRDefault="00A16DF1" w:rsidP="00514A17">
      <w:pPr>
        <w:spacing w:after="0" w:line="240" w:lineRule="auto"/>
      </w:pPr>
      <w:r>
        <w:separator/>
      </w:r>
    </w:p>
  </w:footnote>
  <w:footnote w:type="continuationSeparator" w:id="0">
    <w:p w:rsidR="00A16DF1" w:rsidRDefault="00A16DF1" w:rsidP="00514A17">
      <w:pPr>
        <w:spacing w:after="0" w:line="240" w:lineRule="auto"/>
      </w:pPr>
      <w:r>
        <w:continuationSeparator/>
      </w:r>
    </w:p>
  </w:footnote>
  <w:footnote w:id="1">
    <w:p w:rsidR="00D159AF" w:rsidRPr="00213D37" w:rsidRDefault="00D159AF" w:rsidP="00213D3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F0F"/>
    <w:multiLevelType w:val="hybridMultilevel"/>
    <w:tmpl w:val="D770657E"/>
    <w:lvl w:ilvl="0" w:tplc="A7724858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10012"/>
    <w:multiLevelType w:val="hybridMultilevel"/>
    <w:tmpl w:val="00DEC110"/>
    <w:lvl w:ilvl="0" w:tplc="3C448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534A5"/>
    <w:multiLevelType w:val="hybridMultilevel"/>
    <w:tmpl w:val="C4B4DFEC"/>
    <w:lvl w:ilvl="0" w:tplc="A7724858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5618D"/>
    <w:multiLevelType w:val="multilevel"/>
    <w:tmpl w:val="65B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93BC4"/>
    <w:multiLevelType w:val="hybridMultilevel"/>
    <w:tmpl w:val="399457F8"/>
    <w:lvl w:ilvl="0" w:tplc="A7724858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13B3C"/>
    <w:multiLevelType w:val="hybridMultilevel"/>
    <w:tmpl w:val="61A67EA6"/>
    <w:lvl w:ilvl="0" w:tplc="A7724858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7220E"/>
    <w:multiLevelType w:val="hybridMultilevel"/>
    <w:tmpl w:val="5ABEBF7C"/>
    <w:lvl w:ilvl="0" w:tplc="A7724858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01DB0"/>
    <w:multiLevelType w:val="singleLevel"/>
    <w:tmpl w:val="29C4ADB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944"/>
    <w:rsid w:val="000335A0"/>
    <w:rsid w:val="0004588D"/>
    <w:rsid w:val="000825C3"/>
    <w:rsid w:val="00117E65"/>
    <w:rsid w:val="00134436"/>
    <w:rsid w:val="00213D37"/>
    <w:rsid w:val="00244ED7"/>
    <w:rsid w:val="002A2432"/>
    <w:rsid w:val="002D56CA"/>
    <w:rsid w:val="003018FC"/>
    <w:rsid w:val="003107B7"/>
    <w:rsid w:val="00310A9D"/>
    <w:rsid w:val="0033264B"/>
    <w:rsid w:val="003535F9"/>
    <w:rsid w:val="003A4F0A"/>
    <w:rsid w:val="003D3C9A"/>
    <w:rsid w:val="003D6690"/>
    <w:rsid w:val="004013D3"/>
    <w:rsid w:val="00411D35"/>
    <w:rsid w:val="00480B1C"/>
    <w:rsid w:val="004D530B"/>
    <w:rsid w:val="004F73A9"/>
    <w:rsid w:val="00514A17"/>
    <w:rsid w:val="005A4655"/>
    <w:rsid w:val="00624BB0"/>
    <w:rsid w:val="0062546E"/>
    <w:rsid w:val="006F5BBB"/>
    <w:rsid w:val="00824AE0"/>
    <w:rsid w:val="00846CF7"/>
    <w:rsid w:val="008C0CCA"/>
    <w:rsid w:val="009139D3"/>
    <w:rsid w:val="00933959"/>
    <w:rsid w:val="00A16DF1"/>
    <w:rsid w:val="00A315F6"/>
    <w:rsid w:val="00A8387D"/>
    <w:rsid w:val="00A845A6"/>
    <w:rsid w:val="00A9781D"/>
    <w:rsid w:val="00AA65A6"/>
    <w:rsid w:val="00B105EF"/>
    <w:rsid w:val="00BC592C"/>
    <w:rsid w:val="00BF27C5"/>
    <w:rsid w:val="00BF317E"/>
    <w:rsid w:val="00C14944"/>
    <w:rsid w:val="00C153FC"/>
    <w:rsid w:val="00CB039C"/>
    <w:rsid w:val="00CB686A"/>
    <w:rsid w:val="00CD7B1F"/>
    <w:rsid w:val="00D159AF"/>
    <w:rsid w:val="00D43044"/>
    <w:rsid w:val="00D64F71"/>
    <w:rsid w:val="00D8798B"/>
    <w:rsid w:val="00E050E0"/>
    <w:rsid w:val="00E1606A"/>
    <w:rsid w:val="00E40DB0"/>
    <w:rsid w:val="00EF740C"/>
    <w:rsid w:val="00F26AB3"/>
    <w:rsid w:val="00F47F11"/>
    <w:rsid w:val="00F6505A"/>
    <w:rsid w:val="00F91D21"/>
    <w:rsid w:val="00F9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35"/>
  </w:style>
  <w:style w:type="paragraph" w:styleId="3">
    <w:name w:val="heading 3"/>
    <w:basedOn w:val="a"/>
    <w:next w:val="a"/>
    <w:link w:val="30"/>
    <w:qFormat/>
    <w:rsid w:val="00480B1C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80B1C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14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14A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514A1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14A1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14A17"/>
    <w:pPr>
      <w:spacing w:after="0" w:line="360" w:lineRule="auto"/>
      <w:ind w:firstLine="4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4A1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note text"/>
    <w:basedOn w:val="a"/>
    <w:link w:val="a9"/>
    <w:semiHidden/>
    <w:rsid w:val="0051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14A1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514A17"/>
    <w:rPr>
      <w:vertAlign w:val="superscript"/>
    </w:rPr>
  </w:style>
  <w:style w:type="character" w:customStyle="1" w:styleId="30">
    <w:name w:val="Заголовок 3 Знак"/>
    <w:basedOn w:val="a0"/>
    <w:link w:val="3"/>
    <w:rsid w:val="00480B1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80B1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semiHidden/>
    <w:rsid w:val="00480B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480B1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semiHidden/>
    <w:rsid w:val="00480B1C"/>
  </w:style>
  <w:style w:type="paragraph" w:styleId="ae">
    <w:name w:val="header"/>
    <w:basedOn w:val="a"/>
    <w:link w:val="af"/>
    <w:uiPriority w:val="99"/>
    <w:semiHidden/>
    <w:unhideWhenUsed/>
    <w:rsid w:val="0004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5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55</Company>
  <LinksUpToDate>false</LinksUpToDate>
  <CharactersWithSpaces>26410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Пользователь</cp:lastModifiedBy>
  <cp:revision>17</cp:revision>
  <dcterms:created xsi:type="dcterms:W3CDTF">2019-10-30T10:38:00Z</dcterms:created>
  <dcterms:modified xsi:type="dcterms:W3CDTF">2019-11-13T13:24:00Z</dcterms:modified>
</cp:coreProperties>
</file>