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3" w:rsidRDefault="00CB2DF3" w:rsidP="007B7AE0">
      <w:pPr>
        <w:shd w:val="clear" w:color="auto" w:fill="FFFFFF"/>
        <w:spacing w:after="120"/>
        <w:jc w:val="center"/>
        <w:rPr>
          <w:rFonts w:eastAsia="Times New Roman"/>
          <w:b/>
          <w:sz w:val="32"/>
          <w:szCs w:val="32"/>
          <w:lang w:val="ru-RU" w:eastAsia="ru-RU" w:bidi="ar-SA"/>
        </w:rPr>
      </w:pPr>
      <w:r>
        <w:rPr>
          <w:rFonts w:eastAsia="Times New Roman"/>
          <w:b/>
          <w:sz w:val="32"/>
          <w:szCs w:val="32"/>
          <w:lang w:val="ru-RU" w:eastAsia="ru-RU" w:bidi="ar-SA"/>
        </w:rPr>
        <w:t>Доклад на родительском собрании в подготовительной к школе группе.</w:t>
      </w:r>
    </w:p>
    <w:p w:rsidR="00CB2DF3" w:rsidRDefault="00CB2DF3" w:rsidP="007B7AE0">
      <w:pPr>
        <w:shd w:val="clear" w:color="auto" w:fill="FFFFFF"/>
        <w:spacing w:after="120"/>
        <w:jc w:val="center"/>
        <w:rPr>
          <w:rFonts w:eastAsia="Times New Roman"/>
          <w:b/>
          <w:sz w:val="32"/>
          <w:szCs w:val="32"/>
          <w:lang w:val="ru-RU" w:eastAsia="ru-RU" w:bidi="ar-SA"/>
        </w:rPr>
      </w:pPr>
      <w:r>
        <w:rPr>
          <w:rFonts w:eastAsia="Times New Roman"/>
          <w:b/>
          <w:sz w:val="32"/>
          <w:szCs w:val="32"/>
          <w:lang w:val="ru-RU" w:eastAsia="ru-RU" w:bidi="ar-SA"/>
        </w:rPr>
        <w:t xml:space="preserve">Подготовила воспитатель </w:t>
      </w:r>
      <w:proofErr w:type="spellStart"/>
      <w:r>
        <w:rPr>
          <w:rFonts w:eastAsia="Times New Roman"/>
          <w:b/>
          <w:sz w:val="32"/>
          <w:szCs w:val="32"/>
          <w:lang w:val="ru-RU" w:eastAsia="ru-RU" w:bidi="ar-SA"/>
        </w:rPr>
        <w:t>Назаркина</w:t>
      </w:r>
      <w:proofErr w:type="spellEnd"/>
      <w:r>
        <w:rPr>
          <w:rFonts w:eastAsia="Times New Roman"/>
          <w:b/>
          <w:sz w:val="32"/>
          <w:szCs w:val="32"/>
          <w:lang w:val="ru-RU" w:eastAsia="ru-RU" w:bidi="ar-SA"/>
        </w:rPr>
        <w:t xml:space="preserve"> И.А.</w:t>
      </w:r>
    </w:p>
    <w:p w:rsidR="00CB2DF3" w:rsidRPr="00CB2DF3" w:rsidRDefault="00CB2DF3" w:rsidP="007B7AE0">
      <w:pPr>
        <w:shd w:val="clear" w:color="auto" w:fill="FFFFFF"/>
        <w:spacing w:after="120"/>
        <w:jc w:val="center"/>
        <w:rPr>
          <w:rFonts w:eastAsia="Times New Roman"/>
          <w:b/>
          <w:sz w:val="32"/>
          <w:szCs w:val="32"/>
          <w:lang w:val="ru-RU" w:eastAsia="ru-RU" w:bidi="ar-SA"/>
        </w:rPr>
      </w:pPr>
      <w:r>
        <w:rPr>
          <w:rFonts w:eastAsia="Times New Roman"/>
          <w:b/>
          <w:sz w:val="32"/>
          <w:szCs w:val="32"/>
          <w:lang w:val="ru-RU" w:eastAsia="ru-RU" w:bidi="ar-SA"/>
        </w:rPr>
        <w:t>2019г.</w:t>
      </w:r>
    </w:p>
    <w:p w:rsidR="007B7AE0" w:rsidRPr="007B7AE0" w:rsidRDefault="007B7AE0" w:rsidP="007B7AE0">
      <w:pPr>
        <w:shd w:val="clear" w:color="auto" w:fill="FFFFFF"/>
        <w:spacing w:after="120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sz w:val="52"/>
          <w:szCs w:val="52"/>
          <w:lang w:val="ru-RU" w:eastAsia="ru-RU" w:bidi="ar-SA"/>
        </w:rPr>
        <w:t>20 ноября –</w:t>
      </w:r>
    </w:p>
    <w:p w:rsidR="007B7AE0" w:rsidRPr="007B7AE0" w:rsidRDefault="007B7AE0" w:rsidP="007B7AE0">
      <w:pPr>
        <w:shd w:val="clear" w:color="auto" w:fill="FFFFFF"/>
        <w:spacing w:after="120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sz w:val="40"/>
          <w:szCs w:val="40"/>
          <w:lang w:val="ru-RU" w:eastAsia="ru-RU" w:bidi="ar-SA"/>
        </w:rPr>
        <w:t>Всероссийский день правовой помощи детям</w:t>
      </w:r>
    </w:p>
    <w:p w:rsidR="007B7AE0" w:rsidRPr="007B7AE0" w:rsidRDefault="007B7AE0" w:rsidP="007B7AE0">
      <w:pPr>
        <w:shd w:val="clear" w:color="auto" w:fill="FFFFFF"/>
        <w:spacing w:after="120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color w:val="0000FF"/>
          <w:sz w:val="40"/>
          <w:szCs w:val="40"/>
          <w:lang w:val="ru-RU" w:eastAsia="ru-RU" w:bidi="ar-SA"/>
        </w:rPr>
        <w:t> </w:t>
      </w:r>
      <w:r w:rsidRPr="007B7AE0">
        <w:rPr>
          <w:rFonts w:eastAsia="Times New Roman"/>
          <w:b/>
          <w:sz w:val="32"/>
          <w:szCs w:val="40"/>
          <w:lang w:val="ru-RU" w:eastAsia="ru-RU" w:bidi="ar-SA"/>
        </w:rPr>
        <w:t>Права ребенка и ответственность родителей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center"/>
        <w:rPr>
          <w:rFonts w:eastAsia="Times New Roman"/>
          <w:sz w:val="20"/>
          <w:lang w:val="ru-RU" w:eastAsia="ru-RU" w:bidi="ar-SA"/>
        </w:rPr>
      </w:pPr>
      <w:r w:rsidRPr="007B7AE0">
        <w:rPr>
          <w:rFonts w:eastAsia="Times New Roman"/>
          <w:b/>
          <w:sz w:val="32"/>
          <w:szCs w:val="40"/>
          <w:lang w:val="ru-RU" w:eastAsia="ru-RU" w:bidi="ar-SA"/>
        </w:rPr>
        <w:t>по воспитанию детей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демократическом обществе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Дети подлежат родительской власти, и прежде всего именно родители решают, как их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воспитывать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или формировать их мировоззрение. Это зафиксировано в разных документах.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самоценности</w:t>
      </w:r>
      <w:proofErr w:type="spell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</w:t>
      </w:r>
      <w:proofErr w:type="spell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аксиологическом</w:t>
      </w:r>
      <w:proofErr w:type="spell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FF"/>
          <w:sz w:val="28"/>
          <w:szCs w:val="28"/>
          <w:lang w:val="ru-RU" w:eastAsia="ru-RU" w:bidi="ar-SA"/>
        </w:rPr>
        <w:t>Конвенция о правах ребенка: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всеобъемлюща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, т.е. обеспечивает гражданские, политические, экономические, социальные и культурные права детей;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безусловна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Конвенция о правах ребенка основана </w:t>
      </w:r>
      <w:r w:rsidRPr="007B7AE0">
        <w:rPr>
          <w:rFonts w:eastAsia="Times New Roman"/>
          <w:color w:val="0000FF"/>
          <w:sz w:val="28"/>
          <w:szCs w:val="28"/>
          <w:lang w:val="ru-RU" w:eastAsia="ru-RU" w:bidi="ar-SA"/>
        </w:rPr>
        <w:t>на четырех главных принципах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. Первые два относятся ко всем людям, и она лишь подтверждает их в отношении детей, вторые два касаются именно детей.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7B7AE0" w:rsidRPr="007B7AE0" w:rsidRDefault="007B7AE0" w:rsidP="007B7AE0">
      <w:pPr>
        <w:shd w:val="clear" w:color="auto" w:fill="FFFFFF"/>
        <w:spacing w:after="120"/>
        <w:ind w:firstLine="426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FF"/>
          <w:sz w:val="28"/>
          <w:szCs w:val="28"/>
          <w:lang w:val="ru-RU" w:eastAsia="ru-RU" w:bidi="ar-SA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имя (фамилию), гражданство, изменение гражданства и имени.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 уважение личного достоинства и защиту своих прав и законных интересов со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стороны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ко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color w:val="0000FF"/>
          <w:sz w:val="28"/>
          <w:szCs w:val="28"/>
          <w:lang w:val="ru-RU" w:eastAsia="ru-RU" w:bidi="ar-SA"/>
        </w:rPr>
        <w:t>Права и обязанности родителей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FF"/>
          <w:sz w:val="28"/>
          <w:szCs w:val="28"/>
          <w:lang w:val="ru-RU" w:eastAsia="ru-RU" w:bidi="ar-SA"/>
        </w:rPr>
        <w:t> </w:t>
      </w:r>
      <w:r>
        <w:rPr>
          <w:rFonts w:eastAsia="Times New Roman"/>
          <w:lang w:val="ru-RU" w:eastAsia="ru-RU" w:bidi="ar-SA"/>
        </w:rPr>
        <w:t xml:space="preserve">  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Родители имеют право воспитывать ребенка, а также несут обязанности и ответственность за 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воспитание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развитие ребенка.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Согласно Семейному кодексу РФ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color w:val="0000FF"/>
          <w:sz w:val="28"/>
          <w:szCs w:val="28"/>
          <w:u w:val="single"/>
          <w:lang w:val="ru-RU" w:eastAsia="ru-RU" w:bidi="ar-SA"/>
        </w:rPr>
        <w:t>Родители имеют право: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обеспечение со стороны государства общедоступности и бесплатности получения их детьми  общего среднего образования;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негосударственных учебных заведений;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прием детей для обучения в образовательные учреждения, расположенные по месту жительства;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lastRenderedPageBreak/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участие в управлении образовательным учреждением, в котором обучаются их дети;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перевод ребенка, получающего образование в семье, для продолжения аттестации;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Обеспечивать религиозное и нравственное воспитание детей в соответствии со своими убеждениями;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 помощь со стороны государства в выполнении своих обязанностей по обучению и воспитанию детей;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7B7AE0" w:rsidRPr="007B7AE0" w:rsidRDefault="007B7AE0" w:rsidP="007B7AE0">
      <w:pPr>
        <w:shd w:val="clear" w:color="auto" w:fill="FFFFFF"/>
        <w:tabs>
          <w:tab w:val="num" w:pos="284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й(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ограничения возможны только в случае наличия угрозы жизни или здоровью ребенка).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color w:val="002060"/>
          <w:sz w:val="28"/>
          <w:szCs w:val="28"/>
          <w:u w:val="single"/>
          <w:lang w:val="ru-RU" w:eastAsia="ru-RU" w:bidi="ar-SA"/>
        </w:rPr>
        <w:t>Родители обязаны: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Выполнять устав общеобразовательного учреждения;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Обеспечивать в пределах своих способностей условия жизни, необходимые для нормального развития ребенка;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jc w:val="both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7B7AE0" w:rsidRPr="007B7AE0" w:rsidRDefault="007B7AE0" w:rsidP="007B7AE0">
      <w:pPr>
        <w:shd w:val="clear" w:color="auto" w:fill="FFFFFF"/>
        <w:tabs>
          <w:tab w:val="num" w:pos="284"/>
          <w:tab w:val="num" w:pos="360"/>
        </w:tabs>
        <w:ind w:left="284" w:hanging="142"/>
        <w:rPr>
          <w:rFonts w:eastAsia="Times New Roman"/>
          <w:lang w:val="ru-RU" w:eastAsia="ru-RU" w:bidi="ar-SA"/>
        </w:rPr>
      </w:pPr>
      <w:r w:rsidRPr="007B7AE0">
        <w:rPr>
          <w:rFonts w:ascii="Symbol" w:eastAsia="Symbol" w:hAnsi="Symbol" w:cs="Symbol"/>
          <w:color w:val="000000"/>
          <w:sz w:val="20"/>
          <w:szCs w:val="28"/>
          <w:lang w:val="ru-RU" w:eastAsia="ru-RU" w:bidi="ar-SA"/>
        </w:rPr>
        <w:t></w:t>
      </w:r>
      <w:r w:rsidRPr="007B7AE0">
        <w:rPr>
          <w:rFonts w:eastAsia="Symbol"/>
          <w:color w:val="000000"/>
          <w:sz w:val="14"/>
          <w:szCs w:val="14"/>
          <w:lang w:val="ru-RU" w:eastAsia="ru-RU" w:bidi="ar-SA"/>
        </w:rPr>
        <w:t xml:space="preserve"> 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ответственность.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>Какие административные наказания могут применяться к родителям?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Какие административные наказания могут применяться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lastRenderedPageBreak/>
        <w:t xml:space="preserve"> к родителям?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 случае злостного невыполнения родителями обязанностей по воспитанию и обучению детей;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доведение их до состояния опьянения или употребления наркотических средств без назначения врача;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совершение подростками в возрасте до 16 лет нарушений правил дорожного движения;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В каких случаях родители несут уголовную ответственность?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В Уголовном кодексе Российской Федерации предусмотрены специальные нормы об уголовной ответственности родителей: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вовлечение несовершеннолетних детей в совершении преступления путем обещаний, обмана, угроз или иным способом;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о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одурманивающих веществ;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За вовлечение в занятие проституцией, бродяжничеством или 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попрошайничеством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За злостное уклонение от уплаты средств на содержание детей.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Кто несет ответственность за вред, причиненный ребенком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в возрасте до 14 лет?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дств дл</w:t>
      </w:r>
      <w:proofErr w:type="gram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я возмещения вреда, а сам </w:t>
      </w:r>
      <w:proofErr w:type="spell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причинитель</w:t>
      </w:r>
      <w:proofErr w:type="spell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Также родители несут имущественную ответственность по сделкам малолетних детей (до 14 лет).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Кто несет ответственность за вред, причиненный подростком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в возрасте от 14 лет до 18 лет?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  <w:r>
        <w:rPr>
          <w:rFonts w:eastAsia="Times New Roman"/>
          <w:lang w:val="ru-RU" w:eastAsia="ru-RU" w:bidi="ar-SA"/>
        </w:rPr>
        <w:t xml:space="preserve">  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причинителя</w:t>
      </w:r>
      <w:proofErr w:type="spellEnd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 вреда появилось достаточное имущество, вред будет возмещен из этого имущества.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Кто и при каких обстоятельствах может лишить родителей родительских прав или ограничить их в правах?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u w:val="single"/>
          <w:lang w:val="ru-RU" w:eastAsia="ru-RU" w:bidi="ar-SA"/>
        </w:rPr>
        <w:t>Родители могут быть по суду лишены родительских прав, если они: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Уклоняются от выполнения обязанностей родителей, в том числе злостно уклоняются от уплаты алиментов;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Злоупотребляют родительскими  правами;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Совершили преступление против жизни или здоровья супруга.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7B7AE0" w:rsidRPr="007B7AE0" w:rsidRDefault="007B7AE0" w:rsidP="007B7AE0">
      <w:pPr>
        <w:shd w:val="clear" w:color="auto" w:fill="FFFFFF"/>
        <w:jc w:val="center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Что влечет, за собой лишение родительских прав?</w:t>
      </w:r>
    </w:p>
    <w:p w:rsidR="007B7AE0" w:rsidRPr="007B7AE0" w:rsidRDefault="007B7AE0" w:rsidP="007B7AE0">
      <w:pPr>
        <w:shd w:val="clear" w:color="auto" w:fill="FFFFFF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>
        <w:rPr>
          <w:rFonts w:eastAsia="Times New Roman"/>
          <w:lang w:val="ru-RU" w:eastAsia="ru-RU" w:bidi="ar-SA"/>
        </w:rPr>
        <w:t xml:space="preserve">  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Лишение родительских прав не освобождает родителей от обязанностей по содержанию ребенка.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Что такое алименты, и в каком размере они взыскиваются?</w:t>
      </w:r>
    </w:p>
    <w:p w:rsidR="007B7AE0" w:rsidRPr="007B7AE0" w:rsidRDefault="007B7AE0" w:rsidP="007B7AE0">
      <w:pPr>
        <w:shd w:val="clear" w:color="auto" w:fill="FFFFFF"/>
        <w:ind w:firstLine="284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b/>
          <w:color w:val="000000"/>
          <w:sz w:val="28"/>
          <w:szCs w:val="28"/>
          <w:u w:val="single"/>
          <w:lang w:val="ru-RU" w:eastAsia="ru-RU" w:bidi="ar-SA"/>
        </w:rPr>
        <w:t>Алименты</w:t>
      </w:r>
      <w:r w:rsidRPr="007B7AE0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 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7B7AE0" w:rsidRPr="007B7AE0" w:rsidRDefault="007B7AE0" w:rsidP="007B7AE0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С учетом семейного положения и материального состояния сторон размер алиментов может быть уменьшен или увеличен.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7B7AE0" w:rsidRPr="007B7AE0" w:rsidRDefault="007B7AE0" w:rsidP="007B7AE0">
      <w:pPr>
        <w:shd w:val="clear" w:color="auto" w:fill="FFFFFF"/>
        <w:ind w:left="720"/>
        <w:jc w:val="both"/>
        <w:rPr>
          <w:rFonts w:eastAsia="Times New Roman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 w:rsidRPr="007B7AE0">
        <w:rPr>
          <w:rFonts w:eastAsia="Times New Roman"/>
          <w:b/>
          <w:color w:val="000000"/>
          <w:sz w:val="28"/>
          <w:szCs w:val="28"/>
          <w:u w:val="single"/>
          <w:lang w:val="ru-RU" w:eastAsia="ru-RU" w:bidi="ar-SA"/>
        </w:rPr>
        <w:t>Право на получение алиментов также имеют:</w:t>
      </w:r>
    </w:p>
    <w:p w:rsidR="007B7AE0" w:rsidRPr="007B7AE0" w:rsidRDefault="007B7AE0" w:rsidP="007B7AE0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Нетрудоспособные несовершеннолетние братья и сестры, которые не могут получать алиментов от родителей, - от совершеннолетних и </w:t>
      </w:r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трудоспособных братьев и сестер, которые обладают необходимыми средствами;</w:t>
      </w:r>
      <w:r w:rsidRPr="007B7AE0">
        <w:rPr>
          <w:rFonts w:eastAsia="Times New Roman"/>
          <w:color w:val="000000"/>
          <w:lang w:val="ru-RU" w:eastAsia="ru-RU" w:bidi="ar-SA"/>
        </w:rPr>
        <w:t xml:space="preserve"> </w:t>
      </w:r>
    </w:p>
    <w:p w:rsidR="007B7AE0" w:rsidRPr="007B7AE0" w:rsidRDefault="007B7AE0" w:rsidP="007B7AE0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val="ru-RU" w:eastAsia="ru-RU" w:bidi="ar-SA"/>
        </w:rPr>
      </w:pPr>
      <w:proofErr w:type="gramStart"/>
      <w:r w:rsidRPr="007B7AE0">
        <w:rPr>
          <w:rFonts w:eastAsia="Times New Roman"/>
          <w:color w:val="000000"/>
          <w:sz w:val="28"/>
          <w:szCs w:val="28"/>
          <w:lang w:val="ru-RU" w:eastAsia="ru-RU" w:bidi="ar-SA"/>
        </w:rPr>
        <w:t>Нетрудоспособные отчим и мачеха – от трудоспособных совершеннолетних пасынка и падчерицы, обладающих необходимыми для этого средствами.</w:t>
      </w:r>
      <w:proofErr w:type="gramEnd"/>
    </w:p>
    <w:p w:rsidR="00C5766A" w:rsidRPr="007B7AE0" w:rsidRDefault="00CB2DF3">
      <w:pPr>
        <w:rPr>
          <w:lang w:val="ru-RU"/>
        </w:rPr>
      </w:pPr>
    </w:p>
    <w:sectPr w:rsidR="00C5766A" w:rsidRPr="007B7AE0" w:rsidSect="003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CE"/>
    <w:multiLevelType w:val="multilevel"/>
    <w:tmpl w:val="1DE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E3B6F"/>
    <w:multiLevelType w:val="multilevel"/>
    <w:tmpl w:val="BE8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30CD4"/>
    <w:multiLevelType w:val="multilevel"/>
    <w:tmpl w:val="C95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D5BB9"/>
    <w:multiLevelType w:val="multilevel"/>
    <w:tmpl w:val="3EE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F21DD"/>
    <w:multiLevelType w:val="multilevel"/>
    <w:tmpl w:val="8E3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E0"/>
    <w:rsid w:val="00001C8E"/>
    <w:rsid w:val="00003AA1"/>
    <w:rsid w:val="0000542B"/>
    <w:rsid w:val="00006E84"/>
    <w:rsid w:val="0000723B"/>
    <w:rsid w:val="00010321"/>
    <w:rsid w:val="00010467"/>
    <w:rsid w:val="00010C19"/>
    <w:rsid w:val="00010C57"/>
    <w:rsid w:val="00011DDB"/>
    <w:rsid w:val="00011E04"/>
    <w:rsid w:val="00012CFA"/>
    <w:rsid w:val="00013009"/>
    <w:rsid w:val="00013029"/>
    <w:rsid w:val="00015A4C"/>
    <w:rsid w:val="00015A79"/>
    <w:rsid w:val="0001645A"/>
    <w:rsid w:val="00016981"/>
    <w:rsid w:val="00016DF5"/>
    <w:rsid w:val="0001754E"/>
    <w:rsid w:val="000204B8"/>
    <w:rsid w:val="00022722"/>
    <w:rsid w:val="00022A8D"/>
    <w:rsid w:val="00022D7B"/>
    <w:rsid w:val="0002542A"/>
    <w:rsid w:val="000274BB"/>
    <w:rsid w:val="00027E64"/>
    <w:rsid w:val="000313BD"/>
    <w:rsid w:val="000324C9"/>
    <w:rsid w:val="000342C2"/>
    <w:rsid w:val="000342DD"/>
    <w:rsid w:val="0003568D"/>
    <w:rsid w:val="000361FB"/>
    <w:rsid w:val="00036C5B"/>
    <w:rsid w:val="000412AB"/>
    <w:rsid w:val="0004275D"/>
    <w:rsid w:val="000446ED"/>
    <w:rsid w:val="000449B5"/>
    <w:rsid w:val="0004510E"/>
    <w:rsid w:val="00047FF6"/>
    <w:rsid w:val="000501CE"/>
    <w:rsid w:val="00051FCE"/>
    <w:rsid w:val="000520FC"/>
    <w:rsid w:val="00052B15"/>
    <w:rsid w:val="00052B3E"/>
    <w:rsid w:val="00053DED"/>
    <w:rsid w:val="00054276"/>
    <w:rsid w:val="00054369"/>
    <w:rsid w:val="00057700"/>
    <w:rsid w:val="00060627"/>
    <w:rsid w:val="00060BE4"/>
    <w:rsid w:val="00061499"/>
    <w:rsid w:val="0006207F"/>
    <w:rsid w:val="00062968"/>
    <w:rsid w:val="000629FE"/>
    <w:rsid w:val="00064A11"/>
    <w:rsid w:val="000653B8"/>
    <w:rsid w:val="0006777C"/>
    <w:rsid w:val="00071212"/>
    <w:rsid w:val="000718A1"/>
    <w:rsid w:val="00072E23"/>
    <w:rsid w:val="000759A1"/>
    <w:rsid w:val="00075EDE"/>
    <w:rsid w:val="000764FD"/>
    <w:rsid w:val="00081F5E"/>
    <w:rsid w:val="00082CA6"/>
    <w:rsid w:val="00083140"/>
    <w:rsid w:val="00083291"/>
    <w:rsid w:val="00083CBE"/>
    <w:rsid w:val="00083D3C"/>
    <w:rsid w:val="00083DC2"/>
    <w:rsid w:val="000846CF"/>
    <w:rsid w:val="00085946"/>
    <w:rsid w:val="000860CE"/>
    <w:rsid w:val="00086640"/>
    <w:rsid w:val="00091051"/>
    <w:rsid w:val="00092E1E"/>
    <w:rsid w:val="00094436"/>
    <w:rsid w:val="000948A4"/>
    <w:rsid w:val="000954EE"/>
    <w:rsid w:val="00097C73"/>
    <w:rsid w:val="000A3D65"/>
    <w:rsid w:val="000A3DB6"/>
    <w:rsid w:val="000A5419"/>
    <w:rsid w:val="000A6255"/>
    <w:rsid w:val="000A7A70"/>
    <w:rsid w:val="000A7B57"/>
    <w:rsid w:val="000A7BCA"/>
    <w:rsid w:val="000A7C0F"/>
    <w:rsid w:val="000B1560"/>
    <w:rsid w:val="000B3AF9"/>
    <w:rsid w:val="000B3D36"/>
    <w:rsid w:val="000B3D6C"/>
    <w:rsid w:val="000B517F"/>
    <w:rsid w:val="000B5525"/>
    <w:rsid w:val="000B5BF9"/>
    <w:rsid w:val="000B6D37"/>
    <w:rsid w:val="000B710C"/>
    <w:rsid w:val="000B7243"/>
    <w:rsid w:val="000C1547"/>
    <w:rsid w:val="000C1DC3"/>
    <w:rsid w:val="000C2CF1"/>
    <w:rsid w:val="000C5AA4"/>
    <w:rsid w:val="000C6005"/>
    <w:rsid w:val="000C6C1A"/>
    <w:rsid w:val="000C75F9"/>
    <w:rsid w:val="000D0049"/>
    <w:rsid w:val="000D0391"/>
    <w:rsid w:val="000D0A32"/>
    <w:rsid w:val="000D1603"/>
    <w:rsid w:val="000D166E"/>
    <w:rsid w:val="000D1AFE"/>
    <w:rsid w:val="000D2F3B"/>
    <w:rsid w:val="000D3D84"/>
    <w:rsid w:val="000D4EFA"/>
    <w:rsid w:val="000E118B"/>
    <w:rsid w:val="000E267F"/>
    <w:rsid w:val="000E3ECE"/>
    <w:rsid w:val="000E4590"/>
    <w:rsid w:val="000E5419"/>
    <w:rsid w:val="000E5860"/>
    <w:rsid w:val="000E636B"/>
    <w:rsid w:val="000E762A"/>
    <w:rsid w:val="000E7AD1"/>
    <w:rsid w:val="000E7E23"/>
    <w:rsid w:val="000F11C4"/>
    <w:rsid w:val="000F44A5"/>
    <w:rsid w:val="000F462E"/>
    <w:rsid w:val="000F5368"/>
    <w:rsid w:val="000F7B05"/>
    <w:rsid w:val="000F7F31"/>
    <w:rsid w:val="000F7F6C"/>
    <w:rsid w:val="00100735"/>
    <w:rsid w:val="00102BDA"/>
    <w:rsid w:val="00103616"/>
    <w:rsid w:val="00104649"/>
    <w:rsid w:val="0010488C"/>
    <w:rsid w:val="00110AA1"/>
    <w:rsid w:val="00111A67"/>
    <w:rsid w:val="001121A9"/>
    <w:rsid w:val="00116055"/>
    <w:rsid w:val="00116A77"/>
    <w:rsid w:val="00116B93"/>
    <w:rsid w:val="00116FC9"/>
    <w:rsid w:val="001203BD"/>
    <w:rsid w:val="00122607"/>
    <w:rsid w:val="0012420C"/>
    <w:rsid w:val="00124249"/>
    <w:rsid w:val="001264EF"/>
    <w:rsid w:val="00126E3F"/>
    <w:rsid w:val="001278D7"/>
    <w:rsid w:val="00133C26"/>
    <w:rsid w:val="00135A62"/>
    <w:rsid w:val="00135CEE"/>
    <w:rsid w:val="00136AF8"/>
    <w:rsid w:val="001374D1"/>
    <w:rsid w:val="00141EDD"/>
    <w:rsid w:val="00141FC5"/>
    <w:rsid w:val="0014324C"/>
    <w:rsid w:val="00144C5C"/>
    <w:rsid w:val="00144EF7"/>
    <w:rsid w:val="00146329"/>
    <w:rsid w:val="0015121E"/>
    <w:rsid w:val="00153398"/>
    <w:rsid w:val="00153E9F"/>
    <w:rsid w:val="00153ED3"/>
    <w:rsid w:val="001546B2"/>
    <w:rsid w:val="00157D02"/>
    <w:rsid w:val="001600F3"/>
    <w:rsid w:val="001601BF"/>
    <w:rsid w:val="00161049"/>
    <w:rsid w:val="0016125B"/>
    <w:rsid w:val="001616D2"/>
    <w:rsid w:val="00162A3D"/>
    <w:rsid w:val="001633AA"/>
    <w:rsid w:val="001639C5"/>
    <w:rsid w:val="001652D7"/>
    <w:rsid w:val="00165A3D"/>
    <w:rsid w:val="00166EBD"/>
    <w:rsid w:val="0017132B"/>
    <w:rsid w:val="00172C7A"/>
    <w:rsid w:val="001742DC"/>
    <w:rsid w:val="001768D8"/>
    <w:rsid w:val="001778ED"/>
    <w:rsid w:val="00177CF5"/>
    <w:rsid w:val="001801F6"/>
    <w:rsid w:val="00180868"/>
    <w:rsid w:val="001810E1"/>
    <w:rsid w:val="0018261A"/>
    <w:rsid w:val="0018429E"/>
    <w:rsid w:val="00190712"/>
    <w:rsid w:val="00190814"/>
    <w:rsid w:val="001912C1"/>
    <w:rsid w:val="001922C2"/>
    <w:rsid w:val="00192DA0"/>
    <w:rsid w:val="00193077"/>
    <w:rsid w:val="00193442"/>
    <w:rsid w:val="0019372C"/>
    <w:rsid w:val="0019534A"/>
    <w:rsid w:val="001957A2"/>
    <w:rsid w:val="00195A74"/>
    <w:rsid w:val="0019720D"/>
    <w:rsid w:val="00197A51"/>
    <w:rsid w:val="001A1183"/>
    <w:rsid w:val="001A20ED"/>
    <w:rsid w:val="001A2700"/>
    <w:rsid w:val="001A2D80"/>
    <w:rsid w:val="001A3AF4"/>
    <w:rsid w:val="001A6482"/>
    <w:rsid w:val="001A6655"/>
    <w:rsid w:val="001A66D0"/>
    <w:rsid w:val="001A7608"/>
    <w:rsid w:val="001B241C"/>
    <w:rsid w:val="001B37A3"/>
    <w:rsid w:val="001B3F30"/>
    <w:rsid w:val="001B52DF"/>
    <w:rsid w:val="001B6F29"/>
    <w:rsid w:val="001B7DC5"/>
    <w:rsid w:val="001C099C"/>
    <w:rsid w:val="001C1001"/>
    <w:rsid w:val="001C2345"/>
    <w:rsid w:val="001C3024"/>
    <w:rsid w:val="001C4279"/>
    <w:rsid w:val="001C431F"/>
    <w:rsid w:val="001C5293"/>
    <w:rsid w:val="001C5F6C"/>
    <w:rsid w:val="001C6194"/>
    <w:rsid w:val="001C6EC7"/>
    <w:rsid w:val="001D014F"/>
    <w:rsid w:val="001D38A4"/>
    <w:rsid w:val="001D532C"/>
    <w:rsid w:val="001D55F0"/>
    <w:rsid w:val="001E009B"/>
    <w:rsid w:val="001E0B7B"/>
    <w:rsid w:val="001E276E"/>
    <w:rsid w:val="001E2C47"/>
    <w:rsid w:val="001E5198"/>
    <w:rsid w:val="001E650C"/>
    <w:rsid w:val="001E6FD1"/>
    <w:rsid w:val="001F2B66"/>
    <w:rsid w:val="001F2C45"/>
    <w:rsid w:val="001F423A"/>
    <w:rsid w:val="001F4A13"/>
    <w:rsid w:val="001F561E"/>
    <w:rsid w:val="001F5F0D"/>
    <w:rsid w:val="001F63D0"/>
    <w:rsid w:val="001F6DB8"/>
    <w:rsid w:val="001F7458"/>
    <w:rsid w:val="001F7727"/>
    <w:rsid w:val="002004AB"/>
    <w:rsid w:val="00200CE3"/>
    <w:rsid w:val="002061C7"/>
    <w:rsid w:val="00206709"/>
    <w:rsid w:val="00207347"/>
    <w:rsid w:val="00210412"/>
    <w:rsid w:val="00210FDF"/>
    <w:rsid w:val="00212323"/>
    <w:rsid w:val="00212934"/>
    <w:rsid w:val="00212B09"/>
    <w:rsid w:val="00213CB0"/>
    <w:rsid w:val="0021685B"/>
    <w:rsid w:val="00216FB3"/>
    <w:rsid w:val="0021796C"/>
    <w:rsid w:val="00220AA8"/>
    <w:rsid w:val="00221450"/>
    <w:rsid w:val="002214AB"/>
    <w:rsid w:val="00222589"/>
    <w:rsid w:val="00222A77"/>
    <w:rsid w:val="00231CC6"/>
    <w:rsid w:val="002325FC"/>
    <w:rsid w:val="0023392E"/>
    <w:rsid w:val="00233AB4"/>
    <w:rsid w:val="00233D84"/>
    <w:rsid w:val="0023464A"/>
    <w:rsid w:val="00235D54"/>
    <w:rsid w:val="002407D2"/>
    <w:rsid w:val="0024250A"/>
    <w:rsid w:val="00242C0F"/>
    <w:rsid w:val="00242C9C"/>
    <w:rsid w:val="00242FDC"/>
    <w:rsid w:val="00243596"/>
    <w:rsid w:val="00243DA7"/>
    <w:rsid w:val="00244094"/>
    <w:rsid w:val="002456C7"/>
    <w:rsid w:val="00245DD0"/>
    <w:rsid w:val="00250DB1"/>
    <w:rsid w:val="0025121C"/>
    <w:rsid w:val="00252EA1"/>
    <w:rsid w:val="00263624"/>
    <w:rsid w:val="0026479C"/>
    <w:rsid w:val="00265573"/>
    <w:rsid w:val="00265EBD"/>
    <w:rsid w:val="002664D3"/>
    <w:rsid w:val="00270778"/>
    <w:rsid w:val="00270837"/>
    <w:rsid w:val="002710D1"/>
    <w:rsid w:val="0027426E"/>
    <w:rsid w:val="002742A2"/>
    <w:rsid w:val="00274338"/>
    <w:rsid w:val="00275066"/>
    <w:rsid w:val="002754F2"/>
    <w:rsid w:val="00276992"/>
    <w:rsid w:val="002772DA"/>
    <w:rsid w:val="00277D2B"/>
    <w:rsid w:val="00280DFF"/>
    <w:rsid w:val="00280E20"/>
    <w:rsid w:val="00283996"/>
    <w:rsid w:val="0028569E"/>
    <w:rsid w:val="00287862"/>
    <w:rsid w:val="00287DEA"/>
    <w:rsid w:val="00287F0A"/>
    <w:rsid w:val="00291234"/>
    <w:rsid w:val="002934B9"/>
    <w:rsid w:val="0029394D"/>
    <w:rsid w:val="00296EDB"/>
    <w:rsid w:val="00297367"/>
    <w:rsid w:val="002976A4"/>
    <w:rsid w:val="002A0B3F"/>
    <w:rsid w:val="002A1458"/>
    <w:rsid w:val="002A23AD"/>
    <w:rsid w:val="002A2FCE"/>
    <w:rsid w:val="002A3416"/>
    <w:rsid w:val="002A3AFA"/>
    <w:rsid w:val="002A4F1D"/>
    <w:rsid w:val="002A5462"/>
    <w:rsid w:val="002A777E"/>
    <w:rsid w:val="002B02FC"/>
    <w:rsid w:val="002B0A07"/>
    <w:rsid w:val="002B3CA3"/>
    <w:rsid w:val="002B4264"/>
    <w:rsid w:val="002B4751"/>
    <w:rsid w:val="002B4AE1"/>
    <w:rsid w:val="002B682C"/>
    <w:rsid w:val="002B709B"/>
    <w:rsid w:val="002B7AD5"/>
    <w:rsid w:val="002C1D06"/>
    <w:rsid w:val="002C1E82"/>
    <w:rsid w:val="002C2830"/>
    <w:rsid w:val="002C2B40"/>
    <w:rsid w:val="002C2CDF"/>
    <w:rsid w:val="002C3381"/>
    <w:rsid w:val="002C381E"/>
    <w:rsid w:val="002C4682"/>
    <w:rsid w:val="002C4DCA"/>
    <w:rsid w:val="002C57ED"/>
    <w:rsid w:val="002C6B77"/>
    <w:rsid w:val="002C7858"/>
    <w:rsid w:val="002D0860"/>
    <w:rsid w:val="002D0955"/>
    <w:rsid w:val="002D181E"/>
    <w:rsid w:val="002D1D46"/>
    <w:rsid w:val="002D1F7C"/>
    <w:rsid w:val="002D297A"/>
    <w:rsid w:val="002D2DC3"/>
    <w:rsid w:val="002D3202"/>
    <w:rsid w:val="002D3CB5"/>
    <w:rsid w:val="002D41BE"/>
    <w:rsid w:val="002D4254"/>
    <w:rsid w:val="002D4544"/>
    <w:rsid w:val="002D554F"/>
    <w:rsid w:val="002D5F2E"/>
    <w:rsid w:val="002D5FF0"/>
    <w:rsid w:val="002D6506"/>
    <w:rsid w:val="002E1355"/>
    <w:rsid w:val="002E1D7B"/>
    <w:rsid w:val="002E3587"/>
    <w:rsid w:val="002E6562"/>
    <w:rsid w:val="002F0A35"/>
    <w:rsid w:val="002F4C52"/>
    <w:rsid w:val="002F5B58"/>
    <w:rsid w:val="002F5C45"/>
    <w:rsid w:val="002F744F"/>
    <w:rsid w:val="002F76EA"/>
    <w:rsid w:val="002F7975"/>
    <w:rsid w:val="00300C61"/>
    <w:rsid w:val="003044EB"/>
    <w:rsid w:val="00304F5F"/>
    <w:rsid w:val="00305820"/>
    <w:rsid w:val="003069BB"/>
    <w:rsid w:val="00306FCD"/>
    <w:rsid w:val="00311EB3"/>
    <w:rsid w:val="00313CBB"/>
    <w:rsid w:val="00314AC9"/>
    <w:rsid w:val="0032172D"/>
    <w:rsid w:val="00322527"/>
    <w:rsid w:val="00323947"/>
    <w:rsid w:val="003239C4"/>
    <w:rsid w:val="00323E35"/>
    <w:rsid w:val="003242FB"/>
    <w:rsid w:val="003265EC"/>
    <w:rsid w:val="003273ED"/>
    <w:rsid w:val="003274CD"/>
    <w:rsid w:val="0032767A"/>
    <w:rsid w:val="003325E2"/>
    <w:rsid w:val="0033357B"/>
    <w:rsid w:val="003340A0"/>
    <w:rsid w:val="00336F3C"/>
    <w:rsid w:val="00340EEE"/>
    <w:rsid w:val="00341471"/>
    <w:rsid w:val="00341718"/>
    <w:rsid w:val="0034256E"/>
    <w:rsid w:val="00343173"/>
    <w:rsid w:val="003432E5"/>
    <w:rsid w:val="00343F5A"/>
    <w:rsid w:val="00346966"/>
    <w:rsid w:val="003510BB"/>
    <w:rsid w:val="00351790"/>
    <w:rsid w:val="00352B06"/>
    <w:rsid w:val="00352BAC"/>
    <w:rsid w:val="00354EC9"/>
    <w:rsid w:val="0035694F"/>
    <w:rsid w:val="00357149"/>
    <w:rsid w:val="003571F0"/>
    <w:rsid w:val="00360ED7"/>
    <w:rsid w:val="003620DE"/>
    <w:rsid w:val="00362643"/>
    <w:rsid w:val="0036286D"/>
    <w:rsid w:val="003636B7"/>
    <w:rsid w:val="003638B6"/>
    <w:rsid w:val="003642A4"/>
    <w:rsid w:val="00365681"/>
    <w:rsid w:val="003666A7"/>
    <w:rsid w:val="00367C81"/>
    <w:rsid w:val="00370558"/>
    <w:rsid w:val="003718E9"/>
    <w:rsid w:val="00371E25"/>
    <w:rsid w:val="00371F45"/>
    <w:rsid w:val="003729D5"/>
    <w:rsid w:val="003746B1"/>
    <w:rsid w:val="00376976"/>
    <w:rsid w:val="00380F42"/>
    <w:rsid w:val="00381A0A"/>
    <w:rsid w:val="0038578D"/>
    <w:rsid w:val="003858E2"/>
    <w:rsid w:val="00386D0E"/>
    <w:rsid w:val="00387BB6"/>
    <w:rsid w:val="0039072A"/>
    <w:rsid w:val="00391320"/>
    <w:rsid w:val="00392F41"/>
    <w:rsid w:val="00393D28"/>
    <w:rsid w:val="0039400A"/>
    <w:rsid w:val="003940EB"/>
    <w:rsid w:val="003952AE"/>
    <w:rsid w:val="0039582F"/>
    <w:rsid w:val="00396CEA"/>
    <w:rsid w:val="00397260"/>
    <w:rsid w:val="003A0CE0"/>
    <w:rsid w:val="003A0D93"/>
    <w:rsid w:val="003A28A0"/>
    <w:rsid w:val="003A35F5"/>
    <w:rsid w:val="003A42C1"/>
    <w:rsid w:val="003A4C01"/>
    <w:rsid w:val="003A5BD5"/>
    <w:rsid w:val="003A68B0"/>
    <w:rsid w:val="003B59CB"/>
    <w:rsid w:val="003B6797"/>
    <w:rsid w:val="003C09D2"/>
    <w:rsid w:val="003C0CBC"/>
    <w:rsid w:val="003C247C"/>
    <w:rsid w:val="003C495F"/>
    <w:rsid w:val="003C66FB"/>
    <w:rsid w:val="003C7C66"/>
    <w:rsid w:val="003D1173"/>
    <w:rsid w:val="003D225D"/>
    <w:rsid w:val="003D38A9"/>
    <w:rsid w:val="003D498D"/>
    <w:rsid w:val="003D4A61"/>
    <w:rsid w:val="003E0804"/>
    <w:rsid w:val="003E1171"/>
    <w:rsid w:val="003E2223"/>
    <w:rsid w:val="003E3848"/>
    <w:rsid w:val="003E3D3B"/>
    <w:rsid w:val="003E4B8D"/>
    <w:rsid w:val="003F03D0"/>
    <w:rsid w:val="003F4066"/>
    <w:rsid w:val="003F48B3"/>
    <w:rsid w:val="003F58D3"/>
    <w:rsid w:val="003F6862"/>
    <w:rsid w:val="003F7899"/>
    <w:rsid w:val="003F7A65"/>
    <w:rsid w:val="00400673"/>
    <w:rsid w:val="00401441"/>
    <w:rsid w:val="00401C8A"/>
    <w:rsid w:val="00403CE0"/>
    <w:rsid w:val="00405D4C"/>
    <w:rsid w:val="00405EF8"/>
    <w:rsid w:val="00406863"/>
    <w:rsid w:val="0041397B"/>
    <w:rsid w:val="004168D8"/>
    <w:rsid w:val="004176FF"/>
    <w:rsid w:val="00420B08"/>
    <w:rsid w:val="00424255"/>
    <w:rsid w:val="00426A0F"/>
    <w:rsid w:val="0042746C"/>
    <w:rsid w:val="00431477"/>
    <w:rsid w:val="00431B77"/>
    <w:rsid w:val="00432A7B"/>
    <w:rsid w:val="00432FDB"/>
    <w:rsid w:val="0043504C"/>
    <w:rsid w:val="00435EE5"/>
    <w:rsid w:val="00437E25"/>
    <w:rsid w:val="00441738"/>
    <w:rsid w:val="0044278C"/>
    <w:rsid w:val="00443FA2"/>
    <w:rsid w:val="00445BF6"/>
    <w:rsid w:val="00447D80"/>
    <w:rsid w:val="0045012E"/>
    <w:rsid w:val="0045122C"/>
    <w:rsid w:val="00452015"/>
    <w:rsid w:val="00452290"/>
    <w:rsid w:val="00452475"/>
    <w:rsid w:val="004527DE"/>
    <w:rsid w:val="00452ED4"/>
    <w:rsid w:val="004553F4"/>
    <w:rsid w:val="00455C70"/>
    <w:rsid w:val="004562A2"/>
    <w:rsid w:val="004605AC"/>
    <w:rsid w:val="00460A72"/>
    <w:rsid w:val="0046368A"/>
    <w:rsid w:val="004667DC"/>
    <w:rsid w:val="004672C6"/>
    <w:rsid w:val="004672E8"/>
    <w:rsid w:val="0047037A"/>
    <w:rsid w:val="0047195F"/>
    <w:rsid w:val="004723E8"/>
    <w:rsid w:val="00475511"/>
    <w:rsid w:val="00477556"/>
    <w:rsid w:val="0047756C"/>
    <w:rsid w:val="00482AC2"/>
    <w:rsid w:val="004835B8"/>
    <w:rsid w:val="00483A8A"/>
    <w:rsid w:val="004845A3"/>
    <w:rsid w:val="00484B59"/>
    <w:rsid w:val="00485574"/>
    <w:rsid w:val="00491C44"/>
    <w:rsid w:val="00491FE0"/>
    <w:rsid w:val="004934DE"/>
    <w:rsid w:val="004943D9"/>
    <w:rsid w:val="00495255"/>
    <w:rsid w:val="00495A07"/>
    <w:rsid w:val="00495A45"/>
    <w:rsid w:val="0049635D"/>
    <w:rsid w:val="004A0E00"/>
    <w:rsid w:val="004A15D8"/>
    <w:rsid w:val="004A6A32"/>
    <w:rsid w:val="004A6F18"/>
    <w:rsid w:val="004A74A1"/>
    <w:rsid w:val="004A7986"/>
    <w:rsid w:val="004B0218"/>
    <w:rsid w:val="004B2E76"/>
    <w:rsid w:val="004B5094"/>
    <w:rsid w:val="004C1560"/>
    <w:rsid w:val="004C20BE"/>
    <w:rsid w:val="004C2C8C"/>
    <w:rsid w:val="004C35B4"/>
    <w:rsid w:val="004C3AD4"/>
    <w:rsid w:val="004C3D7A"/>
    <w:rsid w:val="004C5417"/>
    <w:rsid w:val="004C70BD"/>
    <w:rsid w:val="004C72C1"/>
    <w:rsid w:val="004C7918"/>
    <w:rsid w:val="004C7C13"/>
    <w:rsid w:val="004D0362"/>
    <w:rsid w:val="004D2827"/>
    <w:rsid w:val="004D3498"/>
    <w:rsid w:val="004D37A4"/>
    <w:rsid w:val="004D6BCE"/>
    <w:rsid w:val="004D7216"/>
    <w:rsid w:val="004E08B1"/>
    <w:rsid w:val="004E17F6"/>
    <w:rsid w:val="004E2245"/>
    <w:rsid w:val="004E5D80"/>
    <w:rsid w:val="004E715A"/>
    <w:rsid w:val="004F53AE"/>
    <w:rsid w:val="004F7CCA"/>
    <w:rsid w:val="00501A8B"/>
    <w:rsid w:val="00504632"/>
    <w:rsid w:val="00504B03"/>
    <w:rsid w:val="00505A88"/>
    <w:rsid w:val="0050631D"/>
    <w:rsid w:val="00506EBD"/>
    <w:rsid w:val="0051060C"/>
    <w:rsid w:val="005114B9"/>
    <w:rsid w:val="005131F4"/>
    <w:rsid w:val="0051382C"/>
    <w:rsid w:val="00514A05"/>
    <w:rsid w:val="00515477"/>
    <w:rsid w:val="00517535"/>
    <w:rsid w:val="00517D98"/>
    <w:rsid w:val="005202A8"/>
    <w:rsid w:val="00520E72"/>
    <w:rsid w:val="005229D9"/>
    <w:rsid w:val="00523D30"/>
    <w:rsid w:val="00524B09"/>
    <w:rsid w:val="00526F72"/>
    <w:rsid w:val="00530D7D"/>
    <w:rsid w:val="00533FEC"/>
    <w:rsid w:val="0053414D"/>
    <w:rsid w:val="00534914"/>
    <w:rsid w:val="0054213E"/>
    <w:rsid w:val="00544BC5"/>
    <w:rsid w:val="00546708"/>
    <w:rsid w:val="00546DC9"/>
    <w:rsid w:val="00552D96"/>
    <w:rsid w:val="005530FB"/>
    <w:rsid w:val="00553A02"/>
    <w:rsid w:val="00553EC8"/>
    <w:rsid w:val="00554031"/>
    <w:rsid w:val="00554731"/>
    <w:rsid w:val="00554758"/>
    <w:rsid w:val="00554E5F"/>
    <w:rsid w:val="005553A8"/>
    <w:rsid w:val="00556BA7"/>
    <w:rsid w:val="0055783D"/>
    <w:rsid w:val="00564C53"/>
    <w:rsid w:val="00567AA5"/>
    <w:rsid w:val="0057099F"/>
    <w:rsid w:val="00573358"/>
    <w:rsid w:val="0057451E"/>
    <w:rsid w:val="00574E71"/>
    <w:rsid w:val="005756BA"/>
    <w:rsid w:val="00575D96"/>
    <w:rsid w:val="00577457"/>
    <w:rsid w:val="00581B4C"/>
    <w:rsid w:val="005823AE"/>
    <w:rsid w:val="00587DA9"/>
    <w:rsid w:val="00590A40"/>
    <w:rsid w:val="00591274"/>
    <w:rsid w:val="00592518"/>
    <w:rsid w:val="005956FD"/>
    <w:rsid w:val="00595BBA"/>
    <w:rsid w:val="00595E27"/>
    <w:rsid w:val="00596671"/>
    <w:rsid w:val="00597621"/>
    <w:rsid w:val="00597CA2"/>
    <w:rsid w:val="00597D3F"/>
    <w:rsid w:val="005A0C42"/>
    <w:rsid w:val="005A173E"/>
    <w:rsid w:val="005A21B1"/>
    <w:rsid w:val="005A2A53"/>
    <w:rsid w:val="005A33EB"/>
    <w:rsid w:val="005A3D27"/>
    <w:rsid w:val="005A41B8"/>
    <w:rsid w:val="005A5C34"/>
    <w:rsid w:val="005A72CF"/>
    <w:rsid w:val="005B1DE5"/>
    <w:rsid w:val="005B23A5"/>
    <w:rsid w:val="005B30BC"/>
    <w:rsid w:val="005B451A"/>
    <w:rsid w:val="005B4B38"/>
    <w:rsid w:val="005B6A4D"/>
    <w:rsid w:val="005C00D7"/>
    <w:rsid w:val="005C1753"/>
    <w:rsid w:val="005C43F7"/>
    <w:rsid w:val="005C4BF2"/>
    <w:rsid w:val="005C577D"/>
    <w:rsid w:val="005C5995"/>
    <w:rsid w:val="005C5A11"/>
    <w:rsid w:val="005C6AEF"/>
    <w:rsid w:val="005D44C3"/>
    <w:rsid w:val="005D557B"/>
    <w:rsid w:val="005D756E"/>
    <w:rsid w:val="005E24B0"/>
    <w:rsid w:val="005E3137"/>
    <w:rsid w:val="005E3E83"/>
    <w:rsid w:val="005E4329"/>
    <w:rsid w:val="005E5580"/>
    <w:rsid w:val="005E7131"/>
    <w:rsid w:val="005F126B"/>
    <w:rsid w:val="005F1A2A"/>
    <w:rsid w:val="005F22F4"/>
    <w:rsid w:val="005F273D"/>
    <w:rsid w:val="005F4AF9"/>
    <w:rsid w:val="005F5648"/>
    <w:rsid w:val="005F793B"/>
    <w:rsid w:val="005F7ABD"/>
    <w:rsid w:val="00600B7C"/>
    <w:rsid w:val="006037FE"/>
    <w:rsid w:val="006044C8"/>
    <w:rsid w:val="006059B3"/>
    <w:rsid w:val="0060627C"/>
    <w:rsid w:val="006063D2"/>
    <w:rsid w:val="0060695C"/>
    <w:rsid w:val="00606DCD"/>
    <w:rsid w:val="00607CDB"/>
    <w:rsid w:val="00607EED"/>
    <w:rsid w:val="00612157"/>
    <w:rsid w:val="00613A9E"/>
    <w:rsid w:val="00613F68"/>
    <w:rsid w:val="006145E3"/>
    <w:rsid w:val="00614FBB"/>
    <w:rsid w:val="00615F3C"/>
    <w:rsid w:val="00615F5F"/>
    <w:rsid w:val="00616ACE"/>
    <w:rsid w:val="006176D1"/>
    <w:rsid w:val="00621F9C"/>
    <w:rsid w:val="00622820"/>
    <w:rsid w:val="00622E5F"/>
    <w:rsid w:val="00625A0D"/>
    <w:rsid w:val="00627B83"/>
    <w:rsid w:val="00630630"/>
    <w:rsid w:val="00632251"/>
    <w:rsid w:val="00632596"/>
    <w:rsid w:val="00632916"/>
    <w:rsid w:val="00632AD5"/>
    <w:rsid w:val="00637755"/>
    <w:rsid w:val="00641B68"/>
    <w:rsid w:val="00641BA1"/>
    <w:rsid w:val="00642201"/>
    <w:rsid w:val="00643238"/>
    <w:rsid w:val="00643FBB"/>
    <w:rsid w:val="00647F7B"/>
    <w:rsid w:val="00651E41"/>
    <w:rsid w:val="00652876"/>
    <w:rsid w:val="00652C6E"/>
    <w:rsid w:val="006530D6"/>
    <w:rsid w:val="00653E17"/>
    <w:rsid w:val="00654E56"/>
    <w:rsid w:val="00655471"/>
    <w:rsid w:val="00655B42"/>
    <w:rsid w:val="00656F87"/>
    <w:rsid w:val="006625DC"/>
    <w:rsid w:val="00663214"/>
    <w:rsid w:val="006672CC"/>
    <w:rsid w:val="00667911"/>
    <w:rsid w:val="00667918"/>
    <w:rsid w:val="00670AFE"/>
    <w:rsid w:val="006717E5"/>
    <w:rsid w:val="00671E9D"/>
    <w:rsid w:val="0067219C"/>
    <w:rsid w:val="00672392"/>
    <w:rsid w:val="0067313F"/>
    <w:rsid w:val="00673BFD"/>
    <w:rsid w:val="006744BB"/>
    <w:rsid w:val="0067493E"/>
    <w:rsid w:val="0067500A"/>
    <w:rsid w:val="00677535"/>
    <w:rsid w:val="00680984"/>
    <w:rsid w:val="00681427"/>
    <w:rsid w:val="006824B4"/>
    <w:rsid w:val="00682A6B"/>
    <w:rsid w:val="0068436B"/>
    <w:rsid w:val="00687CFB"/>
    <w:rsid w:val="006905F3"/>
    <w:rsid w:val="00692912"/>
    <w:rsid w:val="00693349"/>
    <w:rsid w:val="00694025"/>
    <w:rsid w:val="00694F81"/>
    <w:rsid w:val="006A011E"/>
    <w:rsid w:val="006A0237"/>
    <w:rsid w:val="006A1E0C"/>
    <w:rsid w:val="006A2E8C"/>
    <w:rsid w:val="006A31D2"/>
    <w:rsid w:val="006A3B99"/>
    <w:rsid w:val="006A3C72"/>
    <w:rsid w:val="006A445A"/>
    <w:rsid w:val="006A4AF8"/>
    <w:rsid w:val="006A5199"/>
    <w:rsid w:val="006A55A0"/>
    <w:rsid w:val="006A7820"/>
    <w:rsid w:val="006B11DA"/>
    <w:rsid w:val="006B5A7F"/>
    <w:rsid w:val="006B692A"/>
    <w:rsid w:val="006B7819"/>
    <w:rsid w:val="006C03C2"/>
    <w:rsid w:val="006C04C0"/>
    <w:rsid w:val="006C0F86"/>
    <w:rsid w:val="006C1654"/>
    <w:rsid w:val="006C2EAB"/>
    <w:rsid w:val="006C495F"/>
    <w:rsid w:val="006D017A"/>
    <w:rsid w:val="006D037F"/>
    <w:rsid w:val="006D0D62"/>
    <w:rsid w:val="006D1C0F"/>
    <w:rsid w:val="006D1FD0"/>
    <w:rsid w:val="006D7BB6"/>
    <w:rsid w:val="006E4610"/>
    <w:rsid w:val="006E4BEC"/>
    <w:rsid w:val="006E4DA3"/>
    <w:rsid w:val="006E4E30"/>
    <w:rsid w:val="006E765F"/>
    <w:rsid w:val="006E7E22"/>
    <w:rsid w:val="006F1C6E"/>
    <w:rsid w:val="006F1EC6"/>
    <w:rsid w:val="006F2349"/>
    <w:rsid w:val="006F397B"/>
    <w:rsid w:val="006F405E"/>
    <w:rsid w:val="006F5B9D"/>
    <w:rsid w:val="006F5D52"/>
    <w:rsid w:val="006F68D2"/>
    <w:rsid w:val="006F788B"/>
    <w:rsid w:val="006F790F"/>
    <w:rsid w:val="006F7C20"/>
    <w:rsid w:val="0070022C"/>
    <w:rsid w:val="007009A2"/>
    <w:rsid w:val="00702209"/>
    <w:rsid w:val="00702A8F"/>
    <w:rsid w:val="00703D70"/>
    <w:rsid w:val="00703EE8"/>
    <w:rsid w:val="007041CA"/>
    <w:rsid w:val="00704E39"/>
    <w:rsid w:val="007063E3"/>
    <w:rsid w:val="00706421"/>
    <w:rsid w:val="0070757A"/>
    <w:rsid w:val="00710FBF"/>
    <w:rsid w:val="0071166E"/>
    <w:rsid w:val="00711D8A"/>
    <w:rsid w:val="0071289B"/>
    <w:rsid w:val="00712B33"/>
    <w:rsid w:val="00713160"/>
    <w:rsid w:val="007158BA"/>
    <w:rsid w:val="00715922"/>
    <w:rsid w:val="00716081"/>
    <w:rsid w:val="007172BB"/>
    <w:rsid w:val="00720519"/>
    <w:rsid w:val="007229DB"/>
    <w:rsid w:val="00723245"/>
    <w:rsid w:val="00723360"/>
    <w:rsid w:val="00723B9A"/>
    <w:rsid w:val="00725774"/>
    <w:rsid w:val="00731788"/>
    <w:rsid w:val="007339F1"/>
    <w:rsid w:val="00733B45"/>
    <w:rsid w:val="00734413"/>
    <w:rsid w:val="0073510B"/>
    <w:rsid w:val="00735C4C"/>
    <w:rsid w:val="00736951"/>
    <w:rsid w:val="007372B5"/>
    <w:rsid w:val="007437AA"/>
    <w:rsid w:val="00744A0A"/>
    <w:rsid w:val="00746920"/>
    <w:rsid w:val="00746FC0"/>
    <w:rsid w:val="0075002C"/>
    <w:rsid w:val="00750333"/>
    <w:rsid w:val="00750950"/>
    <w:rsid w:val="0075188B"/>
    <w:rsid w:val="007568F6"/>
    <w:rsid w:val="0075746B"/>
    <w:rsid w:val="007600C2"/>
    <w:rsid w:val="0076265E"/>
    <w:rsid w:val="00763D6D"/>
    <w:rsid w:val="007653A1"/>
    <w:rsid w:val="007657DD"/>
    <w:rsid w:val="00766152"/>
    <w:rsid w:val="0076674A"/>
    <w:rsid w:val="007675F0"/>
    <w:rsid w:val="00767C00"/>
    <w:rsid w:val="0077076C"/>
    <w:rsid w:val="007716FA"/>
    <w:rsid w:val="00771A50"/>
    <w:rsid w:val="00771C09"/>
    <w:rsid w:val="00773982"/>
    <w:rsid w:val="007757FB"/>
    <w:rsid w:val="00775BB6"/>
    <w:rsid w:val="00775F9E"/>
    <w:rsid w:val="007764C5"/>
    <w:rsid w:val="00777A3F"/>
    <w:rsid w:val="00780587"/>
    <w:rsid w:val="00783595"/>
    <w:rsid w:val="0078559F"/>
    <w:rsid w:val="00785BF6"/>
    <w:rsid w:val="0078691B"/>
    <w:rsid w:val="00787875"/>
    <w:rsid w:val="0079092A"/>
    <w:rsid w:val="007914A2"/>
    <w:rsid w:val="007945E8"/>
    <w:rsid w:val="00794B12"/>
    <w:rsid w:val="00796072"/>
    <w:rsid w:val="0079635E"/>
    <w:rsid w:val="0079636D"/>
    <w:rsid w:val="00797927"/>
    <w:rsid w:val="00797F9A"/>
    <w:rsid w:val="007A08F4"/>
    <w:rsid w:val="007A1C37"/>
    <w:rsid w:val="007A5B21"/>
    <w:rsid w:val="007A6C48"/>
    <w:rsid w:val="007B07D5"/>
    <w:rsid w:val="007B10B0"/>
    <w:rsid w:val="007B3202"/>
    <w:rsid w:val="007B34F7"/>
    <w:rsid w:val="007B3F62"/>
    <w:rsid w:val="007B4B6C"/>
    <w:rsid w:val="007B63A8"/>
    <w:rsid w:val="007B7AE0"/>
    <w:rsid w:val="007B7BD8"/>
    <w:rsid w:val="007C0BB6"/>
    <w:rsid w:val="007C0CA3"/>
    <w:rsid w:val="007C0E4E"/>
    <w:rsid w:val="007C3440"/>
    <w:rsid w:val="007C4B9A"/>
    <w:rsid w:val="007C6E96"/>
    <w:rsid w:val="007C78BA"/>
    <w:rsid w:val="007C7DE9"/>
    <w:rsid w:val="007D10B9"/>
    <w:rsid w:val="007D1560"/>
    <w:rsid w:val="007D38A6"/>
    <w:rsid w:val="007D5040"/>
    <w:rsid w:val="007E01D4"/>
    <w:rsid w:val="007E0D16"/>
    <w:rsid w:val="007E2618"/>
    <w:rsid w:val="007E3C1C"/>
    <w:rsid w:val="007E6F2A"/>
    <w:rsid w:val="007E7C6C"/>
    <w:rsid w:val="007E7EEF"/>
    <w:rsid w:val="007F258D"/>
    <w:rsid w:val="007F35C7"/>
    <w:rsid w:val="007F527E"/>
    <w:rsid w:val="007F6B4D"/>
    <w:rsid w:val="007F6EA4"/>
    <w:rsid w:val="00803B98"/>
    <w:rsid w:val="00803D67"/>
    <w:rsid w:val="00805288"/>
    <w:rsid w:val="00805BE1"/>
    <w:rsid w:val="00805D54"/>
    <w:rsid w:val="00806501"/>
    <w:rsid w:val="00806EE9"/>
    <w:rsid w:val="008070CE"/>
    <w:rsid w:val="008075AC"/>
    <w:rsid w:val="00807D0F"/>
    <w:rsid w:val="0081009F"/>
    <w:rsid w:val="008103D0"/>
    <w:rsid w:val="008108FE"/>
    <w:rsid w:val="008117D8"/>
    <w:rsid w:val="00814BF9"/>
    <w:rsid w:val="0081573A"/>
    <w:rsid w:val="0081595F"/>
    <w:rsid w:val="00815964"/>
    <w:rsid w:val="008162CA"/>
    <w:rsid w:val="00817D59"/>
    <w:rsid w:val="00820737"/>
    <w:rsid w:val="00820B8E"/>
    <w:rsid w:val="008218B3"/>
    <w:rsid w:val="00822221"/>
    <w:rsid w:val="00822AFF"/>
    <w:rsid w:val="008232DA"/>
    <w:rsid w:val="008243D9"/>
    <w:rsid w:val="00824827"/>
    <w:rsid w:val="00824E34"/>
    <w:rsid w:val="0082517D"/>
    <w:rsid w:val="00825F1A"/>
    <w:rsid w:val="00826E6B"/>
    <w:rsid w:val="00832B31"/>
    <w:rsid w:val="00832C22"/>
    <w:rsid w:val="00832D01"/>
    <w:rsid w:val="0083408F"/>
    <w:rsid w:val="00836A8B"/>
    <w:rsid w:val="008370A7"/>
    <w:rsid w:val="0084060F"/>
    <w:rsid w:val="00840A52"/>
    <w:rsid w:val="0084109E"/>
    <w:rsid w:val="0084149A"/>
    <w:rsid w:val="00845106"/>
    <w:rsid w:val="00845A15"/>
    <w:rsid w:val="00846175"/>
    <w:rsid w:val="008479A0"/>
    <w:rsid w:val="00847AD0"/>
    <w:rsid w:val="0085080A"/>
    <w:rsid w:val="008508B7"/>
    <w:rsid w:val="00850ACD"/>
    <w:rsid w:val="00851859"/>
    <w:rsid w:val="00851E8C"/>
    <w:rsid w:val="00852428"/>
    <w:rsid w:val="008557FF"/>
    <w:rsid w:val="00857CDD"/>
    <w:rsid w:val="00860B36"/>
    <w:rsid w:val="00860DC6"/>
    <w:rsid w:val="0086311B"/>
    <w:rsid w:val="008633BD"/>
    <w:rsid w:val="00863B22"/>
    <w:rsid w:val="00864077"/>
    <w:rsid w:val="00865D85"/>
    <w:rsid w:val="0086724C"/>
    <w:rsid w:val="0086742E"/>
    <w:rsid w:val="008674AD"/>
    <w:rsid w:val="008676A9"/>
    <w:rsid w:val="00867F29"/>
    <w:rsid w:val="00870168"/>
    <w:rsid w:val="00870C9C"/>
    <w:rsid w:val="008724AD"/>
    <w:rsid w:val="00872A88"/>
    <w:rsid w:val="00874B17"/>
    <w:rsid w:val="0087505C"/>
    <w:rsid w:val="0087655E"/>
    <w:rsid w:val="00876C43"/>
    <w:rsid w:val="00876EBF"/>
    <w:rsid w:val="00877DDF"/>
    <w:rsid w:val="00880FB9"/>
    <w:rsid w:val="00881405"/>
    <w:rsid w:val="00881826"/>
    <w:rsid w:val="00881B8B"/>
    <w:rsid w:val="00890B1E"/>
    <w:rsid w:val="00890C9F"/>
    <w:rsid w:val="00892E1A"/>
    <w:rsid w:val="00896C21"/>
    <w:rsid w:val="0089739A"/>
    <w:rsid w:val="00897462"/>
    <w:rsid w:val="008A18BB"/>
    <w:rsid w:val="008A1DB2"/>
    <w:rsid w:val="008A1F72"/>
    <w:rsid w:val="008A4689"/>
    <w:rsid w:val="008A4807"/>
    <w:rsid w:val="008A4E08"/>
    <w:rsid w:val="008A5705"/>
    <w:rsid w:val="008A6ABB"/>
    <w:rsid w:val="008A6DC7"/>
    <w:rsid w:val="008A7F0D"/>
    <w:rsid w:val="008B10DC"/>
    <w:rsid w:val="008B116B"/>
    <w:rsid w:val="008B23E2"/>
    <w:rsid w:val="008B3B66"/>
    <w:rsid w:val="008B3C50"/>
    <w:rsid w:val="008B53B4"/>
    <w:rsid w:val="008B5894"/>
    <w:rsid w:val="008C0593"/>
    <w:rsid w:val="008C0879"/>
    <w:rsid w:val="008C1DE8"/>
    <w:rsid w:val="008C21C4"/>
    <w:rsid w:val="008C4149"/>
    <w:rsid w:val="008C4D9A"/>
    <w:rsid w:val="008D07DF"/>
    <w:rsid w:val="008D0BE8"/>
    <w:rsid w:val="008D142E"/>
    <w:rsid w:val="008D32BD"/>
    <w:rsid w:val="008D3D09"/>
    <w:rsid w:val="008D412D"/>
    <w:rsid w:val="008D4A90"/>
    <w:rsid w:val="008D56D3"/>
    <w:rsid w:val="008D5B65"/>
    <w:rsid w:val="008D7A56"/>
    <w:rsid w:val="008D7B17"/>
    <w:rsid w:val="008E01C2"/>
    <w:rsid w:val="008E14A1"/>
    <w:rsid w:val="008E15FB"/>
    <w:rsid w:val="008E33D6"/>
    <w:rsid w:val="008E3414"/>
    <w:rsid w:val="008E3659"/>
    <w:rsid w:val="008E5644"/>
    <w:rsid w:val="008E564D"/>
    <w:rsid w:val="008E702D"/>
    <w:rsid w:val="008F1DEB"/>
    <w:rsid w:val="008F24BD"/>
    <w:rsid w:val="008F5D91"/>
    <w:rsid w:val="008F698D"/>
    <w:rsid w:val="0090373D"/>
    <w:rsid w:val="009045E7"/>
    <w:rsid w:val="00904D09"/>
    <w:rsid w:val="0090590C"/>
    <w:rsid w:val="009064DA"/>
    <w:rsid w:val="00906AD3"/>
    <w:rsid w:val="00907BBB"/>
    <w:rsid w:val="00907D93"/>
    <w:rsid w:val="0091029E"/>
    <w:rsid w:val="0091175E"/>
    <w:rsid w:val="00911E8E"/>
    <w:rsid w:val="00912620"/>
    <w:rsid w:val="00912774"/>
    <w:rsid w:val="00912BD2"/>
    <w:rsid w:val="00912D51"/>
    <w:rsid w:val="0091401E"/>
    <w:rsid w:val="00914162"/>
    <w:rsid w:val="009154FD"/>
    <w:rsid w:val="00915D81"/>
    <w:rsid w:val="009216DB"/>
    <w:rsid w:val="00921720"/>
    <w:rsid w:val="009224E7"/>
    <w:rsid w:val="009254BF"/>
    <w:rsid w:val="00925F19"/>
    <w:rsid w:val="00927539"/>
    <w:rsid w:val="00927D19"/>
    <w:rsid w:val="00930D55"/>
    <w:rsid w:val="00931E81"/>
    <w:rsid w:val="00934DCF"/>
    <w:rsid w:val="00935467"/>
    <w:rsid w:val="00937003"/>
    <w:rsid w:val="00937547"/>
    <w:rsid w:val="00937821"/>
    <w:rsid w:val="00937FC1"/>
    <w:rsid w:val="00940409"/>
    <w:rsid w:val="00941048"/>
    <w:rsid w:val="00941E77"/>
    <w:rsid w:val="009421CC"/>
    <w:rsid w:val="009424F2"/>
    <w:rsid w:val="0094521B"/>
    <w:rsid w:val="00946AA0"/>
    <w:rsid w:val="00946F1B"/>
    <w:rsid w:val="00950A61"/>
    <w:rsid w:val="009516BB"/>
    <w:rsid w:val="00955207"/>
    <w:rsid w:val="00956D07"/>
    <w:rsid w:val="00960224"/>
    <w:rsid w:val="00961639"/>
    <w:rsid w:val="00961C22"/>
    <w:rsid w:val="00961C84"/>
    <w:rsid w:val="00962FBA"/>
    <w:rsid w:val="0096326C"/>
    <w:rsid w:val="00966E32"/>
    <w:rsid w:val="0096734B"/>
    <w:rsid w:val="00967713"/>
    <w:rsid w:val="00967FFB"/>
    <w:rsid w:val="00972466"/>
    <w:rsid w:val="00972F43"/>
    <w:rsid w:val="00976285"/>
    <w:rsid w:val="00976E8F"/>
    <w:rsid w:val="0097759C"/>
    <w:rsid w:val="009827DC"/>
    <w:rsid w:val="00982CA5"/>
    <w:rsid w:val="0098455E"/>
    <w:rsid w:val="00985A49"/>
    <w:rsid w:val="00985B64"/>
    <w:rsid w:val="00986012"/>
    <w:rsid w:val="009878B0"/>
    <w:rsid w:val="00987E4F"/>
    <w:rsid w:val="00990CD5"/>
    <w:rsid w:val="00997970"/>
    <w:rsid w:val="009A1781"/>
    <w:rsid w:val="009A2910"/>
    <w:rsid w:val="009A35B0"/>
    <w:rsid w:val="009A5E69"/>
    <w:rsid w:val="009A62C8"/>
    <w:rsid w:val="009A67EB"/>
    <w:rsid w:val="009A694D"/>
    <w:rsid w:val="009A6CB2"/>
    <w:rsid w:val="009A7EA4"/>
    <w:rsid w:val="009A7F25"/>
    <w:rsid w:val="009B11FA"/>
    <w:rsid w:val="009B2AB3"/>
    <w:rsid w:val="009B471D"/>
    <w:rsid w:val="009B49F0"/>
    <w:rsid w:val="009B5D2C"/>
    <w:rsid w:val="009B6884"/>
    <w:rsid w:val="009B7C9F"/>
    <w:rsid w:val="009C0350"/>
    <w:rsid w:val="009C1887"/>
    <w:rsid w:val="009C1E8F"/>
    <w:rsid w:val="009C237D"/>
    <w:rsid w:val="009C2B78"/>
    <w:rsid w:val="009C2F85"/>
    <w:rsid w:val="009C3773"/>
    <w:rsid w:val="009C4123"/>
    <w:rsid w:val="009C4BE0"/>
    <w:rsid w:val="009C5A74"/>
    <w:rsid w:val="009C65D7"/>
    <w:rsid w:val="009C7620"/>
    <w:rsid w:val="009D0DE7"/>
    <w:rsid w:val="009D0F0D"/>
    <w:rsid w:val="009D2460"/>
    <w:rsid w:val="009D30DB"/>
    <w:rsid w:val="009D3760"/>
    <w:rsid w:val="009D3DD2"/>
    <w:rsid w:val="009D60E4"/>
    <w:rsid w:val="009D7FFD"/>
    <w:rsid w:val="009E09E8"/>
    <w:rsid w:val="009E1F8D"/>
    <w:rsid w:val="009E24A5"/>
    <w:rsid w:val="009E25CB"/>
    <w:rsid w:val="009E53C0"/>
    <w:rsid w:val="009E7FC9"/>
    <w:rsid w:val="009F0FA4"/>
    <w:rsid w:val="009F109C"/>
    <w:rsid w:val="009F2361"/>
    <w:rsid w:val="009F25E8"/>
    <w:rsid w:val="009F2A92"/>
    <w:rsid w:val="009F3A08"/>
    <w:rsid w:val="009F51F1"/>
    <w:rsid w:val="009F6568"/>
    <w:rsid w:val="009F7312"/>
    <w:rsid w:val="009F7A42"/>
    <w:rsid w:val="00A005A5"/>
    <w:rsid w:val="00A009B0"/>
    <w:rsid w:val="00A02D37"/>
    <w:rsid w:val="00A05204"/>
    <w:rsid w:val="00A07BBF"/>
    <w:rsid w:val="00A07D1B"/>
    <w:rsid w:val="00A1015E"/>
    <w:rsid w:val="00A1016C"/>
    <w:rsid w:val="00A11373"/>
    <w:rsid w:val="00A119C6"/>
    <w:rsid w:val="00A1338C"/>
    <w:rsid w:val="00A137A1"/>
    <w:rsid w:val="00A13CF7"/>
    <w:rsid w:val="00A1470F"/>
    <w:rsid w:val="00A14A02"/>
    <w:rsid w:val="00A15A79"/>
    <w:rsid w:val="00A15ED4"/>
    <w:rsid w:val="00A16B57"/>
    <w:rsid w:val="00A16C2B"/>
    <w:rsid w:val="00A17321"/>
    <w:rsid w:val="00A17757"/>
    <w:rsid w:val="00A201DE"/>
    <w:rsid w:val="00A2137B"/>
    <w:rsid w:val="00A21607"/>
    <w:rsid w:val="00A24998"/>
    <w:rsid w:val="00A25CAD"/>
    <w:rsid w:val="00A2622B"/>
    <w:rsid w:val="00A3027B"/>
    <w:rsid w:val="00A31647"/>
    <w:rsid w:val="00A31667"/>
    <w:rsid w:val="00A316AA"/>
    <w:rsid w:val="00A323D6"/>
    <w:rsid w:val="00A32A2E"/>
    <w:rsid w:val="00A343BE"/>
    <w:rsid w:val="00A35318"/>
    <w:rsid w:val="00A35581"/>
    <w:rsid w:val="00A36924"/>
    <w:rsid w:val="00A377B8"/>
    <w:rsid w:val="00A377E4"/>
    <w:rsid w:val="00A401B3"/>
    <w:rsid w:val="00A40419"/>
    <w:rsid w:val="00A40D17"/>
    <w:rsid w:val="00A40E25"/>
    <w:rsid w:val="00A414E6"/>
    <w:rsid w:val="00A41D6F"/>
    <w:rsid w:val="00A43143"/>
    <w:rsid w:val="00A435B8"/>
    <w:rsid w:val="00A43C7D"/>
    <w:rsid w:val="00A46273"/>
    <w:rsid w:val="00A47228"/>
    <w:rsid w:val="00A4726E"/>
    <w:rsid w:val="00A5109B"/>
    <w:rsid w:val="00A51924"/>
    <w:rsid w:val="00A52C0F"/>
    <w:rsid w:val="00A52DE1"/>
    <w:rsid w:val="00A52E21"/>
    <w:rsid w:val="00A52F7C"/>
    <w:rsid w:val="00A5369B"/>
    <w:rsid w:val="00A541EE"/>
    <w:rsid w:val="00A552C0"/>
    <w:rsid w:val="00A557F2"/>
    <w:rsid w:val="00A6158D"/>
    <w:rsid w:val="00A61CD0"/>
    <w:rsid w:val="00A6212D"/>
    <w:rsid w:val="00A623FD"/>
    <w:rsid w:val="00A6264B"/>
    <w:rsid w:val="00A629B4"/>
    <w:rsid w:val="00A636B1"/>
    <w:rsid w:val="00A654C9"/>
    <w:rsid w:val="00A65C2B"/>
    <w:rsid w:val="00A67F04"/>
    <w:rsid w:val="00A71C8A"/>
    <w:rsid w:val="00A72052"/>
    <w:rsid w:val="00A77DC4"/>
    <w:rsid w:val="00A808B1"/>
    <w:rsid w:val="00A81751"/>
    <w:rsid w:val="00A81AA1"/>
    <w:rsid w:val="00A81C5B"/>
    <w:rsid w:val="00A824EB"/>
    <w:rsid w:val="00A830C3"/>
    <w:rsid w:val="00A83656"/>
    <w:rsid w:val="00A84561"/>
    <w:rsid w:val="00A84610"/>
    <w:rsid w:val="00A850DB"/>
    <w:rsid w:val="00A8722B"/>
    <w:rsid w:val="00A877B5"/>
    <w:rsid w:val="00A87BD2"/>
    <w:rsid w:val="00A903B0"/>
    <w:rsid w:val="00A90E85"/>
    <w:rsid w:val="00A92E07"/>
    <w:rsid w:val="00A9447F"/>
    <w:rsid w:val="00A944EE"/>
    <w:rsid w:val="00A94FB9"/>
    <w:rsid w:val="00A96F77"/>
    <w:rsid w:val="00AA0323"/>
    <w:rsid w:val="00AA27A8"/>
    <w:rsid w:val="00AA2F12"/>
    <w:rsid w:val="00AA3BDB"/>
    <w:rsid w:val="00AA416E"/>
    <w:rsid w:val="00AA4382"/>
    <w:rsid w:val="00AA4BE6"/>
    <w:rsid w:val="00AA54AB"/>
    <w:rsid w:val="00AA62C8"/>
    <w:rsid w:val="00AA7D6D"/>
    <w:rsid w:val="00AB0B3C"/>
    <w:rsid w:val="00AB4806"/>
    <w:rsid w:val="00AB6E44"/>
    <w:rsid w:val="00AB7390"/>
    <w:rsid w:val="00AB7BDB"/>
    <w:rsid w:val="00AB7C70"/>
    <w:rsid w:val="00AC208A"/>
    <w:rsid w:val="00AC21EC"/>
    <w:rsid w:val="00AC2F74"/>
    <w:rsid w:val="00AC3E87"/>
    <w:rsid w:val="00AC58E3"/>
    <w:rsid w:val="00AC62CF"/>
    <w:rsid w:val="00AC6E31"/>
    <w:rsid w:val="00AC7570"/>
    <w:rsid w:val="00AC7AA8"/>
    <w:rsid w:val="00AC7EDF"/>
    <w:rsid w:val="00AD0020"/>
    <w:rsid w:val="00AD071B"/>
    <w:rsid w:val="00AD176D"/>
    <w:rsid w:val="00AD2D2E"/>
    <w:rsid w:val="00AD5880"/>
    <w:rsid w:val="00AD7369"/>
    <w:rsid w:val="00AD7F9C"/>
    <w:rsid w:val="00AE0832"/>
    <w:rsid w:val="00AE42FB"/>
    <w:rsid w:val="00AF5915"/>
    <w:rsid w:val="00AF6D0A"/>
    <w:rsid w:val="00AF7559"/>
    <w:rsid w:val="00B00164"/>
    <w:rsid w:val="00B01BBF"/>
    <w:rsid w:val="00B021DA"/>
    <w:rsid w:val="00B02C9D"/>
    <w:rsid w:val="00B0312D"/>
    <w:rsid w:val="00B03713"/>
    <w:rsid w:val="00B05051"/>
    <w:rsid w:val="00B05705"/>
    <w:rsid w:val="00B05E05"/>
    <w:rsid w:val="00B06181"/>
    <w:rsid w:val="00B072C9"/>
    <w:rsid w:val="00B10AF3"/>
    <w:rsid w:val="00B118CF"/>
    <w:rsid w:val="00B137C8"/>
    <w:rsid w:val="00B13C89"/>
    <w:rsid w:val="00B158FC"/>
    <w:rsid w:val="00B160FB"/>
    <w:rsid w:val="00B177BD"/>
    <w:rsid w:val="00B17B8F"/>
    <w:rsid w:val="00B2387C"/>
    <w:rsid w:val="00B2449F"/>
    <w:rsid w:val="00B251F9"/>
    <w:rsid w:val="00B2580A"/>
    <w:rsid w:val="00B260BD"/>
    <w:rsid w:val="00B26757"/>
    <w:rsid w:val="00B26B0C"/>
    <w:rsid w:val="00B26E3E"/>
    <w:rsid w:val="00B31855"/>
    <w:rsid w:val="00B319D7"/>
    <w:rsid w:val="00B31FCD"/>
    <w:rsid w:val="00B32A64"/>
    <w:rsid w:val="00B32A8B"/>
    <w:rsid w:val="00B3388A"/>
    <w:rsid w:val="00B35F8D"/>
    <w:rsid w:val="00B362FB"/>
    <w:rsid w:val="00B36603"/>
    <w:rsid w:val="00B36C4B"/>
    <w:rsid w:val="00B36EA0"/>
    <w:rsid w:val="00B37D99"/>
    <w:rsid w:val="00B40ACF"/>
    <w:rsid w:val="00B41436"/>
    <w:rsid w:val="00B4259D"/>
    <w:rsid w:val="00B43916"/>
    <w:rsid w:val="00B43C66"/>
    <w:rsid w:val="00B442A2"/>
    <w:rsid w:val="00B44BF0"/>
    <w:rsid w:val="00B44E18"/>
    <w:rsid w:val="00B45241"/>
    <w:rsid w:val="00B463EE"/>
    <w:rsid w:val="00B475F6"/>
    <w:rsid w:val="00B5205C"/>
    <w:rsid w:val="00B5224B"/>
    <w:rsid w:val="00B52F95"/>
    <w:rsid w:val="00B542B4"/>
    <w:rsid w:val="00B56800"/>
    <w:rsid w:val="00B56E28"/>
    <w:rsid w:val="00B5726C"/>
    <w:rsid w:val="00B60C5E"/>
    <w:rsid w:val="00B6199F"/>
    <w:rsid w:val="00B61C2A"/>
    <w:rsid w:val="00B6402D"/>
    <w:rsid w:val="00B641EC"/>
    <w:rsid w:val="00B64A3E"/>
    <w:rsid w:val="00B64B4C"/>
    <w:rsid w:val="00B6564E"/>
    <w:rsid w:val="00B65659"/>
    <w:rsid w:val="00B6741C"/>
    <w:rsid w:val="00B701DE"/>
    <w:rsid w:val="00B71D75"/>
    <w:rsid w:val="00B728C8"/>
    <w:rsid w:val="00B72A81"/>
    <w:rsid w:val="00B75978"/>
    <w:rsid w:val="00B759FA"/>
    <w:rsid w:val="00B75C5B"/>
    <w:rsid w:val="00B76314"/>
    <w:rsid w:val="00B76ACB"/>
    <w:rsid w:val="00B76CE8"/>
    <w:rsid w:val="00B77B91"/>
    <w:rsid w:val="00B80208"/>
    <w:rsid w:val="00B824AE"/>
    <w:rsid w:val="00B85E8B"/>
    <w:rsid w:val="00B901EE"/>
    <w:rsid w:val="00B931E3"/>
    <w:rsid w:val="00B93B87"/>
    <w:rsid w:val="00B93EF9"/>
    <w:rsid w:val="00B94050"/>
    <w:rsid w:val="00B944C3"/>
    <w:rsid w:val="00B96B85"/>
    <w:rsid w:val="00BA00D7"/>
    <w:rsid w:val="00BA0AEE"/>
    <w:rsid w:val="00BA1813"/>
    <w:rsid w:val="00BA1888"/>
    <w:rsid w:val="00BA2490"/>
    <w:rsid w:val="00BA3121"/>
    <w:rsid w:val="00BA5992"/>
    <w:rsid w:val="00BA5D44"/>
    <w:rsid w:val="00BA5EE8"/>
    <w:rsid w:val="00BA7D66"/>
    <w:rsid w:val="00BB0CFE"/>
    <w:rsid w:val="00BB1439"/>
    <w:rsid w:val="00BB2893"/>
    <w:rsid w:val="00BB396B"/>
    <w:rsid w:val="00BB3F57"/>
    <w:rsid w:val="00BB63F1"/>
    <w:rsid w:val="00BB6EA4"/>
    <w:rsid w:val="00BB7E2A"/>
    <w:rsid w:val="00BB7E5A"/>
    <w:rsid w:val="00BB7F91"/>
    <w:rsid w:val="00BC0ED8"/>
    <w:rsid w:val="00BC1D7F"/>
    <w:rsid w:val="00BC2B81"/>
    <w:rsid w:val="00BC2DBF"/>
    <w:rsid w:val="00BC33A7"/>
    <w:rsid w:val="00BC6274"/>
    <w:rsid w:val="00BC6E9F"/>
    <w:rsid w:val="00BC6F20"/>
    <w:rsid w:val="00BC7B68"/>
    <w:rsid w:val="00BD0668"/>
    <w:rsid w:val="00BD0B97"/>
    <w:rsid w:val="00BD156F"/>
    <w:rsid w:val="00BD18A8"/>
    <w:rsid w:val="00BD4710"/>
    <w:rsid w:val="00BD4D17"/>
    <w:rsid w:val="00BD602B"/>
    <w:rsid w:val="00BD6838"/>
    <w:rsid w:val="00BD6F43"/>
    <w:rsid w:val="00BD7BCF"/>
    <w:rsid w:val="00BD7E29"/>
    <w:rsid w:val="00BE2124"/>
    <w:rsid w:val="00BE2391"/>
    <w:rsid w:val="00BE2A3E"/>
    <w:rsid w:val="00BE3DB1"/>
    <w:rsid w:val="00BE4222"/>
    <w:rsid w:val="00BE47CA"/>
    <w:rsid w:val="00BE5754"/>
    <w:rsid w:val="00BE6F70"/>
    <w:rsid w:val="00BE7ECA"/>
    <w:rsid w:val="00BF0249"/>
    <w:rsid w:val="00BF25EF"/>
    <w:rsid w:val="00BF4559"/>
    <w:rsid w:val="00BF60AE"/>
    <w:rsid w:val="00C01DF8"/>
    <w:rsid w:val="00C05346"/>
    <w:rsid w:val="00C056F3"/>
    <w:rsid w:val="00C064F4"/>
    <w:rsid w:val="00C066EC"/>
    <w:rsid w:val="00C06AEA"/>
    <w:rsid w:val="00C11F7F"/>
    <w:rsid w:val="00C12DDB"/>
    <w:rsid w:val="00C12F0F"/>
    <w:rsid w:val="00C13BE0"/>
    <w:rsid w:val="00C13C59"/>
    <w:rsid w:val="00C14BF5"/>
    <w:rsid w:val="00C160F5"/>
    <w:rsid w:val="00C162AD"/>
    <w:rsid w:val="00C175BF"/>
    <w:rsid w:val="00C2066D"/>
    <w:rsid w:val="00C2139D"/>
    <w:rsid w:val="00C22292"/>
    <w:rsid w:val="00C22944"/>
    <w:rsid w:val="00C230A9"/>
    <w:rsid w:val="00C23A23"/>
    <w:rsid w:val="00C25B2F"/>
    <w:rsid w:val="00C263B2"/>
    <w:rsid w:val="00C27E60"/>
    <w:rsid w:val="00C310AE"/>
    <w:rsid w:val="00C313E6"/>
    <w:rsid w:val="00C32DB5"/>
    <w:rsid w:val="00C33E24"/>
    <w:rsid w:val="00C35500"/>
    <w:rsid w:val="00C40CF3"/>
    <w:rsid w:val="00C412C9"/>
    <w:rsid w:val="00C42445"/>
    <w:rsid w:val="00C4352F"/>
    <w:rsid w:val="00C50E62"/>
    <w:rsid w:val="00C51720"/>
    <w:rsid w:val="00C54DCA"/>
    <w:rsid w:val="00C55331"/>
    <w:rsid w:val="00C561F5"/>
    <w:rsid w:val="00C5622A"/>
    <w:rsid w:val="00C60929"/>
    <w:rsid w:val="00C61BE8"/>
    <w:rsid w:val="00C6229F"/>
    <w:rsid w:val="00C6364E"/>
    <w:rsid w:val="00C6676B"/>
    <w:rsid w:val="00C66DF2"/>
    <w:rsid w:val="00C67A6D"/>
    <w:rsid w:val="00C70016"/>
    <w:rsid w:val="00C72755"/>
    <w:rsid w:val="00C72FB4"/>
    <w:rsid w:val="00C765C8"/>
    <w:rsid w:val="00C77843"/>
    <w:rsid w:val="00C82394"/>
    <w:rsid w:val="00C82938"/>
    <w:rsid w:val="00C82AE3"/>
    <w:rsid w:val="00C85341"/>
    <w:rsid w:val="00C85AA4"/>
    <w:rsid w:val="00C86CB9"/>
    <w:rsid w:val="00C86DA9"/>
    <w:rsid w:val="00C8735A"/>
    <w:rsid w:val="00C8748E"/>
    <w:rsid w:val="00C92ADF"/>
    <w:rsid w:val="00C92F25"/>
    <w:rsid w:val="00C95288"/>
    <w:rsid w:val="00C958D3"/>
    <w:rsid w:val="00C97BCB"/>
    <w:rsid w:val="00C97E33"/>
    <w:rsid w:val="00CA2486"/>
    <w:rsid w:val="00CA2F1E"/>
    <w:rsid w:val="00CA6BB1"/>
    <w:rsid w:val="00CA7F18"/>
    <w:rsid w:val="00CB026D"/>
    <w:rsid w:val="00CB08C8"/>
    <w:rsid w:val="00CB1A71"/>
    <w:rsid w:val="00CB2DF3"/>
    <w:rsid w:val="00CB2F06"/>
    <w:rsid w:val="00CB3ED4"/>
    <w:rsid w:val="00CB6FC7"/>
    <w:rsid w:val="00CC03D3"/>
    <w:rsid w:val="00CC07DF"/>
    <w:rsid w:val="00CC19DC"/>
    <w:rsid w:val="00CC281A"/>
    <w:rsid w:val="00CC2B2C"/>
    <w:rsid w:val="00CC4449"/>
    <w:rsid w:val="00CC46BE"/>
    <w:rsid w:val="00CC5C38"/>
    <w:rsid w:val="00CC5E8B"/>
    <w:rsid w:val="00CC78B9"/>
    <w:rsid w:val="00CD00D8"/>
    <w:rsid w:val="00CD2FDE"/>
    <w:rsid w:val="00CD33AA"/>
    <w:rsid w:val="00CD44A3"/>
    <w:rsid w:val="00CD45AD"/>
    <w:rsid w:val="00CD4CD7"/>
    <w:rsid w:val="00CD4E54"/>
    <w:rsid w:val="00CD50D5"/>
    <w:rsid w:val="00CD57F5"/>
    <w:rsid w:val="00CD607C"/>
    <w:rsid w:val="00CD6532"/>
    <w:rsid w:val="00CD78B3"/>
    <w:rsid w:val="00CE396E"/>
    <w:rsid w:val="00CE398C"/>
    <w:rsid w:val="00CE3EFA"/>
    <w:rsid w:val="00CE455E"/>
    <w:rsid w:val="00CE53F1"/>
    <w:rsid w:val="00CE58C3"/>
    <w:rsid w:val="00CE73F0"/>
    <w:rsid w:val="00CE7740"/>
    <w:rsid w:val="00CF1C2E"/>
    <w:rsid w:val="00CF3053"/>
    <w:rsid w:val="00CF3EC9"/>
    <w:rsid w:val="00CF46BC"/>
    <w:rsid w:val="00CF49EA"/>
    <w:rsid w:val="00CF7921"/>
    <w:rsid w:val="00D00B10"/>
    <w:rsid w:val="00D00BBD"/>
    <w:rsid w:val="00D01873"/>
    <w:rsid w:val="00D01C42"/>
    <w:rsid w:val="00D01F0D"/>
    <w:rsid w:val="00D028C7"/>
    <w:rsid w:val="00D03DBB"/>
    <w:rsid w:val="00D05552"/>
    <w:rsid w:val="00D0558F"/>
    <w:rsid w:val="00D05609"/>
    <w:rsid w:val="00D06A2F"/>
    <w:rsid w:val="00D07DF6"/>
    <w:rsid w:val="00D106EB"/>
    <w:rsid w:val="00D12757"/>
    <w:rsid w:val="00D128F0"/>
    <w:rsid w:val="00D140C6"/>
    <w:rsid w:val="00D154F4"/>
    <w:rsid w:val="00D1652A"/>
    <w:rsid w:val="00D20DFB"/>
    <w:rsid w:val="00D226AC"/>
    <w:rsid w:val="00D22A33"/>
    <w:rsid w:val="00D23B78"/>
    <w:rsid w:val="00D23D85"/>
    <w:rsid w:val="00D25E54"/>
    <w:rsid w:val="00D263DE"/>
    <w:rsid w:val="00D27E95"/>
    <w:rsid w:val="00D304B2"/>
    <w:rsid w:val="00D30623"/>
    <w:rsid w:val="00D3098F"/>
    <w:rsid w:val="00D337CE"/>
    <w:rsid w:val="00D33828"/>
    <w:rsid w:val="00D356AC"/>
    <w:rsid w:val="00D3639F"/>
    <w:rsid w:val="00D367FE"/>
    <w:rsid w:val="00D37065"/>
    <w:rsid w:val="00D3740A"/>
    <w:rsid w:val="00D469DC"/>
    <w:rsid w:val="00D46E4D"/>
    <w:rsid w:val="00D470C2"/>
    <w:rsid w:val="00D47648"/>
    <w:rsid w:val="00D47920"/>
    <w:rsid w:val="00D50D1A"/>
    <w:rsid w:val="00D5115F"/>
    <w:rsid w:val="00D5200C"/>
    <w:rsid w:val="00D550B6"/>
    <w:rsid w:val="00D55434"/>
    <w:rsid w:val="00D567FD"/>
    <w:rsid w:val="00D604B1"/>
    <w:rsid w:val="00D607FB"/>
    <w:rsid w:val="00D620E6"/>
    <w:rsid w:val="00D6424D"/>
    <w:rsid w:val="00D64959"/>
    <w:rsid w:val="00D64A88"/>
    <w:rsid w:val="00D65CEA"/>
    <w:rsid w:val="00D66383"/>
    <w:rsid w:val="00D673D9"/>
    <w:rsid w:val="00D7028E"/>
    <w:rsid w:val="00D72575"/>
    <w:rsid w:val="00D728FB"/>
    <w:rsid w:val="00D73F99"/>
    <w:rsid w:val="00D7606C"/>
    <w:rsid w:val="00D773E2"/>
    <w:rsid w:val="00D820D6"/>
    <w:rsid w:val="00D82F84"/>
    <w:rsid w:val="00D85BDF"/>
    <w:rsid w:val="00D8627F"/>
    <w:rsid w:val="00D906F7"/>
    <w:rsid w:val="00D94178"/>
    <w:rsid w:val="00D952DA"/>
    <w:rsid w:val="00D9619A"/>
    <w:rsid w:val="00D969F2"/>
    <w:rsid w:val="00D978AF"/>
    <w:rsid w:val="00DA0D2D"/>
    <w:rsid w:val="00DA1656"/>
    <w:rsid w:val="00DA35EA"/>
    <w:rsid w:val="00DA49D0"/>
    <w:rsid w:val="00DA56A6"/>
    <w:rsid w:val="00DA6500"/>
    <w:rsid w:val="00DA6F47"/>
    <w:rsid w:val="00DA794B"/>
    <w:rsid w:val="00DA7C9C"/>
    <w:rsid w:val="00DB08E4"/>
    <w:rsid w:val="00DB097D"/>
    <w:rsid w:val="00DB0B06"/>
    <w:rsid w:val="00DB1785"/>
    <w:rsid w:val="00DB223A"/>
    <w:rsid w:val="00DB3406"/>
    <w:rsid w:val="00DB34CC"/>
    <w:rsid w:val="00DB3628"/>
    <w:rsid w:val="00DB3B28"/>
    <w:rsid w:val="00DB5EFE"/>
    <w:rsid w:val="00DB6B1D"/>
    <w:rsid w:val="00DC17AA"/>
    <w:rsid w:val="00DC318E"/>
    <w:rsid w:val="00DC3309"/>
    <w:rsid w:val="00DC4273"/>
    <w:rsid w:val="00DC4616"/>
    <w:rsid w:val="00DC4B9A"/>
    <w:rsid w:val="00DC6A20"/>
    <w:rsid w:val="00DC758F"/>
    <w:rsid w:val="00DD0489"/>
    <w:rsid w:val="00DD0EC4"/>
    <w:rsid w:val="00DD3214"/>
    <w:rsid w:val="00DD69AD"/>
    <w:rsid w:val="00DE0A19"/>
    <w:rsid w:val="00DE7D9A"/>
    <w:rsid w:val="00DF4E4A"/>
    <w:rsid w:val="00DF6F89"/>
    <w:rsid w:val="00DF7F4F"/>
    <w:rsid w:val="00E00B3F"/>
    <w:rsid w:val="00E017EF"/>
    <w:rsid w:val="00E02CA2"/>
    <w:rsid w:val="00E032BD"/>
    <w:rsid w:val="00E052CE"/>
    <w:rsid w:val="00E05C34"/>
    <w:rsid w:val="00E06566"/>
    <w:rsid w:val="00E079D2"/>
    <w:rsid w:val="00E10429"/>
    <w:rsid w:val="00E10726"/>
    <w:rsid w:val="00E10F4F"/>
    <w:rsid w:val="00E12BAE"/>
    <w:rsid w:val="00E12BCC"/>
    <w:rsid w:val="00E130AB"/>
    <w:rsid w:val="00E138C0"/>
    <w:rsid w:val="00E164F5"/>
    <w:rsid w:val="00E1698C"/>
    <w:rsid w:val="00E237E9"/>
    <w:rsid w:val="00E23D61"/>
    <w:rsid w:val="00E23E0C"/>
    <w:rsid w:val="00E241F9"/>
    <w:rsid w:val="00E2427A"/>
    <w:rsid w:val="00E263FF"/>
    <w:rsid w:val="00E275E8"/>
    <w:rsid w:val="00E30733"/>
    <w:rsid w:val="00E31353"/>
    <w:rsid w:val="00E316F6"/>
    <w:rsid w:val="00E32907"/>
    <w:rsid w:val="00E33792"/>
    <w:rsid w:val="00E34A9A"/>
    <w:rsid w:val="00E37BC8"/>
    <w:rsid w:val="00E40030"/>
    <w:rsid w:val="00E4166A"/>
    <w:rsid w:val="00E4285A"/>
    <w:rsid w:val="00E43201"/>
    <w:rsid w:val="00E43959"/>
    <w:rsid w:val="00E44061"/>
    <w:rsid w:val="00E4594A"/>
    <w:rsid w:val="00E45970"/>
    <w:rsid w:val="00E51446"/>
    <w:rsid w:val="00E519C4"/>
    <w:rsid w:val="00E51EC8"/>
    <w:rsid w:val="00E53EDD"/>
    <w:rsid w:val="00E55009"/>
    <w:rsid w:val="00E57061"/>
    <w:rsid w:val="00E5719F"/>
    <w:rsid w:val="00E57528"/>
    <w:rsid w:val="00E57BD9"/>
    <w:rsid w:val="00E6081D"/>
    <w:rsid w:val="00E614A8"/>
    <w:rsid w:val="00E61C6C"/>
    <w:rsid w:val="00E62003"/>
    <w:rsid w:val="00E631BD"/>
    <w:rsid w:val="00E64FCC"/>
    <w:rsid w:val="00E651ED"/>
    <w:rsid w:val="00E66C79"/>
    <w:rsid w:val="00E66C9C"/>
    <w:rsid w:val="00E67846"/>
    <w:rsid w:val="00E67A61"/>
    <w:rsid w:val="00E72474"/>
    <w:rsid w:val="00E73DAB"/>
    <w:rsid w:val="00E75BFE"/>
    <w:rsid w:val="00E7699E"/>
    <w:rsid w:val="00E77021"/>
    <w:rsid w:val="00E7716E"/>
    <w:rsid w:val="00E80027"/>
    <w:rsid w:val="00E8060B"/>
    <w:rsid w:val="00E8185C"/>
    <w:rsid w:val="00E81C98"/>
    <w:rsid w:val="00E82813"/>
    <w:rsid w:val="00E83161"/>
    <w:rsid w:val="00E840C7"/>
    <w:rsid w:val="00E8427E"/>
    <w:rsid w:val="00E86264"/>
    <w:rsid w:val="00E867BB"/>
    <w:rsid w:val="00E86EAD"/>
    <w:rsid w:val="00E93150"/>
    <w:rsid w:val="00E93427"/>
    <w:rsid w:val="00E94D9A"/>
    <w:rsid w:val="00E958FA"/>
    <w:rsid w:val="00E96B30"/>
    <w:rsid w:val="00E96D30"/>
    <w:rsid w:val="00E979F7"/>
    <w:rsid w:val="00EA16C8"/>
    <w:rsid w:val="00EB003E"/>
    <w:rsid w:val="00EB1B37"/>
    <w:rsid w:val="00EB3687"/>
    <w:rsid w:val="00EB4668"/>
    <w:rsid w:val="00EB55EA"/>
    <w:rsid w:val="00EB5BD4"/>
    <w:rsid w:val="00EB7186"/>
    <w:rsid w:val="00EB7553"/>
    <w:rsid w:val="00EC0A48"/>
    <w:rsid w:val="00EC0D6D"/>
    <w:rsid w:val="00EC1EC3"/>
    <w:rsid w:val="00EC1F7D"/>
    <w:rsid w:val="00EC2E05"/>
    <w:rsid w:val="00EC2F44"/>
    <w:rsid w:val="00ED0138"/>
    <w:rsid w:val="00ED1B5A"/>
    <w:rsid w:val="00ED1E44"/>
    <w:rsid w:val="00ED3061"/>
    <w:rsid w:val="00ED336B"/>
    <w:rsid w:val="00ED37FD"/>
    <w:rsid w:val="00ED3AA8"/>
    <w:rsid w:val="00ED4812"/>
    <w:rsid w:val="00ED4CC4"/>
    <w:rsid w:val="00ED4F11"/>
    <w:rsid w:val="00ED5986"/>
    <w:rsid w:val="00EE0C38"/>
    <w:rsid w:val="00EE5E44"/>
    <w:rsid w:val="00EE6080"/>
    <w:rsid w:val="00EE6441"/>
    <w:rsid w:val="00EF124C"/>
    <w:rsid w:val="00EF13D9"/>
    <w:rsid w:val="00EF18FC"/>
    <w:rsid w:val="00EF1AFF"/>
    <w:rsid w:val="00EF29F2"/>
    <w:rsid w:val="00EF4245"/>
    <w:rsid w:val="00EF5353"/>
    <w:rsid w:val="00EF66D7"/>
    <w:rsid w:val="00EF72A4"/>
    <w:rsid w:val="00EF75A2"/>
    <w:rsid w:val="00F01CE9"/>
    <w:rsid w:val="00F0310B"/>
    <w:rsid w:val="00F0357C"/>
    <w:rsid w:val="00F05811"/>
    <w:rsid w:val="00F10251"/>
    <w:rsid w:val="00F11E0B"/>
    <w:rsid w:val="00F120C6"/>
    <w:rsid w:val="00F12164"/>
    <w:rsid w:val="00F12374"/>
    <w:rsid w:val="00F13E03"/>
    <w:rsid w:val="00F155B5"/>
    <w:rsid w:val="00F15760"/>
    <w:rsid w:val="00F20F27"/>
    <w:rsid w:val="00F23D35"/>
    <w:rsid w:val="00F253F9"/>
    <w:rsid w:val="00F27362"/>
    <w:rsid w:val="00F30C30"/>
    <w:rsid w:val="00F3166C"/>
    <w:rsid w:val="00F31C96"/>
    <w:rsid w:val="00F31FCA"/>
    <w:rsid w:val="00F35646"/>
    <w:rsid w:val="00F35876"/>
    <w:rsid w:val="00F4105E"/>
    <w:rsid w:val="00F41D6D"/>
    <w:rsid w:val="00F42D5F"/>
    <w:rsid w:val="00F4329E"/>
    <w:rsid w:val="00F4545C"/>
    <w:rsid w:val="00F45485"/>
    <w:rsid w:val="00F45EFC"/>
    <w:rsid w:val="00F475F7"/>
    <w:rsid w:val="00F50365"/>
    <w:rsid w:val="00F5417A"/>
    <w:rsid w:val="00F55284"/>
    <w:rsid w:val="00F56598"/>
    <w:rsid w:val="00F56B3A"/>
    <w:rsid w:val="00F61CA5"/>
    <w:rsid w:val="00F624E4"/>
    <w:rsid w:val="00F642A4"/>
    <w:rsid w:val="00F6452A"/>
    <w:rsid w:val="00F647B4"/>
    <w:rsid w:val="00F649D8"/>
    <w:rsid w:val="00F64E50"/>
    <w:rsid w:val="00F65309"/>
    <w:rsid w:val="00F672AE"/>
    <w:rsid w:val="00F67C5A"/>
    <w:rsid w:val="00F70A12"/>
    <w:rsid w:val="00F737A8"/>
    <w:rsid w:val="00F73B09"/>
    <w:rsid w:val="00F77CE8"/>
    <w:rsid w:val="00F805E2"/>
    <w:rsid w:val="00F8164E"/>
    <w:rsid w:val="00F83AF1"/>
    <w:rsid w:val="00F83C2A"/>
    <w:rsid w:val="00F8458A"/>
    <w:rsid w:val="00F84A4A"/>
    <w:rsid w:val="00F871CE"/>
    <w:rsid w:val="00F87933"/>
    <w:rsid w:val="00F91494"/>
    <w:rsid w:val="00F92310"/>
    <w:rsid w:val="00F92B68"/>
    <w:rsid w:val="00F92E92"/>
    <w:rsid w:val="00F937E0"/>
    <w:rsid w:val="00F943EF"/>
    <w:rsid w:val="00F944B8"/>
    <w:rsid w:val="00F96D7E"/>
    <w:rsid w:val="00FA025C"/>
    <w:rsid w:val="00FA129A"/>
    <w:rsid w:val="00FA285C"/>
    <w:rsid w:val="00FA2B32"/>
    <w:rsid w:val="00FA2C98"/>
    <w:rsid w:val="00FA682B"/>
    <w:rsid w:val="00FA6919"/>
    <w:rsid w:val="00FA6FF7"/>
    <w:rsid w:val="00FB0A0A"/>
    <w:rsid w:val="00FB2576"/>
    <w:rsid w:val="00FB3ADD"/>
    <w:rsid w:val="00FB45BE"/>
    <w:rsid w:val="00FB4D62"/>
    <w:rsid w:val="00FB5602"/>
    <w:rsid w:val="00FB70EC"/>
    <w:rsid w:val="00FB7A60"/>
    <w:rsid w:val="00FB7E20"/>
    <w:rsid w:val="00FC08BA"/>
    <w:rsid w:val="00FC09E0"/>
    <w:rsid w:val="00FC1565"/>
    <w:rsid w:val="00FC19ED"/>
    <w:rsid w:val="00FC3AF9"/>
    <w:rsid w:val="00FC3B6C"/>
    <w:rsid w:val="00FC47DE"/>
    <w:rsid w:val="00FC4BC9"/>
    <w:rsid w:val="00FC68E7"/>
    <w:rsid w:val="00FC698C"/>
    <w:rsid w:val="00FC7ED0"/>
    <w:rsid w:val="00FD00ED"/>
    <w:rsid w:val="00FD06DC"/>
    <w:rsid w:val="00FD10AE"/>
    <w:rsid w:val="00FD247C"/>
    <w:rsid w:val="00FD2F54"/>
    <w:rsid w:val="00FD2FC4"/>
    <w:rsid w:val="00FD5A41"/>
    <w:rsid w:val="00FD6AFB"/>
    <w:rsid w:val="00FD7825"/>
    <w:rsid w:val="00FE11E9"/>
    <w:rsid w:val="00FE16C7"/>
    <w:rsid w:val="00FE2CF8"/>
    <w:rsid w:val="00FE2FCF"/>
    <w:rsid w:val="00FE30CD"/>
    <w:rsid w:val="00FE3CDC"/>
    <w:rsid w:val="00FE4BF9"/>
    <w:rsid w:val="00FE5D61"/>
    <w:rsid w:val="00FE6BC1"/>
    <w:rsid w:val="00FE72C5"/>
    <w:rsid w:val="00FE7BE1"/>
    <w:rsid w:val="00FF1791"/>
    <w:rsid w:val="00FF1CCE"/>
    <w:rsid w:val="00FF1CD0"/>
    <w:rsid w:val="00FF1CD9"/>
    <w:rsid w:val="00FF2B39"/>
    <w:rsid w:val="00FF2CCD"/>
    <w:rsid w:val="00FF5921"/>
    <w:rsid w:val="00FF6766"/>
    <w:rsid w:val="00FF7006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2366</Words>
  <Characters>13489</Characters>
  <Application>Microsoft Office Word</Application>
  <DocSecurity>0</DocSecurity>
  <Lines>112</Lines>
  <Paragraphs>31</Paragraphs>
  <ScaleCrop>false</ScaleCrop>
  <Company>Grizli777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2019-11-18T18:55:00Z</dcterms:created>
  <dcterms:modified xsi:type="dcterms:W3CDTF">2020-09-28T19:54:00Z</dcterms:modified>
</cp:coreProperties>
</file>