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3B" w:rsidRDefault="00B1783B" w:rsidP="00505C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Рекомендаци</w:t>
      </w:r>
      <w:r w:rsidR="006D3A9E">
        <w:rPr>
          <w:rFonts w:ascii="Times New Roman" w:hAnsi="Times New Roman" w:cs="Times New Roman"/>
          <w:b/>
          <w:color w:val="000000"/>
          <w:sz w:val="32"/>
          <w:szCs w:val="32"/>
        </w:rPr>
        <w:t>и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для родителей</w:t>
      </w:r>
    </w:p>
    <w:p w:rsidR="00B1783B" w:rsidRPr="00B1783B" w:rsidRDefault="00505C49" w:rsidP="00505C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"</w:t>
      </w:r>
      <w:r w:rsidR="00B1783B" w:rsidRPr="00B1783B">
        <w:rPr>
          <w:rFonts w:ascii="Times New Roman" w:hAnsi="Times New Roman" w:cs="Times New Roman"/>
          <w:b/>
          <w:color w:val="000000"/>
          <w:sz w:val="32"/>
          <w:szCs w:val="32"/>
        </w:rPr>
        <w:t>Как научить ребенка читать слоги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"</w:t>
      </w:r>
    </w:p>
    <w:p w:rsidR="00B1783B" w:rsidRDefault="00B1783B" w:rsidP="00505C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83B">
        <w:rPr>
          <w:rFonts w:ascii="Times New Roman" w:hAnsi="Times New Roman" w:cs="Times New Roman"/>
          <w:color w:val="000000"/>
          <w:sz w:val="28"/>
          <w:szCs w:val="28"/>
        </w:rPr>
        <w:t>Обучение чтению следует начинать с изучения алфавита. Учить буквы лучше всего с применением специальных наборов: это могут быть цветные кубики или магнитная доска с буквами, букварь с картинками или самостоятельно вырезанные из бумаги цветные буквы. Кстати, чтобы научить ребенка чтению по слогам, необязательно, чтобы он знал все буквы алфавита. Запоминание букв и обучение технике чтения можно совмещать. Сначала рекомендуется выучить открытые твердые гласные: А, О, У, Ы, Э. Затем показать ребенку звонкие согласные: М и Л. Очень важно произносить согласные буквы только звуками, которые они обозначают. Не нужно произносить их так, как они правильно звучат в алфавите – «эм» и «эл», иначе потом ребенку будет сложно понять, как составлять из букв слоги. После этого можно приступать к изучению глухих и шипящих звуков: Ш, Ж, Д, Т, К. Регулярно повторяйте пройденный материал. Перед изучением новых звуков вспоминайте те, что вы выучили на предыдущем занятии.</w:t>
      </w:r>
    </w:p>
    <w:p w:rsidR="00B1783B" w:rsidRDefault="00B1783B" w:rsidP="00505C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83B">
        <w:rPr>
          <w:rFonts w:ascii="Times New Roman" w:hAnsi="Times New Roman" w:cs="Times New Roman"/>
          <w:color w:val="000000"/>
          <w:sz w:val="28"/>
          <w:szCs w:val="28"/>
        </w:rPr>
        <w:t xml:space="preserve"> После того, как ребенок будет знать часть гласных и согласных звуков, можно приступать к чтению по слогам. Как научить ребенка складывать слоги? Перед тем как научить ребенка слогам, рекомендуется подобрать несколько игр и упражнений с буквами. Для начала просто объясните малышу, как буквы складываются в слоги: возьмите две буквы, гласную и согласную, и покажите, как одна буковка бежит ко второй, одновременно озвучивая, как из них получается слог. Например, буква М бежит к букве А, и получается слог «м-м-м-а-а-а». Не стоит ожидать, что ребенок сходу научится читать слоги, так как ему требуется время, чтобы понять этот принцип. Просто показывайте ему, как гласные и согласные буквы соединяются в разные слоги. Скорее всего, малышу будет неинтересно соединять буквы друг с другом просто так, по требованию взрослого. </w:t>
      </w:r>
    </w:p>
    <w:p w:rsidR="00B1783B" w:rsidRDefault="00B1783B" w:rsidP="00505C4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83B">
        <w:rPr>
          <w:rFonts w:ascii="Times New Roman" w:hAnsi="Times New Roman" w:cs="Times New Roman"/>
          <w:color w:val="000000"/>
          <w:sz w:val="28"/>
          <w:szCs w:val="28"/>
        </w:rPr>
        <w:t xml:space="preserve">Как научить ребенка читать слоги, чтобы он делал это самостоятельно и с увлечением? Для этого вам понадобятся игры, направленные на то, как научить ребенка слогам. Веселый паровозик. Для игры понадобится машинка с кузовом или паровозик с прицепом и карточки с буквами. Возьмите гласные буквы, которые ребенок уже хорошо запомнил, и разложите их по кругу на расстоянии друг от друга. Положите какую-нибудь согласную букву в вагон паровозика и покажите ребенку, как она едет к какой-нибудь станции (гласной букве). Пока ребенок везет букву, он должен тянуть звук (например, если в вагоне буква М, пока она едет до станции, ребенок должен произносить звук м-м-м). Когда паровозик подъезжает к гласной букве, малышу нужно соединить согласную букву с гласной, произнеся слог (м-м-м-м-а-а-а-а). Лента с движущимися буквами. Все, что нужно для этой развивающей игры – бумага, ножницы и карандаши или фломастеры. </w:t>
      </w:r>
      <w:r w:rsidRPr="00B178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Выберите любое изображение, в котором можно нарисовать окошко – домик или машинку, нарисуйте его и раскрасьте. Можно распечатать и готовый рисунок. Затем сделайте надрезы по боковым краям окошка домика или машинки. Нарисуйте на бумажной ленте гласные буквы А, Е, О, У, И, Ы, Э, Я (ширина ленты должна быть такой, чтобы она поместилась в надрезы на окошке). Рядом с окошком приклейте прозрачный кармашек, куда можно вставить букву (это можно сделать с помощью кусочка полиэтилена и скотча). В этот кармашек по очереди вкладывайте согласные буквы М, Л, Н (самые простые), а затем вставляйте в окошко линейку с гласными и протягивайте ее, показывая ребенку, как из букв получаются слоги. Теперь вы знаете, как научить ребенка складывать слоги в наиболее понятной для него игровой форме. </w:t>
      </w:r>
    </w:p>
    <w:p w:rsidR="0077236E" w:rsidRPr="00B1783B" w:rsidRDefault="00B1783B" w:rsidP="00505C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783B">
        <w:rPr>
          <w:rFonts w:ascii="Times New Roman" w:hAnsi="Times New Roman" w:cs="Times New Roman"/>
          <w:color w:val="000000"/>
          <w:sz w:val="28"/>
          <w:szCs w:val="28"/>
        </w:rPr>
        <w:t>При обучении не забывайте использовать не только такие слоги, в которых первой буквой является согласная, но и те, где сначала идет гласная: АВ, ОМ, ОВ, АЛ и т.п. Перед тем, как научить ребенка соединять слоги в слова, дайте ему почитать слоги в букваре в течение некоторого времени, чтобы он мог немного потренироваться и закрепить новое умение. Как научить ребенка соединять слоги в слова? Чтобы научить ребенка соединять слоги, можно использовать такие же игры, но вместо отдельных букв использовать слоги. Для начала учите самые простые слова «</w:t>
      </w:r>
      <w:proofErr w:type="spellStart"/>
      <w:r w:rsidRPr="00B1783B">
        <w:rPr>
          <w:rFonts w:ascii="Times New Roman" w:hAnsi="Times New Roman" w:cs="Times New Roman"/>
          <w:color w:val="000000"/>
          <w:sz w:val="28"/>
          <w:szCs w:val="28"/>
        </w:rPr>
        <w:t>ма-ма</w:t>
      </w:r>
      <w:proofErr w:type="spellEnd"/>
      <w:r w:rsidRPr="00B1783B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B1783B">
        <w:rPr>
          <w:rFonts w:ascii="Times New Roman" w:hAnsi="Times New Roman" w:cs="Times New Roman"/>
          <w:color w:val="000000"/>
          <w:sz w:val="28"/>
          <w:szCs w:val="28"/>
        </w:rPr>
        <w:t>ка-ша</w:t>
      </w:r>
      <w:proofErr w:type="spellEnd"/>
      <w:r w:rsidRPr="00B1783B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Pr="00B1783B">
        <w:rPr>
          <w:rFonts w:ascii="Times New Roman" w:hAnsi="Times New Roman" w:cs="Times New Roman"/>
          <w:color w:val="000000"/>
          <w:sz w:val="28"/>
          <w:szCs w:val="28"/>
        </w:rPr>
        <w:t>мо-ло-ко</w:t>
      </w:r>
      <w:proofErr w:type="spellEnd"/>
      <w:r w:rsidRPr="00B1783B">
        <w:rPr>
          <w:rFonts w:ascii="Times New Roman" w:hAnsi="Times New Roman" w:cs="Times New Roman"/>
          <w:color w:val="000000"/>
          <w:sz w:val="28"/>
          <w:szCs w:val="28"/>
        </w:rPr>
        <w:t>» и т.п., так как важно не столько научить ребенка чтению сложных слов или большому количеству слов, сколько сформировать у него понимание основных принципов чтения и умение применять их самостоятельно. Используйте в обучении не только игры, но и букварь с картинками. </w:t>
      </w:r>
      <w:r w:rsidRPr="00B1783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1783B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77236E" w:rsidRPr="00B1783B" w:rsidSect="00AF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B1783B"/>
    <w:rsid w:val="00505C49"/>
    <w:rsid w:val="006D3A9E"/>
    <w:rsid w:val="00732AEF"/>
    <w:rsid w:val="0077236E"/>
    <w:rsid w:val="00AF62ED"/>
    <w:rsid w:val="00B1783B"/>
    <w:rsid w:val="00E4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right-span">
    <w:name w:val="copyright-span"/>
    <w:basedOn w:val="a0"/>
    <w:rsid w:val="00B1783B"/>
  </w:style>
  <w:style w:type="character" w:styleId="a3">
    <w:name w:val="Hyperlink"/>
    <w:basedOn w:val="a0"/>
    <w:uiPriority w:val="99"/>
    <w:semiHidden/>
    <w:unhideWhenUsed/>
    <w:rsid w:val="00B178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2</cp:revision>
  <dcterms:created xsi:type="dcterms:W3CDTF">2020-04-22T15:19:00Z</dcterms:created>
  <dcterms:modified xsi:type="dcterms:W3CDTF">2020-04-22T15:19:00Z</dcterms:modified>
</cp:coreProperties>
</file>