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D9" w:rsidRDefault="00E933EA" w:rsidP="00A27D3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E642D9">
        <w:rPr>
          <w:rFonts w:ascii="Times New Roman" w:hAnsi="Times New Roman"/>
          <w:b/>
          <w:sz w:val="24"/>
          <w:szCs w:val="24"/>
          <w:lang w:eastAsia="ru-RU"/>
        </w:rPr>
        <w:t>ыступление для воспитателей ДОУ февраль 2016 года</w:t>
      </w:r>
    </w:p>
    <w:p w:rsidR="00A27D31" w:rsidRPr="00135007" w:rsidRDefault="00A27D31" w:rsidP="00A27D3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5BA5">
        <w:rPr>
          <w:rFonts w:ascii="Times New Roman" w:hAnsi="Times New Roman"/>
          <w:b/>
          <w:sz w:val="24"/>
          <w:szCs w:val="24"/>
          <w:lang w:eastAsia="ru-RU"/>
        </w:rPr>
        <w:t xml:space="preserve">Подготовка </w:t>
      </w:r>
      <w:r w:rsidRPr="00135007">
        <w:rPr>
          <w:rFonts w:ascii="Times New Roman" w:hAnsi="Times New Roman"/>
          <w:b/>
          <w:sz w:val="24"/>
          <w:szCs w:val="24"/>
          <w:lang w:eastAsia="ru-RU"/>
        </w:rPr>
        <w:t>детей с тяжелыми нарушениями речи</w:t>
      </w:r>
      <w:r w:rsidRPr="00245B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b/>
          <w:sz w:val="24"/>
          <w:szCs w:val="24"/>
          <w:lang w:eastAsia="ru-RU"/>
        </w:rPr>
        <w:t xml:space="preserve">к </w:t>
      </w:r>
      <w:proofErr w:type="gramStart"/>
      <w:r w:rsidRPr="00135007">
        <w:rPr>
          <w:rFonts w:ascii="Times New Roman" w:hAnsi="Times New Roman"/>
          <w:b/>
          <w:sz w:val="24"/>
          <w:szCs w:val="24"/>
          <w:lang w:eastAsia="ru-RU"/>
        </w:rPr>
        <w:t>инклюзивному</w:t>
      </w:r>
      <w:proofErr w:type="gramEnd"/>
    </w:p>
    <w:p w:rsidR="00A27D31" w:rsidRPr="00245BA5" w:rsidRDefault="00A27D31" w:rsidP="00A27D3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5007">
        <w:rPr>
          <w:rFonts w:ascii="Times New Roman" w:hAnsi="Times New Roman"/>
          <w:b/>
          <w:sz w:val="24"/>
          <w:szCs w:val="24"/>
          <w:lang w:eastAsia="ru-RU"/>
        </w:rPr>
        <w:t>образованию</w:t>
      </w:r>
    </w:p>
    <w:p w:rsidR="00A27D31" w:rsidRPr="00135007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D31" w:rsidRPr="00135007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t xml:space="preserve">Происходящие в нашей стране социокультурные изменения оказывают все большее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влияние на существующую систему образования.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Главное требование к современному образованию заключаетс</w:t>
      </w:r>
      <w:r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135007">
        <w:rPr>
          <w:rFonts w:ascii="Times New Roman" w:hAnsi="Times New Roman"/>
          <w:sz w:val="24"/>
          <w:szCs w:val="24"/>
          <w:lang w:eastAsia="ru-RU"/>
        </w:rPr>
        <w:t>в том, что оно должно стать гуманистически ориентированным,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рассматривать человека как основную ценность, быть направленным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 xml:space="preserve">развитие личности. </w:t>
      </w:r>
    </w:p>
    <w:p w:rsidR="00A27D31" w:rsidRPr="00135007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t>При таком подходе любые формы, методы, технологии образования являются не самоцелью, а должны рассматриваться в контексте одной из основных задач образования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обеспечения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максимально благоприятных условий для саморазвития и адаптации.</w:t>
      </w:r>
    </w:p>
    <w:p w:rsidR="00A27D31" w:rsidRPr="00135007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t>В результате образование оказывается акцентированным на то, чтобы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помочь человеку осознать и обогатить свое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«Я», найти свое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место и определить свою социальную роль в отношениях с внешним миром.</w:t>
      </w:r>
    </w:p>
    <w:p w:rsidR="00A27D31" w:rsidRPr="00135007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t>Распространение в нашей стране процесса инклюзии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включения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 xml:space="preserve">детей с ограниченными возможностями психического и/или физического здоровья в </w:t>
      </w:r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135007">
        <w:rPr>
          <w:rFonts w:ascii="Times New Roman" w:hAnsi="Times New Roman"/>
          <w:sz w:val="24"/>
          <w:szCs w:val="24"/>
          <w:lang w:eastAsia="ru-RU"/>
        </w:rPr>
        <w:t>бразовательные учреждения вместе с их обычными сверстниками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является не только отражением времени, но и представляет собой реализацию прав детей на образование в соответствии с законодательством РФ.</w:t>
      </w:r>
    </w:p>
    <w:p w:rsidR="00A27D31" w:rsidRPr="00135007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t>Инклюзивная практика в образовании предполагает повышение качества жизни особого ребенка и его семьи, не ухудшая, в то же время, качества жизни других участников образовательного процесса. Создания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необходимых условий для достижения успеха в социальной адаптации и образовании всех без исключения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независимо от их индивидуальных особенностей, учебных достижений, языка, культуры, их психических и физических возможностей.</w:t>
      </w:r>
    </w:p>
    <w:p w:rsidR="00A27D31" w:rsidRPr="00135007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t>Инклюзивное образование основано на следующих приоритетах: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приоритете социальной адаптации ребенка на каждом возрастном этапе; непрерывности инклюзивного процесса на всех возрастных ступенях;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природосообразности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 образовательных (в широком смысле)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 xml:space="preserve">задач и </w:t>
      </w:r>
      <w:proofErr w:type="gramStart"/>
      <w:r w:rsidRPr="00135007">
        <w:rPr>
          <w:rFonts w:ascii="Times New Roman" w:hAnsi="Times New Roman"/>
          <w:sz w:val="24"/>
          <w:szCs w:val="24"/>
          <w:lang w:eastAsia="ru-RU"/>
        </w:rPr>
        <w:t>методов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 xml:space="preserve">как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к возможностям ребенка, так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к общей логике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развития;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приоритетного развития коммуникативных компетенций, умений взаимодействовать с другими людьми;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 xml:space="preserve">профилактики и преодоления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инвалидизации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 и искусственной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изоляции семьи особого ребенка [3].</w:t>
      </w:r>
    </w:p>
    <w:p w:rsidR="00A27D31" w:rsidRPr="00135007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t xml:space="preserve">По мнению авторов [1,5,6,7] в современном обществе заметно повышается значение речи в интеллектуальном и духовном развитии человека. В связи с ростом </w:t>
      </w:r>
      <w:r w:rsidRPr="0013500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требований к ее качеству необходимы ранняя диагностика, своевременное выявление речевых нарушений и их коррекция. Тяжелые нарушения речи, такие как дизартрия, сенсорная и моторная </w:t>
      </w:r>
      <w:r>
        <w:rPr>
          <w:rFonts w:ascii="Times New Roman" w:hAnsi="Times New Roman"/>
          <w:sz w:val="24"/>
          <w:szCs w:val="24"/>
          <w:lang w:eastAsia="ru-RU"/>
        </w:rPr>
        <w:t>алалия</w:t>
      </w:r>
      <w:r w:rsidRPr="00135007">
        <w:rPr>
          <w:rFonts w:ascii="Times New Roman" w:hAnsi="Times New Roman"/>
          <w:sz w:val="24"/>
          <w:szCs w:val="24"/>
          <w:lang w:eastAsia="ru-RU"/>
        </w:rPr>
        <w:t xml:space="preserve">, общее недоразвитие речи,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ринолалия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, задержка речевого развития, обусловленная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нейросенсорной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 тугоухостью, затрудняют контакты ребенка с окружающим миром, нарушают процессы формирования его личности и психической деятельности.</w:t>
      </w:r>
    </w:p>
    <w:p w:rsidR="00A27D31" w:rsidRPr="00135007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t>Нередко стойкое речевое недоразвитие у детей осложняется различными неврологическими, психопатологическими синдромами, страдают вегетативные функции. Поэтому проблемы обучения для них в новых условиях значительно возрастают. Вместе с тем, как отмечают многие исследователи (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А.М.Бородич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В.В.Гербова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В.П.Глухов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О.С.Ушакова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 и др.) потенциальные возможности детей, имеющих речевые нарушения, достаточно велики [1].</w:t>
      </w:r>
    </w:p>
    <w:p w:rsidR="00A27D31" w:rsidRPr="00135007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t>С процессами овладения и развития речи дошкол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135007">
        <w:rPr>
          <w:rFonts w:ascii="Times New Roman" w:hAnsi="Times New Roman"/>
          <w:sz w:val="24"/>
          <w:szCs w:val="24"/>
          <w:lang w:eastAsia="ru-RU"/>
        </w:rPr>
        <w:t xml:space="preserve">ников связан вопрос о речевой готовности дошкольника к учебной деятельности, важность этого вопроса признавали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Л.А.Венгер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Л.С.Выготский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Я.А.Коменский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Т.А.Ладыженская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М.В.Ломоносов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А.А.Люблинская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М.Монтессори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К.Д.Ушинский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>. Исследователи отмечают, что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 xml:space="preserve">речь является основным показателем уровня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 познавательных процессов, фактором успешного обучения, познания окружающего мира.</w:t>
      </w:r>
    </w:p>
    <w:p w:rsidR="00A27D31" w:rsidRPr="00135007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t>В психолого-педагогических исследованиях различают «общую»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«специальную»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 xml:space="preserve">речевую готовность. Общая готовность предполагает решение следующих задач: понимание ребенком обращенной к нему речи и реагирование на нее соответствующим образом; умение связно, свободно и понятно излагать свои мысли, сохраняя грамматическую правильность речи; овладение определенным словарным запасом;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 звуковой стороны речи. Специальная речевая готовность предполагает готовность к обучению грамоте (чтению и письму).</w:t>
      </w:r>
    </w:p>
    <w:p w:rsidR="00A27D31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t>Речевая готовность к обучению в школе предполагает сформированную общую и специальную речевую готовность, однако их соотношение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не равно, так как необходимо учитывать новый вид деятельности, новую ситуацию общения и новое содержание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 xml:space="preserve">общения. </w:t>
      </w:r>
      <w:proofErr w:type="gramStart"/>
      <w:r w:rsidRPr="00135007">
        <w:rPr>
          <w:rFonts w:ascii="Times New Roman" w:hAnsi="Times New Roman"/>
          <w:sz w:val="24"/>
          <w:szCs w:val="24"/>
          <w:lang w:eastAsia="ru-RU"/>
        </w:rPr>
        <w:t xml:space="preserve">Речевая готовность к обучению в школе проявляется в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 у детей речевых умений слушания и говорения: умения воспринимать информацию, предлагаемую с помощью языковых средств, умения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вербализовать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 свои действия, в том числе связанные с языковым материалом, и определить их последовательность; умения разграничивать единицы языковой системы и другие виды знаков; овладение информационной, когнитивной, регулятивной функциями языка. </w:t>
      </w:r>
      <w:proofErr w:type="gramEnd"/>
    </w:p>
    <w:p w:rsidR="00A27D31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lastRenderedPageBreak/>
        <w:t xml:space="preserve">Когнитивные функции (лат.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cognitio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- познание) - высшие мозговые функции: память, внимание, психомоторная координация, речь,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гнозис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праксис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, счет, мышление, ориентация, планирование и контроль высшей психической деятельности.</w:t>
      </w:r>
      <w:proofErr w:type="gramEnd"/>
    </w:p>
    <w:p w:rsidR="00A27D31" w:rsidRPr="00135007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t>Наличие у первоклассников даже слабых отклонений в этих параметрах ведет к серьезным проблемам в усвоении программ общеобразовательной школы.</w:t>
      </w:r>
    </w:p>
    <w:p w:rsidR="00A27D31" w:rsidRPr="00135007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t>Анализ литературы [5,6], посвященной готовности ребенка с речевой патологией к обучению в школе,</w:t>
      </w:r>
      <w:r>
        <w:rPr>
          <w:rFonts w:ascii="Times New Roman" w:hAnsi="Times New Roman"/>
          <w:sz w:val="24"/>
          <w:szCs w:val="24"/>
          <w:lang w:eastAsia="ru-RU"/>
        </w:rPr>
        <w:t xml:space="preserve"> опыт работы в качестве учителя-логопеда, </w:t>
      </w:r>
      <w:r w:rsidRPr="00135007">
        <w:rPr>
          <w:rFonts w:ascii="Times New Roman" w:hAnsi="Times New Roman"/>
          <w:sz w:val="24"/>
          <w:szCs w:val="24"/>
          <w:lang w:eastAsia="ru-RU"/>
        </w:rPr>
        <w:t xml:space="preserve">позволил выявить имеющиеся у них трудности. Дети не владеют </w:t>
      </w:r>
      <w:bookmarkStart w:id="0" w:name="159"/>
      <w:bookmarkEnd w:id="0"/>
      <w:r w:rsidRPr="00135007">
        <w:rPr>
          <w:rFonts w:ascii="Times New Roman" w:hAnsi="Times New Roman"/>
          <w:sz w:val="24"/>
          <w:szCs w:val="24"/>
          <w:lang w:eastAsia="ru-RU"/>
        </w:rPr>
        <w:t>правильным, четким звукопроизношением звуков всех фонетических групп,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дифференцируют звуки родного языка. Для них характерна слабая готовность к звукобуквенному анализу и синтезу звукового состава речи. Дети затрудняются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правильном употреблении слов с уменьшительно-ласкательным значением, образовании прилагательных от существительных, затрудняются в использовании развернутой фразовой речи, построении предложений.</w:t>
      </w:r>
    </w:p>
    <w:p w:rsidR="00A27D31" w:rsidRPr="00135007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t>Для преодоления имеющихся недостатков необходимо проведение коррекционно-логопедической работы. Анализ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научно-</w:t>
      </w:r>
      <w:proofErr w:type="gramStart"/>
      <w:r w:rsidRPr="00135007">
        <w:rPr>
          <w:rFonts w:ascii="Times New Roman" w:hAnsi="Times New Roman"/>
          <w:sz w:val="24"/>
          <w:szCs w:val="24"/>
          <w:lang w:eastAsia="ru-RU"/>
        </w:rPr>
        <w:t>методических исследований</w:t>
      </w:r>
      <w:proofErr w:type="gram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 показал, что только при своевременно принятых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мерах: комплексной диагностике,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адекватной методике с интегрированным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личностно-ориентированным подходом к проблеме речевых нарушений,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можно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 xml:space="preserve">максимально их скорректировать. </w:t>
      </w:r>
      <w:r w:rsidRPr="00C50A77">
        <w:rPr>
          <w:rFonts w:ascii="Times New Roman" w:hAnsi="Times New Roman"/>
          <w:b/>
          <w:sz w:val="24"/>
          <w:szCs w:val="24"/>
          <w:lang w:eastAsia="ru-RU"/>
        </w:rPr>
        <w:t>Это предоставит ребенку возможность успешно развиваться, обучаться и адаптироваться в школе, в обществе сверстников и взрослых</w:t>
      </w:r>
      <w:proofErr w:type="gramStart"/>
      <w:r w:rsidRPr="00C50A77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35007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proofErr w:type="gramEnd"/>
      <w:r w:rsidRPr="00135007">
        <w:rPr>
          <w:rFonts w:ascii="Times New Roman" w:hAnsi="Times New Roman"/>
          <w:sz w:val="24"/>
          <w:szCs w:val="24"/>
          <w:lang w:eastAsia="ru-RU"/>
        </w:rPr>
        <w:t>В.И.Бельтюков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П.П.Блонский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Л.С.Волкова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Г.В.Гуровец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А.Б.Залкинд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В.П.Кащенко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Р.Е.Левина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О.В.Правдина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Е.Ф.Рау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В.И.Селиверстов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И.М.Сеченов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М.Е.Хватцев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Г.В.Чиркина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>, С.Н. Шаховская и др.)</w:t>
      </w:r>
    </w:p>
    <w:p w:rsidR="00A27D31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t>Задачи коррекции речевого развития основываются на фундаментальных аспектах речевой деятельности и включают в себя: структурный компонент (формирование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 xml:space="preserve">фонетической, лексической и грамматической сторон речи); функциональный компонент (развитие связной речи и коммуникативной деятельности); когнитивный компонент (формирование способности к элементарному осознанию явлений языка и речи). </w:t>
      </w:r>
      <w:proofErr w:type="gramStart"/>
      <w:r w:rsidRPr="00135007">
        <w:rPr>
          <w:rFonts w:ascii="Times New Roman" w:hAnsi="Times New Roman"/>
          <w:sz w:val="24"/>
          <w:szCs w:val="24"/>
          <w:lang w:eastAsia="ru-RU"/>
        </w:rPr>
        <w:t>В работе могут использоваться следующие методы: наглядные (экскурсии, рассматривание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натуральных предметов, игрушек, картин со знакомым детям содержанием, фотографий, просмотр кинофильмов и диафильмов); словесные методы (речевой образец, повторение, объяснение, указание, словесное упражнение, оценка детской речи, вопрос); практические (различные игры).</w:t>
      </w:r>
      <w:proofErr w:type="gram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 В развитии речи дошкольников очень важны игровые приемы и просто эмоциональность в применении некоторых приемов. Живость эмоций повышает внимание детей в игре, вследствие чего активизируются все процессы речи [1,4,7].</w:t>
      </w:r>
    </w:p>
    <w:p w:rsidR="00A27D31" w:rsidRPr="00135007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lastRenderedPageBreak/>
        <w:t>Работа по коррекции речевых расстройств у детей с тяжелыми нарушениями речи осуществляется по следующим направлениям: развитие фонематических процессов, расширение и активизация словаря, работа над грамматическим строем речи, развитие связной речи, коррекция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звукопроизношения, совершенствование общей, мелкой и пальчиковой моторики и требует взаимодействия всех участников коррекционного процесса. Ведущая роль в организации коррекционно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35007">
        <w:rPr>
          <w:rFonts w:ascii="Times New Roman" w:hAnsi="Times New Roman"/>
          <w:sz w:val="24"/>
          <w:szCs w:val="24"/>
          <w:lang w:eastAsia="ru-RU"/>
        </w:rPr>
        <w:t xml:space="preserve">педагогической работы принадлежит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логопеду. Он осуществляет формирование навыков правильной речи у детей, совершенствует связную речь. Воспитатель по заданию логопеда закрепляет знания, полученные на логопедических занятиях в разных видах деятельности детей. Музыкальный руководитель продолжает закреплять полученные навыки на музыкальных и музыкальн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35007">
        <w:rPr>
          <w:rFonts w:ascii="Times New Roman" w:hAnsi="Times New Roman"/>
          <w:sz w:val="24"/>
          <w:szCs w:val="24"/>
          <w:lang w:eastAsia="ru-RU"/>
        </w:rPr>
        <w:t>-ритмических занятиях, в таких видах деятельности, как игры, инсценировки, спектакли, утренники, развлечения. Руководитель по физическому воспитанию проводит с детьми подвижные игры с персонажами изучаемых произведений. Все специалисты постоянно поддерживают связь с логопедом: информируют его о результатах работы с детьми на занятиях, вне занятий.</w:t>
      </w:r>
    </w:p>
    <w:p w:rsidR="00A27D31" w:rsidRPr="00135007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t>Включение родителей (законных представителей) в совместный с педагогами коррекционный процесс позволяет значительно повысить его эффективность.</w:t>
      </w:r>
    </w:p>
    <w:p w:rsidR="00A27D31" w:rsidRPr="00135007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t>Эффективность работы с родителями (законными представителями) определяется не столько умелым отбором 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 xml:space="preserve">содержания и форм, сколько психологическим настроем, возникающим у них в процессе постоянных контактов с педагогами. </w:t>
      </w:r>
    </w:p>
    <w:p w:rsidR="00A27D31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t xml:space="preserve">Дифференцированный подход к родителям, тактичность, внимание и сопереживание способствуют установлению партнерских отношений, взаимного доверия и понимания. </w:t>
      </w:r>
    </w:p>
    <w:p w:rsidR="00A27D31" w:rsidRPr="00135007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t xml:space="preserve">Организация логопедической работы в ДОУ предполагает проведение индивидуальных и фронтальных консультаций с родителями (законными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135007">
        <w:rPr>
          <w:rFonts w:ascii="Times New Roman" w:hAnsi="Times New Roman"/>
          <w:sz w:val="24"/>
          <w:szCs w:val="24"/>
          <w:lang w:eastAsia="ru-RU"/>
        </w:rPr>
        <w:t>редставителями), а так же других активных форм работы с ними.</w:t>
      </w:r>
    </w:p>
    <w:p w:rsidR="00A27D31" w:rsidRPr="00135007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t>Таким образом, 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одна из важных задач в общей системе коррекционной работы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дошкольных учреждениях и семье.</w:t>
      </w:r>
    </w:p>
    <w:p w:rsidR="00A27D31" w:rsidRPr="00135007" w:rsidRDefault="00A27D31" w:rsidP="00A27D3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1" w:name="160"/>
      <w:bookmarkEnd w:id="1"/>
    </w:p>
    <w:p w:rsidR="00A27D31" w:rsidRPr="00135007" w:rsidRDefault="00A27D31" w:rsidP="00A27D3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5BA5">
        <w:rPr>
          <w:rFonts w:ascii="Times New Roman" w:hAnsi="Times New Roman"/>
          <w:b/>
          <w:sz w:val="24"/>
          <w:szCs w:val="24"/>
          <w:lang w:eastAsia="ru-RU"/>
        </w:rPr>
        <w:t>Использованная литература</w:t>
      </w:r>
    </w:p>
    <w:p w:rsidR="00A27D31" w:rsidRPr="00135007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t xml:space="preserve">1.Васильева М.А.,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Гербова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 В.В., Комарова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Т.С.Методические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 рекомендации к Программе воспитания и обучения в детском саду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М.: Издательский дом «Воспитание дошкольника», 2005.</w:t>
      </w:r>
    </w:p>
    <w:p w:rsidR="00A27D31" w:rsidRPr="00135007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lastRenderedPageBreak/>
        <w:t>2.Веракса Н.Е., Комарова Т.С., Васильева М.А. От рождения до школы. Примерная основная общеобразовательная программа дошкольного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М.: МОЗАИКА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35007">
        <w:rPr>
          <w:rFonts w:ascii="Times New Roman" w:hAnsi="Times New Roman"/>
          <w:sz w:val="24"/>
          <w:szCs w:val="24"/>
          <w:lang w:eastAsia="ru-RU"/>
        </w:rPr>
        <w:t>СИНТЕЗ, 2010.</w:t>
      </w:r>
    </w:p>
    <w:p w:rsidR="00A27D31" w:rsidRPr="00135007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t xml:space="preserve">3.Егоров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П.Р.Теоретические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 подходы к инклюзивному образованию людей с особыми образовательными потребностями.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М.: 2011.</w:t>
      </w:r>
    </w:p>
    <w:p w:rsidR="00A27D31" w:rsidRPr="00135007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t>4.Нищева Н.В. Примерная программа коррекционно-развивающей работы в логопедической группе для детей с общим недоразвитием речи (с 3 до 7) в соответствии с ФГТ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13500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СПб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135007">
        <w:rPr>
          <w:rFonts w:ascii="Times New Roman" w:hAnsi="Times New Roman"/>
          <w:sz w:val="24"/>
          <w:szCs w:val="24"/>
          <w:lang w:eastAsia="ru-RU"/>
        </w:rPr>
        <w:t>: ООО ИЗДАТЕЛЬСТВО «ДЕТСТВО-ПРЕСС», 2012.</w:t>
      </w:r>
    </w:p>
    <w:p w:rsidR="00A27D31" w:rsidRPr="00135007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t xml:space="preserve">5.Пантелеева Л.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А.Психологическая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 готовность к школьному обучению детей с речевыми нарушениями / Логопед 2004 No4, с.61.</w:t>
      </w:r>
    </w:p>
    <w:p w:rsidR="00A27D31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t xml:space="preserve">6.Попов А.С.,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Мусукаева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Ф.В.Актуальные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 вопросы и инновационные подходы обучения и воспитания детей с тяжелыми нарушениями речи: сборник методических статей.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М.: 2012. –112 с.</w:t>
      </w:r>
    </w:p>
    <w:p w:rsidR="00A27D31" w:rsidRPr="00135007" w:rsidRDefault="00A27D31" w:rsidP="00A27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007">
        <w:rPr>
          <w:rFonts w:ascii="Times New Roman" w:hAnsi="Times New Roman"/>
          <w:sz w:val="24"/>
          <w:szCs w:val="24"/>
          <w:lang w:eastAsia="ru-RU"/>
        </w:rPr>
        <w:t xml:space="preserve">7.Филичева Т.Б., Чиркина Г.В., Туманова </w:t>
      </w:r>
      <w:proofErr w:type="spellStart"/>
      <w:r w:rsidRPr="00135007">
        <w:rPr>
          <w:rFonts w:ascii="Times New Roman" w:hAnsi="Times New Roman"/>
          <w:sz w:val="24"/>
          <w:szCs w:val="24"/>
          <w:lang w:eastAsia="ru-RU"/>
        </w:rPr>
        <w:t>Т.В.Программы</w:t>
      </w:r>
      <w:proofErr w:type="spellEnd"/>
      <w:r w:rsidRPr="00135007">
        <w:rPr>
          <w:rFonts w:ascii="Times New Roman" w:hAnsi="Times New Roman"/>
          <w:sz w:val="24"/>
          <w:szCs w:val="24"/>
          <w:lang w:eastAsia="ru-RU"/>
        </w:rPr>
        <w:t xml:space="preserve"> для дошкольных образовательных учреждений компенсирующего вида для детей с нарушениями речи. Коррекция нарушений речи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3500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007">
        <w:rPr>
          <w:rFonts w:ascii="Times New Roman" w:hAnsi="Times New Roman"/>
          <w:sz w:val="24"/>
          <w:szCs w:val="24"/>
          <w:lang w:eastAsia="ru-RU"/>
        </w:rPr>
        <w:t>М.: Издательств</w:t>
      </w:r>
      <w:r>
        <w:rPr>
          <w:rFonts w:ascii="Times New Roman" w:hAnsi="Times New Roman"/>
          <w:sz w:val="24"/>
          <w:szCs w:val="24"/>
          <w:lang w:eastAsia="ru-RU"/>
        </w:rPr>
        <w:t xml:space="preserve">о. </w:t>
      </w:r>
      <w:r w:rsidRPr="00135007">
        <w:rPr>
          <w:rFonts w:ascii="Times New Roman" w:hAnsi="Times New Roman"/>
          <w:sz w:val="24"/>
          <w:szCs w:val="24"/>
          <w:lang w:eastAsia="ru-RU"/>
        </w:rPr>
        <w:t>«Просвещение», 201</w:t>
      </w:r>
      <w:r>
        <w:rPr>
          <w:rFonts w:ascii="Times New Roman" w:hAnsi="Times New Roman"/>
          <w:sz w:val="24"/>
          <w:szCs w:val="24"/>
          <w:lang w:eastAsia="ru-RU"/>
        </w:rPr>
        <w:t>0</w:t>
      </w:r>
    </w:p>
    <w:p w:rsidR="0085095B" w:rsidRDefault="0085095B"/>
    <w:p w:rsidR="00476760" w:rsidRDefault="00476760"/>
    <w:p w:rsidR="00476760" w:rsidRDefault="00476760"/>
    <w:p w:rsidR="00476760" w:rsidRDefault="00476760"/>
    <w:p w:rsidR="00476760" w:rsidRDefault="00476760"/>
    <w:p w:rsidR="00476760" w:rsidRDefault="00476760"/>
    <w:p w:rsidR="00476760" w:rsidRDefault="00476760"/>
    <w:p w:rsidR="00476760" w:rsidRDefault="00476760"/>
    <w:p w:rsidR="00476760" w:rsidRDefault="00476760"/>
    <w:p w:rsidR="00476760" w:rsidRDefault="00476760"/>
    <w:p w:rsidR="00476760" w:rsidRDefault="00476760"/>
    <w:p w:rsidR="00476760" w:rsidRDefault="00476760"/>
    <w:p w:rsidR="00476760" w:rsidRDefault="00476760"/>
    <w:p w:rsidR="00476760" w:rsidRDefault="00476760"/>
    <w:p w:rsidR="00476760" w:rsidRDefault="00476760"/>
    <w:p w:rsidR="00476760" w:rsidRDefault="00476760"/>
    <w:p w:rsidR="00476760" w:rsidRDefault="00476760">
      <w:pPr>
        <w:rPr>
          <w:b/>
          <w:sz w:val="28"/>
          <w:szCs w:val="28"/>
        </w:rPr>
      </w:pPr>
      <w:r w:rsidRPr="00476760">
        <w:rPr>
          <w:b/>
          <w:sz w:val="28"/>
          <w:szCs w:val="28"/>
        </w:rPr>
        <w:lastRenderedPageBreak/>
        <w:t xml:space="preserve">О некоторых аспектах инклюзивного подхода к развитию дошкольников с речевыми нарушениями в условиях массовой группы детского сада </w:t>
      </w:r>
    </w:p>
    <w:p w:rsidR="00476760" w:rsidRDefault="00476760" w:rsidP="004767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76760">
        <w:rPr>
          <w:rFonts w:ascii="Times New Roman" w:hAnsi="Times New Roman"/>
          <w:sz w:val="28"/>
          <w:szCs w:val="28"/>
        </w:rPr>
        <w:t xml:space="preserve">Статья посвящена сложной и неоднозначной проблеме инклюзивного подхода в образовании, актуальность которой связана с осознанием необходимости оптимального включения в образовательный процесс детей с ограниченными возможностями. В статье рассматриваются некоторые аспекты инклюзивного подхода в применении к развитию дошкольников с нарушениями речи, а также возможные формы его реализации в условиях массовой группы детского сада. </w:t>
      </w:r>
    </w:p>
    <w:p w:rsidR="00476760" w:rsidRDefault="00476760" w:rsidP="004767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76760">
        <w:rPr>
          <w:rFonts w:ascii="Times New Roman" w:hAnsi="Times New Roman"/>
          <w:sz w:val="28"/>
          <w:szCs w:val="28"/>
        </w:rPr>
        <w:t xml:space="preserve">Проблема инклюзивного подхода в образовании стала чрезвычайно </w:t>
      </w:r>
      <w:proofErr w:type="gramStart"/>
      <w:r w:rsidRPr="00476760">
        <w:rPr>
          <w:rFonts w:ascii="Times New Roman" w:hAnsi="Times New Roman"/>
          <w:sz w:val="28"/>
          <w:szCs w:val="28"/>
        </w:rPr>
        <w:t>актуальной</w:t>
      </w:r>
      <w:proofErr w:type="gramEnd"/>
      <w:r w:rsidRPr="00476760">
        <w:rPr>
          <w:rFonts w:ascii="Times New Roman" w:hAnsi="Times New Roman"/>
          <w:sz w:val="28"/>
          <w:szCs w:val="28"/>
        </w:rPr>
        <w:t xml:space="preserve"> особенно в последние десятилетия в связи с осознанием необходимости оптимального включения в процесс образования детей с ограниченными возможностями. </w:t>
      </w:r>
    </w:p>
    <w:p w:rsidR="00476760" w:rsidRDefault="00476760" w:rsidP="004767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76760">
        <w:rPr>
          <w:rFonts w:ascii="Times New Roman" w:hAnsi="Times New Roman"/>
          <w:sz w:val="28"/>
          <w:szCs w:val="28"/>
        </w:rPr>
        <w:t xml:space="preserve">В силу своей сложности, эта проблема пока не имеет однозначного решения. Так, существует точка зрения, в соответствии с которой, инклюзия детей с особыми проблемами приносит больше вреда, чем пользы. Другие исследователи полагают, что при всех плюсах инклюзивного подхода, пока не создана материально-техническая база для его реализации, равно как и отсутствует достаточный уровень подготовленности специалистов, связанных с этим процессом. Тем не менее, представления об </w:t>
      </w:r>
      <w:proofErr w:type="spellStart"/>
      <w:r w:rsidRPr="00476760">
        <w:rPr>
          <w:rFonts w:ascii="Times New Roman" w:hAnsi="Times New Roman"/>
          <w:sz w:val="28"/>
          <w:szCs w:val="28"/>
        </w:rPr>
        <w:t>инклюзивности</w:t>
      </w:r>
      <w:proofErr w:type="spellEnd"/>
      <w:r w:rsidRPr="00476760">
        <w:rPr>
          <w:rFonts w:ascii="Times New Roman" w:hAnsi="Times New Roman"/>
          <w:sz w:val="28"/>
          <w:szCs w:val="28"/>
        </w:rPr>
        <w:t xml:space="preserve"> образования все более завоевывают позиции среди педагогов и все более становятся частью нашей профессиональной жизни. При этом чаще всего инклюзия связывается с наличием у ребенка каких-то действительно тяжелых проблем, часто инвалидности, — в области слуха, зрения, опорно-двигательного аппарата, интеллекта, речи. </w:t>
      </w:r>
    </w:p>
    <w:p w:rsidR="00476760" w:rsidRDefault="00476760" w:rsidP="004767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76760">
        <w:rPr>
          <w:rFonts w:ascii="Times New Roman" w:hAnsi="Times New Roman"/>
          <w:sz w:val="28"/>
          <w:szCs w:val="28"/>
        </w:rPr>
        <w:t xml:space="preserve">Но существует и более широкий подход к проблеме инклюзии, который предполагает включение абсолютно каждого ребенка, а не только детей с грубыми нарушениями развития, в некий социум, в котором этот ребенок чувствовал бы себя комфортно. И более того, такая инклюзия должна помочь каждому ребенку проявить и развить все те способности, которые у него имеются, в максимальной степени. </w:t>
      </w:r>
    </w:p>
    <w:p w:rsidR="00476760" w:rsidRDefault="00476760" w:rsidP="004767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76760">
        <w:rPr>
          <w:rFonts w:ascii="Times New Roman" w:hAnsi="Times New Roman"/>
          <w:sz w:val="28"/>
          <w:szCs w:val="28"/>
        </w:rPr>
        <w:t xml:space="preserve">Именно такой подход представляется в настоящее время наиболее перспективным и актуальным и для детского сада общеразвивающего вида. В дошкольных учреждениях, по данным </w:t>
      </w:r>
      <w:proofErr w:type="spellStart"/>
      <w:r w:rsidRPr="00476760">
        <w:rPr>
          <w:rFonts w:ascii="Times New Roman" w:hAnsi="Times New Roman"/>
          <w:sz w:val="28"/>
          <w:szCs w:val="28"/>
        </w:rPr>
        <w:t>О.А.Степановой</w:t>
      </w:r>
      <w:proofErr w:type="spellEnd"/>
      <w:r w:rsidRPr="004767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760">
        <w:rPr>
          <w:rFonts w:ascii="Times New Roman" w:hAnsi="Times New Roman"/>
          <w:sz w:val="28"/>
          <w:szCs w:val="28"/>
        </w:rPr>
        <w:t>Т.Б.Филичевой</w:t>
      </w:r>
      <w:proofErr w:type="spellEnd"/>
      <w:r w:rsidRPr="00476760">
        <w:rPr>
          <w:rFonts w:ascii="Times New Roman" w:hAnsi="Times New Roman"/>
          <w:sz w:val="28"/>
          <w:szCs w:val="28"/>
        </w:rPr>
        <w:t xml:space="preserve"> и др., от 60 до 90 процентов детей имеют те или иные проблемы, и чаще всего это именно речевые нарушения разной степени сложности. Такие дети, как известно, также попадают в категорию детей с ограниченными возможностями здоровья, и инклюзивный поход к образованию этих детей также совершенно правомерно применяется. </w:t>
      </w:r>
    </w:p>
    <w:p w:rsidR="00476760" w:rsidRDefault="00476760" w:rsidP="004767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76760">
        <w:rPr>
          <w:rFonts w:ascii="Times New Roman" w:hAnsi="Times New Roman"/>
          <w:sz w:val="28"/>
          <w:szCs w:val="28"/>
        </w:rPr>
        <w:t xml:space="preserve">Дети с тяжелыми нарушениями речи, такими, как общее недоразвитие речи, фонетико-фонематическое недоразвитие речи, заикание, </w:t>
      </w:r>
      <w:proofErr w:type="spellStart"/>
      <w:r w:rsidRPr="00476760">
        <w:rPr>
          <w:rFonts w:ascii="Times New Roman" w:hAnsi="Times New Roman"/>
          <w:sz w:val="28"/>
          <w:szCs w:val="28"/>
        </w:rPr>
        <w:t>ринолалия</w:t>
      </w:r>
      <w:proofErr w:type="spellEnd"/>
      <w:r w:rsidRPr="00476760">
        <w:rPr>
          <w:rFonts w:ascii="Times New Roman" w:hAnsi="Times New Roman"/>
          <w:sz w:val="28"/>
          <w:szCs w:val="28"/>
        </w:rPr>
        <w:t xml:space="preserve"> и др., чаще всего обучаются в специализ</w:t>
      </w:r>
      <w:r>
        <w:rPr>
          <w:rFonts w:ascii="Times New Roman" w:hAnsi="Times New Roman"/>
          <w:sz w:val="28"/>
          <w:szCs w:val="28"/>
        </w:rPr>
        <w:t>ированных речевых детских садах или в логопедических группах в детских садах комбинированного вида.</w:t>
      </w:r>
      <w:r w:rsidRPr="00476760">
        <w:rPr>
          <w:rFonts w:ascii="Times New Roman" w:hAnsi="Times New Roman"/>
          <w:sz w:val="28"/>
          <w:szCs w:val="28"/>
        </w:rPr>
        <w:t xml:space="preserve"> Но существует и большая группа детей с негрубыми нарушения</w:t>
      </w:r>
      <w:r>
        <w:rPr>
          <w:rFonts w:ascii="Times New Roman" w:hAnsi="Times New Roman"/>
          <w:sz w:val="28"/>
          <w:szCs w:val="28"/>
        </w:rPr>
        <w:t>м</w:t>
      </w:r>
      <w:r w:rsidRPr="00476760">
        <w:rPr>
          <w:rFonts w:ascii="Times New Roman" w:hAnsi="Times New Roman"/>
          <w:sz w:val="28"/>
          <w:szCs w:val="28"/>
        </w:rPr>
        <w:t xml:space="preserve">и речи, такими, </w:t>
      </w:r>
      <w:r w:rsidRPr="00476760">
        <w:rPr>
          <w:rFonts w:ascii="Times New Roman" w:hAnsi="Times New Roman"/>
          <w:sz w:val="28"/>
          <w:szCs w:val="28"/>
        </w:rPr>
        <w:lastRenderedPageBreak/>
        <w:t xml:space="preserve">как, например, нарушение произношения отдельных звуков, когда у ребенка неправильно произносятся или отсутствуют 1-2 звука или отдельные группы звуков, и больше никаких нарушений, казалось бы, нет. Тем не менее, более углубленное обследование показывает, что у этих детей, кроме отдельных нарушений звукопроизношения, имеются и другие нарушения речевых и неречевых функций, которые в ряде случаев становятся проблемой для этих детей и препятствуют комфортному включению этих детей в социум, – в детский коллектив, в нашем случае. Поэтому проблема инклюзии и для таких детей тоже актуальна. </w:t>
      </w:r>
    </w:p>
    <w:p w:rsidR="00476760" w:rsidRDefault="00476760" w:rsidP="004767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76760">
        <w:rPr>
          <w:rFonts w:ascii="Times New Roman" w:hAnsi="Times New Roman"/>
          <w:sz w:val="28"/>
          <w:szCs w:val="28"/>
        </w:rPr>
        <w:t xml:space="preserve">Наличие существенных проблем, которые мешают комфортному включению ребенка в социум, можно видеть на следующем примере. Как известно, у многих детей с речевыми нарушениями, в том числе и негрубыми фонетическими, часто возникают нарушения эмоционально-волевой сферы – эмоциональная лабильность, недостаточная стрессоустойчивость, когда в стрессовой ситуации или просто новой, необычной ситуации у ребенка возникает некое блокирование психических функций и волевых действий. </w:t>
      </w:r>
      <w:proofErr w:type="gramStart"/>
      <w:r w:rsidRPr="00476760">
        <w:rPr>
          <w:rFonts w:ascii="Times New Roman" w:hAnsi="Times New Roman"/>
          <w:sz w:val="28"/>
          <w:szCs w:val="28"/>
        </w:rPr>
        <w:t>В результате ребенок не отвечает на вопрос, даже если знает на него ответ, не выполняет задание в присутствии постороннего человека, хотя только что выполнял его в более комфортной для себя обстановке, испытывает трудности с публичными выступлениями, например, во время детских праздников, – то есть демонстрирует более низкий уровень развития, чем он есть на самом деле.</w:t>
      </w:r>
      <w:proofErr w:type="gramEnd"/>
      <w:r w:rsidRPr="00476760">
        <w:rPr>
          <w:rFonts w:ascii="Times New Roman" w:hAnsi="Times New Roman"/>
          <w:sz w:val="28"/>
          <w:szCs w:val="28"/>
        </w:rPr>
        <w:t xml:space="preserve"> Именно такие дети долго не могут автоматизировать поставленные звуки в спонтанной речи, испытывает трудности с коммуникацией. И это то, что не может не беспокоить и заставляет искать каких-то новых подходов к таким детям, чтобы обеспечить комфортность их пребывания в социуме. </w:t>
      </w:r>
    </w:p>
    <w:p w:rsidR="00476760" w:rsidRDefault="00476760" w:rsidP="004767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76760">
        <w:rPr>
          <w:rFonts w:ascii="Times New Roman" w:hAnsi="Times New Roman"/>
          <w:sz w:val="28"/>
          <w:szCs w:val="28"/>
        </w:rPr>
        <w:t xml:space="preserve">Поскольку эти дети обучаются в массовых группах, они кажутся уже как бы заведомо включенными в процесс инклюзивного образования. Но все дело в том, что по-настоящему инклюзивный подход подразумевает не просто механическое включение детей с нарушениями в группу наряду с детьми без нарушений, этого явно недостаточно, а предполагает целенаправленное воздействие на абсолютно каждого ребенка, с тем, чтобы его пребывание в этой группе было комфортным и способствовало бы его самореализации. При таком подходе необходимо создание особой единой профессиональной среды, серьезное психолого-педагогическое сопровождение каждого ребенка, поиск разных форм реализации инклюзивного подхода. Так, очень важным является взаимодействие в образовательном процессе специалистов, музыкального руководителя, преподавателя физической культуры, воспитателей, и в каждом отдельном случае мера такого сотрудничества может быть разной. </w:t>
      </w:r>
    </w:p>
    <w:p w:rsidR="00476760" w:rsidRDefault="00476760" w:rsidP="004767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76760">
        <w:rPr>
          <w:rFonts w:ascii="Times New Roman" w:hAnsi="Times New Roman"/>
          <w:sz w:val="28"/>
          <w:szCs w:val="28"/>
        </w:rPr>
        <w:t xml:space="preserve">Во многих случаях представляется особенно актуальным взаимодействие и тесное сотрудничество учителя-логопеда и педагога-психолога, недаром сейчас говорится о </w:t>
      </w:r>
      <w:proofErr w:type="spellStart"/>
      <w:r w:rsidRPr="00476760">
        <w:rPr>
          <w:rFonts w:ascii="Times New Roman" w:hAnsi="Times New Roman"/>
          <w:sz w:val="28"/>
          <w:szCs w:val="28"/>
        </w:rPr>
        <w:t>психологизации</w:t>
      </w:r>
      <w:proofErr w:type="spellEnd"/>
      <w:r w:rsidRPr="00476760">
        <w:rPr>
          <w:rFonts w:ascii="Times New Roman" w:hAnsi="Times New Roman"/>
          <w:sz w:val="28"/>
          <w:szCs w:val="28"/>
        </w:rPr>
        <w:t xml:space="preserve"> процесса образования. Такое сотрудничество необходимо и в процессе диагностики, и в процессе создания индивидуального маршрута развития ребенка, и его </w:t>
      </w:r>
      <w:r w:rsidRPr="00476760">
        <w:rPr>
          <w:rFonts w:ascii="Times New Roman" w:hAnsi="Times New Roman"/>
          <w:sz w:val="28"/>
          <w:szCs w:val="28"/>
        </w:rPr>
        <w:lastRenderedPageBreak/>
        <w:t xml:space="preserve">реализации. Так, например, и учителем-логопедом, и педагогом-психологом выявляются нарушения не только в своих, специфических областях, но и в общих областях. </w:t>
      </w:r>
      <w:proofErr w:type="gramStart"/>
      <w:r w:rsidRPr="00476760">
        <w:rPr>
          <w:rFonts w:ascii="Times New Roman" w:hAnsi="Times New Roman"/>
          <w:sz w:val="28"/>
          <w:szCs w:val="28"/>
        </w:rPr>
        <w:t>Учитель-логопед отмечает, к примеру, у конкретного ребенка затруднения при складывании разрезных картинок усложненной конфигурации, а психолог со своей стороны отмечает более высокий уровень выполнения тестовых заданий с опорой на слуховой канал, нежели на зрительный.</w:t>
      </w:r>
      <w:proofErr w:type="gramEnd"/>
      <w:r w:rsidRPr="00476760">
        <w:rPr>
          <w:rFonts w:ascii="Times New Roman" w:hAnsi="Times New Roman"/>
          <w:sz w:val="28"/>
          <w:szCs w:val="28"/>
        </w:rPr>
        <w:t xml:space="preserve"> Отсюда возникает возможность совместной работы в области развития у ребенка пространственных отношений, зрительного </w:t>
      </w:r>
      <w:proofErr w:type="spellStart"/>
      <w:r w:rsidRPr="00476760">
        <w:rPr>
          <w:rFonts w:ascii="Times New Roman" w:hAnsi="Times New Roman"/>
          <w:sz w:val="28"/>
          <w:szCs w:val="28"/>
        </w:rPr>
        <w:t>гнозиса</w:t>
      </w:r>
      <w:proofErr w:type="spellEnd"/>
      <w:r w:rsidRPr="0047676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76760">
        <w:rPr>
          <w:rFonts w:ascii="Times New Roman" w:hAnsi="Times New Roman"/>
          <w:sz w:val="28"/>
          <w:szCs w:val="28"/>
        </w:rPr>
        <w:t>праксиса</w:t>
      </w:r>
      <w:proofErr w:type="spellEnd"/>
      <w:r w:rsidRPr="00476760">
        <w:rPr>
          <w:rFonts w:ascii="Times New Roman" w:hAnsi="Times New Roman"/>
          <w:sz w:val="28"/>
          <w:szCs w:val="28"/>
        </w:rPr>
        <w:t xml:space="preserve">, и такая работа очень важна, поскольку именно это лежит в основе профилактики возникновения у ребенка в школьном возрасте оптической </w:t>
      </w:r>
      <w:proofErr w:type="spellStart"/>
      <w:r w:rsidRPr="00476760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476760">
        <w:rPr>
          <w:rFonts w:ascii="Times New Roman" w:hAnsi="Times New Roman"/>
          <w:sz w:val="28"/>
          <w:szCs w:val="28"/>
        </w:rPr>
        <w:t xml:space="preserve">. </w:t>
      </w:r>
    </w:p>
    <w:p w:rsidR="00476760" w:rsidRDefault="00476760" w:rsidP="004767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76760">
        <w:rPr>
          <w:rFonts w:ascii="Times New Roman" w:hAnsi="Times New Roman"/>
          <w:sz w:val="28"/>
          <w:szCs w:val="28"/>
        </w:rPr>
        <w:t>Инклюзивный подход предполагает и более эффективное сотрудничество с родителями, которое может</w:t>
      </w:r>
      <w:r>
        <w:rPr>
          <w:rFonts w:ascii="Times New Roman" w:hAnsi="Times New Roman"/>
          <w:sz w:val="28"/>
          <w:szCs w:val="28"/>
        </w:rPr>
        <w:t xml:space="preserve"> осуществляться в разных формах.</w:t>
      </w:r>
      <w:r w:rsidRPr="00476760">
        <w:rPr>
          <w:rFonts w:ascii="Times New Roman" w:hAnsi="Times New Roman"/>
          <w:sz w:val="28"/>
          <w:szCs w:val="28"/>
        </w:rPr>
        <w:t xml:space="preserve"> Так, логопедические занятия могут проводиться иногда в форме совместных занятий детей с родителями. Это очень полезно для детей, поскольку создает для детей необычную, новую обстановку, и дети учатся приспосабливаться к изменениям обстановки. Родителям это также может быть интересно, так как они могут получить на таких занятиях и какие-то новые для себя знания, и по-новому взглянуть на своих детей, лучше понять и реальные достижения ребенка, и те трудности, которые он может испытывать. </w:t>
      </w:r>
    </w:p>
    <w:p w:rsidR="00476760" w:rsidRDefault="00476760" w:rsidP="004767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76760">
        <w:rPr>
          <w:rFonts w:ascii="Times New Roman" w:hAnsi="Times New Roman"/>
          <w:sz w:val="28"/>
          <w:szCs w:val="28"/>
        </w:rPr>
        <w:t xml:space="preserve">Одной из форм реализации инклюзивного подхода могут быть и совместные подгрупповые логопедические занятия детей с речевыми нарушениями и детей без нарушений. </w:t>
      </w:r>
      <w:proofErr w:type="gramStart"/>
      <w:r w:rsidRPr="00476760">
        <w:rPr>
          <w:rFonts w:ascii="Times New Roman" w:hAnsi="Times New Roman"/>
          <w:sz w:val="28"/>
          <w:szCs w:val="28"/>
        </w:rPr>
        <w:t>Это могут быть, например, диагностические занятия, которые возможно проводить в форме диагностического игрового сеанса, когда дети в малых подгруппах играют, например, в логопедическое домино на определение звука в позиции конца слова, и в процессе совместной игры диагностируется степень развития навыков элементарного фонематического анализа у того или иного ребенка, при этом диагностика осуществляется в форме игровой деятельности.</w:t>
      </w:r>
      <w:proofErr w:type="gramEnd"/>
    </w:p>
    <w:p w:rsidR="00476760" w:rsidRDefault="00476760" w:rsidP="004767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76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76760">
        <w:rPr>
          <w:rFonts w:ascii="Times New Roman" w:hAnsi="Times New Roman"/>
          <w:sz w:val="28"/>
          <w:szCs w:val="28"/>
        </w:rPr>
        <w:t xml:space="preserve">Интересными получаются и совместные занятия детей с речевыми нарушениями и без таких нарушений по развитию интонационной выразительности речи. Как известно, у детей с дизартрией, с общим недоразвитием речи и другими речевыми нарушениями наблюдается и бедность интонационной стороны речи. Но оказывается, что и дети без явных признаков речевых нарушений также </w:t>
      </w:r>
      <w:proofErr w:type="gramStart"/>
      <w:r w:rsidRPr="00476760">
        <w:rPr>
          <w:rFonts w:ascii="Times New Roman" w:hAnsi="Times New Roman"/>
          <w:sz w:val="28"/>
          <w:szCs w:val="28"/>
        </w:rPr>
        <w:t>испытывают проблемы</w:t>
      </w:r>
      <w:proofErr w:type="gramEnd"/>
      <w:r w:rsidRPr="00476760">
        <w:rPr>
          <w:rFonts w:ascii="Times New Roman" w:hAnsi="Times New Roman"/>
          <w:sz w:val="28"/>
          <w:szCs w:val="28"/>
        </w:rPr>
        <w:t xml:space="preserve"> с мелодической организацией речи. Так некоторые из детей не могут воспринять и воспроизвести изменение высоты тона голоса, которое является неотъемлемым компонентом мелодического рисунка фразы. Поэтому такие совместные занятия полезны не только детям с речевыми нарушениями в плане инклюзивного подхода, но и очень полезны и необходимы в ряде </w:t>
      </w:r>
      <w:proofErr w:type="gramStart"/>
      <w:r w:rsidRPr="00476760">
        <w:rPr>
          <w:rFonts w:ascii="Times New Roman" w:hAnsi="Times New Roman"/>
          <w:sz w:val="28"/>
          <w:szCs w:val="28"/>
        </w:rPr>
        <w:t>случаев</w:t>
      </w:r>
      <w:proofErr w:type="gramEnd"/>
      <w:r w:rsidRPr="00476760">
        <w:rPr>
          <w:rFonts w:ascii="Times New Roman" w:hAnsi="Times New Roman"/>
          <w:sz w:val="28"/>
          <w:szCs w:val="28"/>
        </w:rPr>
        <w:t xml:space="preserve"> в том числе и детям без явных речевых нарушений. </w:t>
      </w:r>
    </w:p>
    <w:p w:rsidR="00E15A4D" w:rsidRDefault="00476760" w:rsidP="004767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76760">
        <w:rPr>
          <w:rFonts w:ascii="Times New Roman" w:hAnsi="Times New Roman"/>
          <w:sz w:val="28"/>
          <w:szCs w:val="28"/>
        </w:rPr>
        <w:t xml:space="preserve">И с другой стороны, такие совместные занятия крайне важны и с точки зрения развития у всех детей коммуникативных навыков, предполагающих взаимодействие, доброе отношение друг к другу, стремление помочь в </w:t>
      </w:r>
      <w:r w:rsidRPr="00476760">
        <w:rPr>
          <w:rFonts w:ascii="Times New Roman" w:hAnsi="Times New Roman"/>
          <w:sz w:val="28"/>
          <w:szCs w:val="28"/>
        </w:rPr>
        <w:lastRenderedPageBreak/>
        <w:t xml:space="preserve">выполнении заданий. Дети воочию видят, что у каждого из них могут быть проблемы – кто-то звуки не умеет правильно произносить, а кто-то умеет, зато с выразительностью речи у него проблемы… </w:t>
      </w:r>
    </w:p>
    <w:p w:rsidR="00E15A4D" w:rsidRDefault="00476760" w:rsidP="004767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76760">
        <w:rPr>
          <w:rFonts w:ascii="Times New Roman" w:hAnsi="Times New Roman"/>
          <w:sz w:val="28"/>
          <w:szCs w:val="28"/>
        </w:rPr>
        <w:t xml:space="preserve">В плане развития эмоционально-волевой сферы, повышения уровня стрессоустойчивости можно сказать и о такой форме реализации инклюзивного подхода, как театрализованная деятельность, как одна из форм арт-терапевтических технологий. Совместная работа на приподнятом эмоциональном фоне детей с речевыми нарушениями и без таковых, воспитателей, учителя-логопеда, педагога-психолога, музыкального руководителя – совместные занятия, репетиции – приносит много радости и детям и взрослым. </w:t>
      </w:r>
      <w:proofErr w:type="gramStart"/>
      <w:r w:rsidRPr="00476760">
        <w:rPr>
          <w:rFonts w:ascii="Times New Roman" w:hAnsi="Times New Roman"/>
          <w:sz w:val="28"/>
          <w:szCs w:val="28"/>
        </w:rPr>
        <w:t>Для многих детей это как раз та деятельность, в процессе которой они и не только получают новые для себя навыки – в области сценической речи, сценического движения и т.д., и развивают свои способности, но и учатся постепенно в чем-то преодолевать себя, справляться с теми трудностями, которые у них имеются, – и в плане речи, и в плане коммуникации, и в плане</w:t>
      </w:r>
      <w:proofErr w:type="gramEnd"/>
      <w:r w:rsidRPr="00476760">
        <w:rPr>
          <w:rFonts w:ascii="Times New Roman" w:hAnsi="Times New Roman"/>
          <w:sz w:val="28"/>
          <w:szCs w:val="28"/>
        </w:rPr>
        <w:t xml:space="preserve"> эмоций, т.е. происходит коррекция </w:t>
      </w:r>
      <w:proofErr w:type="spellStart"/>
      <w:r w:rsidRPr="00476760">
        <w:rPr>
          <w:rFonts w:ascii="Times New Roman" w:hAnsi="Times New Roman"/>
          <w:sz w:val="28"/>
          <w:szCs w:val="28"/>
        </w:rPr>
        <w:t>психо</w:t>
      </w:r>
      <w:proofErr w:type="spellEnd"/>
      <w:r w:rsidRPr="00476760">
        <w:rPr>
          <w:rFonts w:ascii="Times New Roman" w:hAnsi="Times New Roman"/>
          <w:sz w:val="28"/>
          <w:szCs w:val="28"/>
        </w:rPr>
        <w:t xml:space="preserve">-эмоционального фона и развитие личности ребенка. </w:t>
      </w:r>
    </w:p>
    <w:p w:rsidR="00E15A4D" w:rsidRDefault="00476760" w:rsidP="004767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760">
        <w:rPr>
          <w:rFonts w:ascii="Times New Roman" w:hAnsi="Times New Roman"/>
          <w:sz w:val="28"/>
          <w:szCs w:val="28"/>
        </w:rPr>
        <w:t>Таким образом, организация совместной работы детей с нарушениями и без них, специалистов, воспитателей, родителей по реализации инклюзивного подхода в разных формах, интересных для детей и для взрослых, адекватных в плане учета возрастных и личностных особенностей детей, позволяет в условиях массовой группы детского сада создать психологически комфортную обстановку, в которой каждый из детей имеет возможность и преодолеть имеющиеся у него проблемы</w:t>
      </w:r>
      <w:proofErr w:type="gramEnd"/>
      <w:r w:rsidRPr="00476760">
        <w:rPr>
          <w:rFonts w:ascii="Times New Roman" w:hAnsi="Times New Roman"/>
          <w:sz w:val="28"/>
          <w:szCs w:val="28"/>
        </w:rPr>
        <w:t xml:space="preserve">, и в максимальной степени проявить и развить имеющиеся у него способности. </w:t>
      </w:r>
    </w:p>
    <w:p w:rsidR="00E15A4D" w:rsidRDefault="00E15A4D" w:rsidP="004767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5A4D" w:rsidRDefault="00476760" w:rsidP="004767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76760">
        <w:rPr>
          <w:rFonts w:ascii="Times New Roman" w:hAnsi="Times New Roman"/>
          <w:sz w:val="28"/>
          <w:szCs w:val="28"/>
        </w:rPr>
        <w:t xml:space="preserve">Использованная литература: </w:t>
      </w:r>
    </w:p>
    <w:p w:rsidR="00E15A4D" w:rsidRDefault="00476760" w:rsidP="004767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76760">
        <w:rPr>
          <w:rFonts w:ascii="Times New Roman" w:hAnsi="Times New Roman"/>
          <w:sz w:val="28"/>
          <w:szCs w:val="28"/>
        </w:rPr>
        <w:t xml:space="preserve">Материалы Международной конференции «Инклюзивное образование: перспективы развития в России». Москва, 23-24 июня 2004 г. </w:t>
      </w:r>
    </w:p>
    <w:p w:rsidR="00E15A4D" w:rsidRDefault="00476760" w:rsidP="004767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76760">
        <w:rPr>
          <w:rFonts w:ascii="Times New Roman" w:hAnsi="Times New Roman"/>
          <w:sz w:val="28"/>
          <w:szCs w:val="28"/>
        </w:rPr>
        <w:t xml:space="preserve">Степанова О.А. Организация логопедической работы в дошкольном образовательном учреждении. – М.:ТЦ Сфера, 2003. – 112 с. </w:t>
      </w:r>
    </w:p>
    <w:p w:rsidR="00E15A4D" w:rsidRDefault="00476760" w:rsidP="004767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76760">
        <w:rPr>
          <w:rFonts w:ascii="Times New Roman" w:hAnsi="Times New Roman"/>
          <w:sz w:val="28"/>
          <w:szCs w:val="28"/>
        </w:rPr>
        <w:t xml:space="preserve">Филичева Т.Б., Туманова Т.В. Дети с фонетико-фонематическим недоразвитием. Воспитание и обучение. Учебно-методическое пособие для логопедов и воспитателей. – М.: «Издательство Гном и Д», 2000. </w:t>
      </w:r>
    </w:p>
    <w:p w:rsidR="00E15A4D" w:rsidRDefault="00476760" w:rsidP="004767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76760">
        <w:rPr>
          <w:rFonts w:ascii="Times New Roman" w:hAnsi="Times New Roman"/>
          <w:sz w:val="28"/>
          <w:szCs w:val="28"/>
        </w:rPr>
        <w:t xml:space="preserve">Вакуленко Л.С. Дошкольная логопедическая служба в свете инклюзивного обучения. – Логопед- 2011, №4, с.11-18. </w:t>
      </w:r>
    </w:p>
    <w:p w:rsidR="00E15A4D" w:rsidRDefault="00476760" w:rsidP="004767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76760">
        <w:rPr>
          <w:rFonts w:ascii="Times New Roman" w:hAnsi="Times New Roman"/>
          <w:sz w:val="28"/>
          <w:szCs w:val="28"/>
        </w:rPr>
        <w:t xml:space="preserve">Инклюзивная практика в дошкольном образовании: Пособие для педагогов дошкольных учреждений. Под ред. </w:t>
      </w:r>
      <w:proofErr w:type="spellStart"/>
      <w:r w:rsidRPr="00476760">
        <w:rPr>
          <w:rFonts w:ascii="Times New Roman" w:hAnsi="Times New Roman"/>
          <w:sz w:val="28"/>
          <w:szCs w:val="28"/>
        </w:rPr>
        <w:t>Волосовец</w:t>
      </w:r>
      <w:proofErr w:type="spellEnd"/>
      <w:r w:rsidRPr="00476760">
        <w:rPr>
          <w:rFonts w:ascii="Times New Roman" w:hAnsi="Times New Roman"/>
          <w:sz w:val="28"/>
          <w:szCs w:val="28"/>
        </w:rPr>
        <w:t xml:space="preserve"> Т.В., </w:t>
      </w:r>
      <w:proofErr w:type="spellStart"/>
      <w:r w:rsidRPr="00476760">
        <w:rPr>
          <w:rFonts w:ascii="Times New Roman" w:hAnsi="Times New Roman"/>
          <w:sz w:val="28"/>
          <w:szCs w:val="28"/>
        </w:rPr>
        <w:t>Кутеповой</w:t>
      </w:r>
      <w:proofErr w:type="spellEnd"/>
      <w:r w:rsidRPr="00476760">
        <w:rPr>
          <w:rFonts w:ascii="Times New Roman" w:hAnsi="Times New Roman"/>
          <w:sz w:val="28"/>
          <w:szCs w:val="28"/>
        </w:rPr>
        <w:t xml:space="preserve"> Е.Н. М.: Мозаика-Синтез, 2011. 144 с. </w:t>
      </w:r>
    </w:p>
    <w:p w:rsidR="00476760" w:rsidRDefault="00476760" w:rsidP="00E933EA">
      <w:pPr>
        <w:pStyle w:val="a4"/>
        <w:ind w:firstLine="567"/>
        <w:jc w:val="both"/>
      </w:pPr>
      <w:r w:rsidRPr="00476760">
        <w:rPr>
          <w:rFonts w:ascii="Times New Roman" w:hAnsi="Times New Roman"/>
          <w:sz w:val="28"/>
          <w:szCs w:val="28"/>
        </w:rPr>
        <w:t>Бутенко В.Н. Межличностные отношения детей в инклюзивных группах детского сада. – Психология обучения. -2010, №10, с.45-56. </w:t>
      </w:r>
      <w:bookmarkStart w:id="2" w:name="_GoBack"/>
      <w:bookmarkEnd w:id="2"/>
    </w:p>
    <w:p w:rsidR="00476760" w:rsidRDefault="00476760"/>
    <w:p w:rsidR="00476760" w:rsidRDefault="00476760"/>
    <w:p w:rsidR="00476760" w:rsidRDefault="00476760"/>
    <w:sectPr w:rsidR="0047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9D"/>
    <w:rsid w:val="00476760"/>
    <w:rsid w:val="0085095B"/>
    <w:rsid w:val="009C099D"/>
    <w:rsid w:val="00A27D31"/>
    <w:rsid w:val="00CE42DA"/>
    <w:rsid w:val="00E15A4D"/>
    <w:rsid w:val="00E642D9"/>
    <w:rsid w:val="00E9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3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760"/>
    <w:rPr>
      <w:color w:val="0000FF" w:themeColor="hyperlink"/>
      <w:u w:val="single"/>
    </w:rPr>
  </w:style>
  <w:style w:type="paragraph" w:styleId="a4">
    <w:name w:val="No Spacing"/>
    <w:uiPriority w:val="1"/>
    <w:qFormat/>
    <w:rsid w:val="0047676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3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760"/>
    <w:rPr>
      <w:color w:val="0000FF" w:themeColor="hyperlink"/>
      <w:u w:val="single"/>
    </w:rPr>
  </w:style>
  <w:style w:type="paragraph" w:styleId="a4">
    <w:name w:val="No Spacing"/>
    <w:uiPriority w:val="1"/>
    <w:qFormat/>
    <w:rsid w:val="0047676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4543-D315-4075-884B-FA663502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Гадеев</dc:creator>
  <cp:keywords/>
  <dc:description/>
  <cp:lastModifiedBy>Сергей Гадеев</cp:lastModifiedBy>
  <cp:revision>8</cp:revision>
  <cp:lastPrinted>2016-01-31T07:36:00Z</cp:lastPrinted>
  <dcterms:created xsi:type="dcterms:W3CDTF">2016-01-31T07:22:00Z</dcterms:created>
  <dcterms:modified xsi:type="dcterms:W3CDTF">2020-08-31T15:43:00Z</dcterms:modified>
</cp:coreProperties>
</file>