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AB" w:rsidRDefault="001A4BAB" w:rsidP="001A4BAB">
      <w:pPr>
        <w:spacing w:after="0"/>
        <w:jc w:val="center"/>
        <w:rPr>
          <w:rFonts w:ascii="Times New Roman" w:hAnsi="Times New Roman" w:cs="Times New Roman"/>
          <w:b/>
          <w:sz w:val="24"/>
          <w:szCs w:val="24"/>
        </w:rPr>
      </w:pPr>
      <w:r w:rsidRPr="001A4BAB">
        <w:rPr>
          <w:rFonts w:ascii="Times New Roman" w:hAnsi="Times New Roman" w:cs="Times New Roman"/>
          <w:b/>
          <w:sz w:val="24"/>
          <w:szCs w:val="24"/>
        </w:rPr>
        <w:t>Представление педагогического опыта учителя русского языка и литературы муниципального общеобразовательного учреждения «Лицей№4»</w:t>
      </w:r>
    </w:p>
    <w:p w:rsidR="001A4BAB" w:rsidRDefault="001A4BAB" w:rsidP="001A4BAB">
      <w:pPr>
        <w:spacing w:after="0"/>
        <w:jc w:val="center"/>
        <w:rPr>
          <w:rFonts w:ascii="Times New Roman" w:hAnsi="Times New Roman" w:cs="Times New Roman"/>
          <w:b/>
          <w:sz w:val="24"/>
          <w:szCs w:val="24"/>
        </w:rPr>
      </w:pPr>
      <w:r w:rsidRPr="001A4BAB">
        <w:rPr>
          <w:rFonts w:ascii="Times New Roman" w:hAnsi="Times New Roman" w:cs="Times New Roman"/>
          <w:b/>
          <w:sz w:val="24"/>
          <w:szCs w:val="24"/>
        </w:rPr>
        <w:t>городского округа Саранск Республики Мордовия</w:t>
      </w:r>
    </w:p>
    <w:p w:rsidR="00EA5941" w:rsidRDefault="001A4BAB" w:rsidP="001A4BAB">
      <w:pPr>
        <w:spacing w:after="0"/>
        <w:jc w:val="center"/>
        <w:rPr>
          <w:rFonts w:ascii="Times New Roman" w:hAnsi="Times New Roman" w:cs="Times New Roman"/>
          <w:b/>
          <w:sz w:val="24"/>
          <w:szCs w:val="24"/>
        </w:rPr>
      </w:pPr>
      <w:r w:rsidRPr="001A4BAB">
        <w:rPr>
          <w:rFonts w:ascii="Times New Roman" w:hAnsi="Times New Roman" w:cs="Times New Roman"/>
          <w:b/>
          <w:sz w:val="24"/>
          <w:szCs w:val="24"/>
        </w:rPr>
        <w:t>Березиной Ларисы Николаевны.</w:t>
      </w:r>
    </w:p>
    <w:p w:rsidR="000952FC" w:rsidRDefault="000952FC" w:rsidP="001A4BAB">
      <w:pPr>
        <w:spacing w:after="0"/>
        <w:jc w:val="center"/>
        <w:rPr>
          <w:rFonts w:ascii="Times New Roman" w:hAnsi="Times New Roman" w:cs="Times New Roman"/>
          <w:b/>
          <w:sz w:val="24"/>
          <w:szCs w:val="24"/>
        </w:rPr>
      </w:pPr>
    </w:p>
    <w:p w:rsidR="000952FC" w:rsidRDefault="000952FC" w:rsidP="001A4BAB">
      <w:pPr>
        <w:spacing w:after="0"/>
        <w:jc w:val="center"/>
        <w:rPr>
          <w:rFonts w:ascii="Times New Roman" w:hAnsi="Times New Roman" w:cs="Times New Roman"/>
          <w:b/>
          <w:sz w:val="24"/>
          <w:szCs w:val="24"/>
        </w:rPr>
      </w:pPr>
    </w:p>
    <w:p w:rsidR="000952FC" w:rsidRDefault="000952FC" w:rsidP="001A4BAB">
      <w:pPr>
        <w:spacing w:after="0"/>
        <w:jc w:val="center"/>
        <w:rPr>
          <w:rFonts w:ascii="Times New Roman" w:hAnsi="Times New Roman" w:cs="Times New Roman"/>
          <w:b/>
          <w:sz w:val="24"/>
          <w:szCs w:val="24"/>
        </w:rPr>
      </w:pPr>
    </w:p>
    <w:p w:rsidR="000952FC" w:rsidRDefault="000952FC" w:rsidP="001A4BAB">
      <w:pPr>
        <w:spacing w:after="0"/>
        <w:jc w:val="center"/>
        <w:rPr>
          <w:rFonts w:ascii="Times New Roman" w:hAnsi="Times New Roman" w:cs="Times New Roman"/>
          <w:b/>
          <w:sz w:val="24"/>
          <w:szCs w:val="24"/>
        </w:rPr>
      </w:pPr>
    </w:p>
    <w:p w:rsidR="000952FC" w:rsidRDefault="000952FC" w:rsidP="001A4BAB">
      <w:pPr>
        <w:spacing w:after="0"/>
        <w:jc w:val="center"/>
        <w:rPr>
          <w:rFonts w:ascii="Times New Roman" w:hAnsi="Times New Roman" w:cs="Times New Roman"/>
          <w:b/>
          <w:sz w:val="24"/>
          <w:szCs w:val="24"/>
        </w:rPr>
      </w:pPr>
    </w:p>
    <w:p w:rsidR="000952FC" w:rsidRDefault="00ED2505" w:rsidP="000952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0952FC" w:rsidRPr="000952FC">
        <w:rPr>
          <w:rFonts w:ascii="Times New Roman" w:hAnsi="Times New Roman" w:cs="Times New Roman"/>
          <w:b/>
          <w:sz w:val="24"/>
          <w:szCs w:val="24"/>
        </w:rPr>
        <w:t>Введение (тема опыта, сведения об авторе, актуальность, основная ид</w:t>
      </w:r>
      <w:r w:rsidR="000952FC">
        <w:rPr>
          <w:rFonts w:ascii="Times New Roman" w:hAnsi="Times New Roman" w:cs="Times New Roman"/>
          <w:b/>
          <w:sz w:val="24"/>
          <w:szCs w:val="24"/>
        </w:rPr>
        <w:t>ея, теоретическая база, новизна).</w:t>
      </w:r>
    </w:p>
    <w:p w:rsidR="000952FC" w:rsidRDefault="000952FC" w:rsidP="000952FC">
      <w:pPr>
        <w:spacing w:after="0"/>
        <w:jc w:val="both"/>
        <w:rPr>
          <w:rFonts w:ascii="Times New Roman" w:hAnsi="Times New Roman" w:cs="Times New Roman"/>
          <w:b/>
          <w:sz w:val="24"/>
          <w:szCs w:val="24"/>
        </w:rPr>
      </w:pPr>
    </w:p>
    <w:p w:rsidR="000952FC" w:rsidRDefault="000952FC" w:rsidP="000952FC">
      <w:pPr>
        <w:spacing w:after="0"/>
        <w:jc w:val="both"/>
        <w:rPr>
          <w:rFonts w:ascii="Times New Roman" w:hAnsi="Times New Roman" w:cs="Times New Roman"/>
          <w:b/>
          <w:sz w:val="24"/>
          <w:szCs w:val="24"/>
        </w:rPr>
      </w:pPr>
    </w:p>
    <w:p w:rsidR="000952FC" w:rsidRDefault="000952FC" w:rsidP="000952FC">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С 2010 года я работаю над проблемой «Обучение школьников интерпретации текста в процессе </w:t>
      </w:r>
      <w:r w:rsidR="004676E2">
        <w:rPr>
          <w:rFonts w:ascii="Times New Roman" w:hAnsi="Times New Roman" w:cs="Times New Roman"/>
          <w:sz w:val="24"/>
          <w:szCs w:val="24"/>
        </w:rPr>
        <w:t>работы над сочинением по русскому языку».</w:t>
      </w:r>
    </w:p>
    <w:p w:rsidR="004676E2" w:rsidRPr="000952FC" w:rsidRDefault="004676E2"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современной практике обучения русскому языку особое место занимает работа над интерпретацией текста. Проблема развития у школьников умения создавать высказывания на основе услышанного или прочитанного текста неоднократно ставились в методической литературе в контексте методики обучения сочинениям. Однако </w:t>
      </w:r>
      <w:r w:rsidR="00040EC1">
        <w:rPr>
          <w:rFonts w:ascii="Times New Roman" w:hAnsi="Times New Roman" w:cs="Times New Roman"/>
          <w:sz w:val="24"/>
          <w:szCs w:val="24"/>
        </w:rPr>
        <w:t xml:space="preserve">вопрос о путях и </w:t>
      </w:r>
      <w:r w:rsidR="009E3995">
        <w:rPr>
          <w:rFonts w:ascii="Times New Roman" w:hAnsi="Times New Roman" w:cs="Times New Roman"/>
          <w:sz w:val="24"/>
          <w:szCs w:val="24"/>
        </w:rPr>
        <w:t xml:space="preserve">средствах </w:t>
      </w:r>
      <w:proofErr w:type="gramStart"/>
      <w:r w:rsidR="009E3995">
        <w:rPr>
          <w:rFonts w:ascii="Times New Roman" w:hAnsi="Times New Roman" w:cs="Times New Roman"/>
          <w:sz w:val="24"/>
          <w:szCs w:val="24"/>
        </w:rPr>
        <w:t>обучения интерпретации текста выпускников основной школы</w:t>
      </w:r>
      <w:proofErr w:type="gramEnd"/>
      <w:r w:rsidR="009E3995">
        <w:rPr>
          <w:rFonts w:ascii="Times New Roman" w:hAnsi="Times New Roman" w:cs="Times New Roman"/>
          <w:sz w:val="24"/>
          <w:szCs w:val="24"/>
        </w:rPr>
        <w:t xml:space="preserve"> до сих пор остаётся актуальным. Это обусловлено несколькими причинами.</w:t>
      </w:r>
    </w:p>
    <w:p w:rsidR="000952FC" w:rsidRDefault="00025A42"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Во-первых, хотя формирование умения интерпретировать тексты и заложено в содержании программы по русскому языку, результат обучения русскому языку в 9-ом классе, на конечном этапе освоения данного содержания, далеко не всегда соответствует означенным параметрам. Учащиеся не владеют в полной мере жанром толкования текста, воплощающим результаты интерпретации, в их речи наблюдаются логические ошибки, связанные с неверным пониманием исходного речевого произведения, их высказывания о прочитанном или прослушанном тексте отличаются бедностью словаря.</w:t>
      </w:r>
    </w:p>
    <w:p w:rsidR="00C16BCE" w:rsidRDefault="00C16BCE"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Во-вторых, коммуникативные умения, обеспечивающие интерпретацию текста, обладают определённой спецификой. В ходе интерпретации школьники осуществляют деятельность</w:t>
      </w:r>
      <w:r w:rsidR="00B7102E">
        <w:rPr>
          <w:rFonts w:ascii="Times New Roman" w:hAnsi="Times New Roman" w:cs="Times New Roman"/>
          <w:sz w:val="24"/>
          <w:szCs w:val="24"/>
        </w:rPr>
        <w:t>, направленную на создание высказывания о тексте. В процессе этой деятельности нужно видеть в исходном тексте предмет собственной речи, источник высказывания, рассматривать языковые единицы исходного текста как средство выражения его смысла и как факты, позволяющие аргументировать собственное мнение о нём - то есть владеть некоторой совокупностью коммуникативных действий интерпретационного характера.</w:t>
      </w:r>
    </w:p>
    <w:p w:rsidR="00C16BCE" w:rsidRDefault="00C16BCE"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третьих, несмотря на то, что многие подходы к обучению сочинению по русскому языку на основе прочитанного или увиденного научно обоснованы, исчерпывающий ответ на вопрос о том, каковы методические условия повышения эффективности процесса обучения школьников высказываниям о тексте, в методической науке не получен.</w:t>
      </w:r>
      <w:proofErr w:type="gramEnd"/>
    </w:p>
    <w:p w:rsidR="00ED2505" w:rsidRDefault="00ED2505"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Поиск данных путей связан с осмыслением особенностей 1) толкования текста как процесса и особого типа высказывания, являющегося результатом интерпретации текста; 2) коммуникативной ситуации толкования, которая включает: а)</w:t>
      </w:r>
      <w:r w:rsidR="00A822CF">
        <w:rPr>
          <w:rFonts w:ascii="Times New Roman" w:hAnsi="Times New Roman" w:cs="Times New Roman"/>
          <w:sz w:val="24"/>
          <w:szCs w:val="24"/>
        </w:rPr>
        <w:t xml:space="preserve"> </w:t>
      </w:r>
      <w:r>
        <w:rPr>
          <w:rFonts w:ascii="Times New Roman" w:hAnsi="Times New Roman" w:cs="Times New Roman"/>
          <w:sz w:val="24"/>
          <w:szCs w:val="24"/>
        </w:rPr>
        <w:t>содержание и форму исходного текста как предмет речи; б) коммуникативное намерение откликнуться на интерпретируемый текст; в) особый образ автора, который выступает как условный исследователь текста.</w:t>
      </w:r>
      <w:proofErr w:type="gramEnd"/>
    </w:p>
    <w:p w:rsidR="003342E5" w:rsidRDefault="003342E5" w:rsidP="000952F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 xml:space="preserve">Таким образом, </w:t>
      </w:r>
      <w:r w:rsidRPr="00A822CF">
        <w:rPr>
          <w:rFonts w:ascii="Times New Roman" w:hAnsi="Times New Roman" w:cs="Times New Roman"/>
          <w:b/>
          <w:sz w:val="24"/>
          <w:szCs w:val="24"/>
        </w:rPr>
        <w:t>актуальность темы</w:t>
      </w:r>
      <w:r>
        <w:rPr>
          <w:rFonts w:ascii="Times New Roman" w:hAnsi="Times New Roman" w:cs="Times New Roman"/>
          <w:sz w:val="24"/>
          <w:szCs w:val="24"/>
        </w:rPr>
        <w:t xml:space="preserve"> обусловлена несоответствием реальных результатов формирования коммуникативных умений выпускников основной школы результатам, заданным Федеральным государственным образовательным стандартом, а также недостаточной изученностью путей их формирования в методической науке.</w:t>
      </w:r>
      <w:proofErr w:type="gramEnd"/>
      <w:r w:rsidR="00523756">
        <w:rPr>
          <w:rFonts w:ascii="Times New Roman" w:hAnsi="Times New Roman" w:cs="Times New Roman"/>
          <w:sz w:val="24"/>
          <w:szCs w:val="24"/>
        </w:rPr>
        <w:t xml:space="preserve"> </w:t>
      </w:r>
      <w:proofErr w:type="gramStart"/>
      <w:r w:rsidR="00523756">
        <w:rPr>
          <w:rFonts w:ascii="Times New Roman" w:hAnsi="Times New Roman" w:cs="Times New Roman"/>
          <w:sz w:val="24"/>
          <w:szCs w:val="24"/>
        </w:rPr>
        <w:t>Анализ научной  литературы, изучение  состояния работы по обучению русскому языку выпускников основной школы позволяют выявить противоречие между потребностями практики обучения русскому языку в основной школе в повышении эффективности формирования умений интерпретации текста и задачами, поставленными в Федеральном государственном образовательном стандарте, с одной стороны, и отсутствием научно-методического обеспечения удовлетворения данных потребностей и решения поставленных задач – с другой.</w:t>
      </w:r>
      <w:proofErr w:type="gramEnd"/>
    </w:p>
    <w:p w:rsidR="00523756" w:rsidRDefault="00523756"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Цель исследования – разработка методики формирования умений</w:t>
      </w:r>
      <w:r w:rsidR="001D10CE">
        <w:rPr>
          <w:rFonts w:ascii="Times New Roman" w:hAnsi="Times New Roman" w:cs="Times New Roman"/>
          <w:sz w:val="24"/>
          <w:szCs w:val="24"/>
        </w:rPr>
        <w:t xml:space="preserve"> </w:t>
      </w:r>
      <w:r>
        <w:rPr>
          <w:rFonts w:ascii="Times New Roman" w:hAnsi="Times New Roman" w:cs="Times New Roman"/>
          <w:sz w:val="24"/>
          <w:szCs w:val="24"/>
        </w:rPr>
        <w:t>интерпретировать текст на уроках русского языка.</w:t>
      </w:r>
    </w:p>
    <w:p w:rsidR="00523756" w:rsidRDefault="00523756"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Объект исследования – процесс формирования коммуникативных</w:t>
      </w:r>
      <w:r w:rsidR="001D10CE">
        <w:rPr>
          <w:rFonts w:ascii="Times New Roman" w:hAnsi="Times New Roman" w:cs="Times New Roman"/>
          <w:sz w:val="24"/>
          <w:szCs w:val="24"/>
        </w:rPr>
        <w:t xml:space="preserve"> </w:t>
      </w:r>
      <w:r>
        <w:rPr>
          <w:rFonts w:ascii="Times New Roman" w:hAnsi="Times New Roman" w:cs="Times New Roman"/>
          <w:sz w:val="24"/>
          <w:szCs w:val="24"/>
        </w:rPr>
        <w:t>умений</w:t>
      </w:r>
      <w:r w:rsidR="001D10CE">
        <w:rPr>
          <w:rFonts w:ascii="Times New Roman" w:hAnsi="Times New Roman" w:cs="Times New Roman"/>
          <w:sz w:val="24"/>
          <w:szCs w:val="24"/>
        </w:rPr>
        <w:t xml:space="preserve"> интерпретационного характера на уроках русского языка.</w:t>
      </w:r>
    </w:p>
    <w:p w:rsidR="001D10CE" w:rsidRDefault="001D10CE"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Предмет исследования – методика обучения школьников интерпретации текста в процессе работы над сочинением по русскому языку.</w:t>
      </w:r>
    </w:p>
    <w:p w:rsidR="001D10CE" w:rsidRDefault="001D10CE"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Методологической основой изучения проблемы являются философские труды, посвящённые вопросам интерпретации как процесса и результата осмысления действительности</w:t>
      </w:r>
      <w:r w:rsidR="004E148B">
        <w:rPr>
          <w:rFonts w:ascii="Times New Roman" w:hAnsi="Times New Roman" w:cs="Times New Roman"/>
          <w:sz w:val="24"/>
          <w:szCs w:val="24"/>
        </w:rPr>
        <w:t xml:space="preserve"> (</w:t>
      </w:r>
      <w:proofErr w:type="spellStart"/>
      <w:r w:rsidR="004E148B">
        <w:rPr>
          <w:rFonts w:ascii="Times New Roman" w:hAnsi="Times New Roman" w:cs="Times New Roman"/>
          <w:sz w:val="24"/>
          <w:szCs w:val="24"/>
        </w:rPr>
        <w:t>Г</w:t>
      </w:r>
      <w:proofErr w:type="gramStart"/>
      <w:r w:rsidR="004E148B">
        <w:rPr>
          <w:rFonts w:ascii="Times New Roman" w:hAnsi="Times New Roman" w:cs="Times New Roman"/>
          <w:sz w:val="24"/>
          <w:szCs w:val="24"/>
        </w:rPr>
        <w:t>,Г</w:t>
      </w:r>
      <w:proofErr w:type="gramEnd"/>
      <w:r w:rsidR="004E148B">
        <w:rPr>
          <w:rFonts w:ascii="Times New Roman" w:hAnsi="Times New Roman" w:cs="Times New Roman"/>
          <w:sz w:val="24"/>
          <w:szCs w:val="24"/>
        </w:rPr>
        <w:t>адамер</w:t>
      </w:r>
      <w:proofErr w:type="spellEnd"/>
      <w:r w:rsidR="004E148B">
        <w:rPr>
          <w:rFonts w:ascii="Times New Roman" w:hAnsi="Times New Roman" w:cs="Times New Roman"/>
          <w:sz w:val="24"/>
          <w:szCs w:val="24"/>
        </w:rPr>
        <w:t xml:space="preserve">, </w:t>
      </w:r>
      <w:proofErr w:type="spellStart"/>
      <w:r w:rsidR="004E148B">
        <w:rPr>
          <w:rFonts w:ascii="Times New Roman" w:hAnsi="Times New Roman" w:cs="Times New Roman"/>
          <w:sz w:val="24"/>
          <w:szCs w:val="24"/>
        </w:rPr>
        <w:t>В.П.Кохановский</w:t>
      </w:r>
      <w:proofErr w:type="spellEnd"/>
      <w:r w:rsidR="004E148B">
        <w:rPr>
          <w:rFonts w:ascii="Times New Roman" w:hAnsi="Times New Roman" w:cs="Times New Roman"/>
          <w:sz w:val="24"/>
          <w:szCs w:val="24"/>
        </w:rPr>
        <w:t xml:space="preserve">, </w:t>
      </w:r>
      <w:proofErr w:type="spellStart"/>
      <w:r w:rsidR="004E148B">
        <w:rPr>
          <w:rFonts w:ascii="Times New Roman" w:hAnsi="Times New Roman" w:cs="Times New Roman"/>
          <w:sz w:val="24"/>
          <w:szCs w:val="24"/>
        </w:rPr>
        <w:t>Г.Л.Тульчинский</w:t>
      </w:r>
      <w:proofErr w:type="spellEnd"/>
      <w:r w:rsidR="004E148B">
        <w:rPr>
          <w:rFonts w:ascii="Times New Roman" w:hAnsi="Times New Roman" w:cs="Times New Roman"/>
          <w:sz w:val="24"/>
          <w:szCs w:val="24"/>
        </w:rPr>
        <w:t>); положения психолингвистики и лингвистики относительно различных аспектов коммуникативной деятельности, её роли в развитии мышления (</w:t>
      </w:r>
      <w:proofErr w:type="spellStart"/>
      <w:r w:rsidR="004E148B">
        <w:rPr>
          <w:rFonts w:ascii="Times New Roman" w:hAnsi="Times New Roman" w:cs="Times New Roman"/>
          <w:sz w:val="24"/>
          <w:szCs w:val="24"/>
        </w:rPr>
        <w:t>В.П.Белянин</w:t>
      </w:r>
      <w:proofErr w:type="spellEnd"/>
      <w:r w:rsidR="004E148B">
        <w:rPr>
          <w:rFonts w:ascii="Times New Roman" w:hAnsi="Times New Roman" w:cs="Times New Roman"/>
          <w:sz w:val="24"/>
          <w:szCs w:val="24"/>
        </w:rPr>
        <w:t xml:space="preserve">, </w:t>
      </w:r>
      <w:proofErr w:type="spellStart"/>
      <w:r w:rsidR="004E148B">
        <w:rPr>
          <w:rFonts w:ascii="Times New Roman" w:hAnsi="Times New Roman" w:cs="Times New Roman"/>
          <w:sz w:val="24"/>
          <w:szCs w:val="24"/>
        </w:rPr>
        <w:t>А.Н.Леонтьев</w:t>
      </w:r>
      <w:proofErr w:type="spellEnd"/>
      <w:r w:rsidR="004E148B">
        <w:rPr>
          <w:rFonts w:ascii="Times New Roman" w:hAnsi="Times New Roman" w:cs="Times New Roman"/>
          <w:sz w:val="24"/>
          <w:szCs w:val="24"/>
        </w:rPr>
        <w:t>);</w:t>
      </w:r>
      <w:r w:rsidR="00F4412A">
        <w:rPr>
          <w:rFonts w:ascii="Times New Roman" w:hAnsi="Times New Roman" w:cs="Times New Roman"/>
          <w:sz w:val="24"/>
          <w:szCs w:val="24"/>
        </w:rPr>
        <w:t xml:space="preserve"> </w:t>
      </w:r>
      <w:proofErr w:type="gramStart"/>
      <w:r w:rsidR="00F4412A">
        <w:rPr>
          <w:rFonts w:ascii="Times New Roman" w:hAnsi="Times New Roman" w:cs="Times New Roman"/>
          <w:sz w:val="24"/>
          <w:szCs w:val="24"/>
        </w:rPr>
        <w:t>достижения интерпретации текста как особого вида коммуникативной деятельности (</w:t>
      </w:r>
      <w:proofErr w:type="spellStart"/>
      <w:r w:rsidR="00F4412A">
        <w:rPr>
          <w:rFonts w:ascii="Times New Roman" w:hAnsi="Times New Roman" w:cs="Times New Roman"/>
          <w:sz w:val="24"/>
          <w:szCs w:val="24"/>
        </w:rPr>
        <w:t>Г.И.Богин</w:t>
      </w:r>
      <w:proofErr w:type="spellEnd"/>
      <w:r w:rsidR="00F4412A">
        <w:rPr>
          <w:rFonts w:ascii="Times New Roman" w:hAnsi="Times New Roman" w:cs="Times New Roman"/>
          <w:sz w:val="24"/>
          <w:szCs w:val="24"/>
        </w:rPr>
        <w:t xml:space="preserve">, </w:t>
      </w:r>
      <w:proofErr w:type="spellStart"/>
      <w:r w:rsidR="00F4412A">
        <w:rPr>
          <w:rFonts w:ascii="Times New Roman" w:hAnsi="Times New Roman" w:cs="Times New Roman"/>
          <w:sz w:val="24"/>
          <w:szCs w:val="24"/>
        </w:rPr>
        <w:t>В.В.Васильева</w:t>
      </w:r>
      <w:proofErr w:type="spellEnd"/>
      <w:r w:rsidR="00F4412A">
        <w:rPr>
          <w:rFonts w:ascii="Times New Roman" w:hAnsi="Times New Roman" w:cs="Times New Roman"/>
          <w:sz w:val="24"/>
          <w:szCs w:val="24"/>
        </w:rPr>
        <w:t xml:space="preserve">, </w:t>
      </w:r>
      <w:proofErr w:type="spellStart"/>
      <w:r w:rsidR="00F4412A">
        <w:rPr>
          <w:rFonts w:ascii="Times New Roman" w:hAnsi="Times New Roman" w:cs="Times New Roman"/>
          <w:sz w:val="24"/>
          <w:szCs w:val="24"/>
        </w:rPr>
        <w:t>К.А.Долинин</w:t>
      </w:r>
      <w:proofErr w:type="spellEnd"/>
      <w:r w:rsidR="00F4412A">
        <w:rPr>
          <w:rFonts w:ascii="Times New Roman" w:hAnsi="Times New Roman" w:cs="Times New Roman"/>
          <w:sz w:val="24"/>
          <w:szCs w:val="24"/>
        </w:rPr>
        <w:t>); определения условий эффективности восприятия текста (</w:t>
      </w:r>
      <w:proofErr w:type="spellStart"/>
      <w:r w:rsidR="00F4412A">
        <w:rPr>
          <w:rFonts w:ascii="Times New Roman" w:hAnsi="Times New Roman" w:cs="Times New Roman"/>
          <w:sz w:val="24"/>
          <w:szCs w:val="24"/>
        </w:rPr>
        <w:t>М.М.Бахтин</w:t>
      </w:r>
      <w:proofErr w:type="spellEnd"/>
      <w:r w:rsidR="00F4412A">
        <w:rPr>
          <w:rFonts w:ascii="Times New Roman" w:hAnsi="Times New Roman" w:cs="Times New Roman"/>
          <w:sz w:val="24"/>
          <w:szCs w:val="24"/>
        </w:rPr>
        <w:t xml:space="preserve">, </w:t>
      </w:r>
      <w:proofErr w:type="spellStart"/>
      <w:r w:rsidR="00F4412A">
        <w:rPr>
          <w:rFonts w:ascii="Times New Roman" w:hAnsi="Times New Roman" w:cs="Times New Roman"/>
          <w:sz w:val="24"/>
          <w:szCs w:val="24"/>
        </w:rPr>
        <w:t>Н.И.Жинкин</w:t>
      </w:r>
      <w:proofErr w:type="spellEnd"/>
      <w:r w:rsidR="00F4412A">
        <w:rPr>
          <w:rFonts w:ascii="Times New Roman" w:hAnsi="Times New Roman" w:cs="Times New Roman"/>
          <w:sz w:val="24"/>
          <w:szCs w:val="24"/>
        </w:rPr>
        <w:t>); работы, посвящённые рассмотрению процесса и результата смыслового восприятия текста и роли в этом процессе механизмов  (</w:t>
      </w:r>
      <w:proofErr w:type="spellStart"/>
      <w:r w:rsidR="00F4412A">
        <w:rPr>
          <w:rFonts w:ascii="Times New Roman" w:hAnsi="Times New Roman" w:cs="Times New Roman"/>
          <w:sz w:val="24"/>
          <w:szCs w:val="24"/>
        </w:rPr>
        <w:t>Л.С.Выготский</w:t>
      </w:r>
      <w:proofErr w:type="spellEnd"/>
      <w:r w:rsidR="00F4412A">
        <w:rPr>
          <w:rFonts w:ascii="Times New Roman" w:hAnsi="Times New Roman" w:cs="Times New Roman"/>
          <w:sz w:val="24"/>
          <w:szCs w:val="24"/>
        </w:rPr>
        <w:t xml:space="preserve">, </w:t>
      </w:r>
      <w:proofErr w:type="spellStart"/>
      <w:r w:rsidR="00F4412A">
        <w:rPr>
          <w:rFonts w:ascii="Times New Roman" w:hAnsi="Times New Roman" w:cs="Times New Roman"/>
          <w:sz w:val="24"/>
          <w:szCs w:val="24"/>
        </w:rPr>
        <w:t>А.А.Леонтьев</w:t>
      </w:r>
      <w:proofErr w:type="spellEnd"/>
      <w:r w:rsidR="00F4412A">
        <w:rPr>
          <w:rFonts w:ascii="Times New Roman" w:hAnsi="Times New Roman" w:cs="Times New Roman"/>
          <w:sz w:val="24"/>
          <w:szCs w:val="24"/>
        </w:rPr>
        <w:t xml:space="preserve">, </w:t>
      </w:r>
      <w:proofErr w:type="spellStart"/>
      <w:r w:rsidR="00F4412A">
        <w:rPr>
          <w:rFonts w:ascii="Times New Roman" w:hAnsi="Times New Roman" w:cs="Times New Roman"/>
          <w:sz w:val="24"/>
          <w:szCs w:val="24"/>
        </w:rPr>
        <w:t>А.А.Залевская</w:t>
      </w:r>
      <w:proofErr w:type="spellEnd"/>
      <w:r w:rsidR="00F4412A">
        <w:rPr>
          <w:rFonts w:ascii="Times New Roman" w:hAnsi="Times New Roman" w:cs="Times New Roman"/>
          <w:sz w:val="24"/>
          <w:szCs w:val="24"/>
        </w:rPr>
        <w:t>).</w:t>
      </w:r>
      <w:proofErr w:type="gramEnd"/>
    </w:p>
    <w:p w:rsidR="00F4412A" w:rsidRDefault="00F4412A"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Теоретические основы обучения школьников интерпретации текста в процессе работы над сочинением по русскому языку представляют собой положения лингвистики, психолингвистики, теории и методики обучения русскому языку, в которых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едставлен как структурная единица языка и единица коммуникации (</w:t>
      </w:r>
      <w:proofErr w:type="spellStart"/>
      <w:r>
        <w:rPr>
          <w:rFonts w:ascii="Times New Roman" w:hAnsi="Times New Roman" w:cs="Times New Roman"/>
          <w:sz w:val="24"/>
          <w:szCs w:val="24"/>
        </w:rPr>
        <w:t>Т.В.Булыгина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Ю.С.Маслов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Л.М.Лосева</w:t>
      </w:r>
      <w:proofErr w:type="spellEnd"/>
      <w:r>
        <w:rPr>
          <w:rFonts w:ascii="Times New Roman" w:hAnsi="Times New Roman" w:cs="Times New Roman"/>
          <w:sz w:val="24"/>
          <w:szCs w:val="24"/>
        </w:rPr>
        <w:t xml:space="preserve"> и др.). </w:t>
      </w:r>
    </w:p>
    <w:p w:rsidR="00696690" w:rsidRDefault="00696690"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96690">
        <w:rPr>
          <w:rFonts w:ascii="Times New Roman" w:hAnsi="Times New Roman" w:cs="Times New Roman"/>
          <w:sz w:val="24"/>
          <w:szCs w:val="24"/>
        </w:rPr>
        <w:t>Текст изучается в языкознании в различных аспектах: в аспекте его единиц, смысловой цельности, структуры (собственно лингвистические аспекты текста:</w:t>
      </w:r>
      <w:proofErr w:type="gramEnd"/>
      <w:r w:rsidRPr="00696690">
        <w:rPr>
          <w:rFonts w:ascii="Times New Roman" w:hAnsi="Times New Roman" w:cs="Times New Roman"/>
          <w:sz w:val="24"/>
          <w:szCs w:val="24"/>
        </w:rPr>
        <w:t xml:space="preserve"> Р.А. </w:t>
      </w:r>
      <w:proofErr w:type="spellStart"/>
      <w:r w:rsidRPr="00696690">
        <w:rPr>
          <w:rFonts w:ascii="Times New Roman" w:hAnsi="Times New Roman" w:cs="Times New Roman"/>
          <w:sz w:val="24"/>
          <w:szCs w:val="24"/>
        </w:rPr>
        <w:t>Будагов</w:t>
      </w:r>
      <w:proofErr w:type="spellEnd"/>
      <w:r w:rsidRPr="00696690">
        <w:rPr>
          <w:rFonts w:ascii="Times New Roman" w:hAnsi="Times New Roman" w:cs="Times New Roman"/>
          <w:sz w:val="24"/>
          <w:szCs w:val="24"/>
        </w:rPr>
        <w:t xml:space="preserve">, Т.В. Булыгина, В.Г. Гак, В.А. Звегинцев, Л.М. Лосева, Ю.С. Маслов, О.И. </w:t>
      </w:r>
      <w:proofErr w:type="spellStart"/>
      <w:r w:rsidRPr="00696690">
        <w:rPr>
          <w:rFonts w:ascii="Times New Roman" w:hAnsi="Times New Roman" w:cs="Times New Roman"/>
          <w:sz w:val="24"/>
          <w:szCs w:val="24"/>
        </w:rPr>
        <w:t>Москальская</w:t>
      </w:r>
      <w:proofErr w:type="spellEnd"/>
      <w:r w:rsidRPr="00696690">
        <w:rPr>
          <w:rFonts w:ascii="Times New Roman" w:hAnsi="Times New Roman" w:cs="Times New Roman"/>
          <w:sz w:val="24"/>
          <w:szCs w:val="24"/>
        </w:rPr>
        <w:t xml:space="preserve">, В.А. </w:t>
      </w:r>
      <w:proofErr w:type="spellStart"/>
      <w:r w:rsidRPr="00696690">
        <w:rPr>
          <w:rFonts w:ascii="Times New Roman" w:hAnsi="Times New Roman" w:cs="Times New Roman"/>
          <w:sz w:val="24"/>
          <w:szCs w:val="24"/>
        </w:rPr>
        <w:t>Мыркин</w:t>
      </w:r>
      <w:proofErr w:type="spellEnd"/>
      <w:r w:rsidRPr="00696690">
        <w:rPr>
          <w:rFonts w:ascii="Times New Roman" w:hAnsi="Times New Roman" w:cs="Times New Roman"/>
          <w:sz w:val="24"/>
          <w:szCs w:val="24"/>
        </w:rPr>
        <w:t xml:space="preserve">, и другие ученые), как единица коммуникации (коммуникативные аспекты текста: Н.С. </w:t>
      </w:r>
      <w:proofErr w:type="spellStart"/>
      <w:r w:rsidRPr="00696690">
        <w:rPr>
          <w:rFonts w:ascii="Times New Roman" w:hAnsi="Times New Roman" w:cs="Times New Roman"/>
          <w:sz w:val="24"/>
          <w:szCs w:val="24"/>
        </w:rPr>
        <w:t>Болотнова</w:t>
      </w:r>
      <w:proofErr w:type="spellEnd"/>
      <w:r w:rsidRPr="00696690">
        <w:rPr>
          <w:rFonts w:ascii="Times New Roman" w:hAnsi="Times New Roman" w:cs="Times New Roman"/>
          <w:sz w:val="24"/>
          <w:szCs w:val="24"/>
        </w:rPr>
        <w:t xml:space="preserve">, Г.Л. Золотова, Н.К. Рябцева и другие ученые), обеспечивающая «представление «неочевидного» через физический, воспринимаемый мир» [Рябцева, 2004: 22], с точки зрения обусловленности средств его создания сферой общения (стилистические аспекты текста: М.Н. Кожина, В.В. Одинцов, Г.Г. </w:t>
      </w:r>
      <w:proofErr w:type="spellStart"/>
      <w:r w:rsidRPr="00696690">
        <w:rPr>
          <w:rFonts w:ascii="Times New Roman" w:hAnsi="Times New Roman" w:cs="Times New Roman"/>
          <w:sz w:val="24"/>
          <w:szCs w:val="24"/>
        </w:rPr>
        <w:t>Солганик</w:t>
      </w:r>
      <w:proofErr w:type="gramStart"/>
      <w:r w:rsidRPr="00696690">
        <w:rPr>
          <w:rFonts w:ascii="Times New Roman" w:hAnsi="Times New Roman" w:cs="Times New Roman"/>
          <w:sz w:val="24"/>
          <w:szCs w:val="24"/>
        </w:rPr>
        <w:t>,Н</w:t>
      </w:r>
      <w:proofErr w:type="gramEnd"/>
      <w:r w:rsidRPr="00696690">
        <w:rPr>
          <w:rFonts w:ascii="Times New Roman" w:hAnsi="Times New Roman" w:cs="Times New Roman"/>
          <w:sz w:val="24"/>
          <w:szCs w:val="24"/>
        </w:rPr>
        <w:t>.С</w:t>
      </w:r>
      <w:proofErr w:type="spellEnd"/>
      <w:r w:rsidRPr="00696690">
        <w:rPr>
          <w:rFonts w:ascii="Times New Roman" w:hAnsi="Times New Roman" w:cs="Times New Roman"/>
          <w:sz w:val="24"/>
          <w:szCs w:val="24"/>
        </w:rPr>
        <w:t xml:space="preserve">. </w:t>
      </w:r>
      <w:proofErr w:type="spellStart"/>
      <w:r w:rsidRPr="00696690">
        <w:rPr>
          <w:rFonts w:ascii="Times New Roman" w:hAnsi="Times New Roman" w:cs="Times New Roman"/>
          <w:sz w:val="24"/>
          <w:szCs w:val="24"/>
        </w:rPr>
        <w:t>Болотнова</w:t>
      </w:r>
      <w:proofErr w:type="spellEnd"/>
      <w:r w:rsidRPr="00696690">
        <w:rPr>
          <w:rFonts w:ascii="Times New Roman" w:hAnsi="Times New Roman" w:cs="Times New Roman"/>
          <w:sz w:val="24"/>
          <w:szCs w:val="24"/>
        </w:rPr>
        <w:t xml:space="preserve"> и другие ученые). Все названные направления лингвистики объединяет интерес к тексту как к единице высшего уровня системы языка, воплощающей результат речевой деятельности (письма или говорения). В языкознании данная идея возникла на основе мысли Ф. де Соссюра о свойстве одних и тех же явлений выступать как в качестве единиц языка, так и в качестве единиц речи [Соссюр, 2004]. Положение Л.В. Щербы о трояком аспекте языковых явлений (речевая деятельность </w:t>
      </w:r>
      <w:proofErr w:type="gramStart"/>
      <w:r w:rsidRPr="00696690">
        <w:rPr>
          <w:rFonts w:ascii="Times New Roman" w:hAnsi="Times New Roman" w:cs="Times New Roman"/>
          <w:sz w:val="24"/>
          <w:szCs w:val="24"/>
        </w:rPr>
        <w:t>-я</w:t>
      </w:r>
      <w:proofErr w:type="gramEnd"/>
      <w:r w:rsidRPr="00696690">
        <w:rPr>
          <w:rFonts w:ascii="Times New Roman" w:hAnsi="Times New Roman" w:cs="Times New Roman"/>
          <w:sz w:val="24"/>
          <w:szCs w:val="24"/>
        </w:rPr>
        <w:t xml:space="preserve">зыковая </w:t>
      </w:r>
      <w:r w:rsidRPr="00696690">
        <w:rPr>
          <w:rFonts w:ascii="Times New Roman" w:hAnsi="Times New Roman" w:cs="Times New Roman"/>
          <w:sz w:val="24"/>
          <w:szCs w:val="24"/>
        </w:rPr>
        <w:lastRenderedPageBreak/>
        <w:t xml:space="preserve">система - языковой материал) [Щерба, 1974] дало начало развитию в русистике тех концепций, в которых текст предстает явлением, имеющим «противоречивую природу», интегрирующим позиции автора и адресата, языковую систему и речевой продукт [Бахтин, 1979]. При этом текст обладает свойствами повторяемости, </w:t>
      </w:r>
      <w:proofErr w:type="spellStart"/>
      <w:r w:rsidRPr="00696690">
        <w:rPr>
          <w:rFonts w:ascii="Times New Roman" w:hAnsi="Times New Roman" w:cs="Times New Roman"/>
          <w:sz w:val="24"/>
          <w:szCs w:val="24"/>
        </w:rPr>
        <w:t>воспроизводимости</w:t>
      </w:r>
      <w:proofErr w:type="spellEnd"/>
      <w:r w:rsidRPr="00696690">
        <w:rPr>
          <w:rFonts w:ascii="Times New Roman" w:hAnsi="Times New Roman" w:cs="Times New Roman"/>
          <w:sz w:val="24"/>
          <w:szCs w:val="24"/>
        </w:rPr>
        <w:t xml:space="preserve"> (как моделируемая единица), с одной стороны, и индивидуальности, неповторимости (как результат речевого акта) - с другой.</w:t>
      </w:r>
    </w:p>
    <w:p w:rsidR="00F4412A" w:rsidRDefault="003E2E4B"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822CF">
        <w:rPr>
          <w:rFonts w:ascii="Times New Roman" w:hAnsi="Times New Roman" w:cs="Times New Roman"/>
          <w:b/>
          <w:sz w:val="24"/>
          <w:szCs w:val="24"/>
        </w:rPr>
        <w:t>Теоретическая значимость</w:t>
      </w:r>
      <w:r>
        <w:rPr>
          <w:rFonts w:ascii="Times New Roman" w:hAnsi="Times New Roman" w:cs="Times New Roman"/>
          <w:sz w:val="24"/>
          <w:szCs w:val="24"/>
        </w:rPr>
        <w:t xml:space="preserve"> заключается в том, что разрабатываются и теоретически обосновываются концептуальные положения методики развития речи школьников на основе интерпретации текста, центральным звеном которой является обучение сочинению с элементами толкования речевого произведения.</w:t>
      </w:r>
    </w:p>
    <w:p w:rsidR="003E2E4B" w:rsidRDefault="003E2E4B"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Определение критериев отбора дидактического</w:t>
      </w:r>
      <w:r w:rsidR="00F32017">
        <w:rPr>
          <w:rFonts w:ascii="Times New Roman" w:hAnsi="Times New Roman" w:cs="Times New Roman"/>
          <w:sz w:val="24"/>
          <w:szCs w:val="24"/>
        </w:rPr>
        <w:t xml:space="preserve"> материала для обучения сочинению с элементами толкования текста; разработка системы заданий, выполнение которых обеспечивает формирование интерпретационных коммуникативных умений, составляют практическую значимость работы.</w:t>
      </w:r>
    </w:p>
    <w:p w:rsidR="00F32017" w:rsidRDefault="00F32017" w:rsidP="000952FC">
      <w:pPr>
        <w:spacing w:after="0"/>
        <w:jc w:val="both"/>
        <w:rPr>
          <w:rFonts w:ascii="Times New Roman" w:hAnsi="Times New Roman" w:cs="Times New Roman"/>
          <w:sz w:val="24"/>
          <w:szCs w:val="24"/>
        </w:rPr>
      </w:pPr>
      <w:r w:rsidRPr="00A822CF">
        <w:rPr>
          <w:rFonts w:ascii="Times New Roman" w:hAnsi="Times New Roman" w:cs="Times New Roman"/>
          <w:b/>
          <w:sz w:val="24"/>
          <w:szCs w:val="24"/>
        </w:rPr>
        <w:t xml:space="preserve">      Научная новизна</w:t>
      </w:r>
      <w:r>
        <w:rPr>
          <w:rFonts w:ascii="Times New Roman" w:hAnsi="Times New Roman" w:cs="Times New Roman"/>
          <w:sz w:val="24"/>
          <w:szCs w:val="24"/>
        </w:rPr>
        <w:t xml:space="preserve">  работы состоит в следующем:</w:t>
      </w:r>
    </w:p>
    <w:p w:rsidR="00F32017" w:rsidRDefault="00F32017"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 охарактеризован методический контекст понятий «толкование текста», «учебная интерпретация текста»;</w:t>
      </w:r>
    </w:p>
    <w:p w:rsidR="00F32017" w:rsidRDefault="00F32017"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 определено содержание понятия «сочинение с элементами толкования текста»;</w:t>
      </w:r>
    </w:p>
    <w:p w:rsidR="00F32017" w:rsidRDefault="00F32017"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0BE7">
        <w:rPr>
          <w:rFonts w:ascii="Times New Roman" w:hAnsi="Times New Roman" w:cs="Times New Roman"/>
          <w:sz w:val="24"/>
          <w:szCs w:val="24"/>
        </w:rPr>
        <w:t xml:space="preserve">- уточнена </w:t>
      </w:r>
      <w:r w:rsidR="00130C82">
        <w:rPr>
          <w:rFonts w:ascii="Times New Roman" w:hAnsi="Times New Roman" w:cs="Times New Roman"/>
          <w:sz w:val="24"/>
          <w:szCs w:val="24"/>
        </w:rPr>
        <w:t>типология коммуникативных умений интерпретационного характера, определена их иерархия и установлена их соотнесённость с базовыми коммуникативными умениями;</w:t>
      </w:r>
    </w:p>
    <w:p w:rsidR="00130C82" w:rsidRDefault="00130C82"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 сформулированы принципы обучения школьников  сочинению с элементами интерпретации текста, определены пути освоения понятийной основы данного процесса  и его </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составляющей.</w:t>
      </w:r>
    </w:p>
    <w:p w:rsidR="00130C82" w:rsidRDefault="00130C82" w:rsidP="000952FC">
      <w:pPr>
        <w:spacing w:after="0"/>
        <w:jc w:val="both"/>
        <w:rPr>
          <w:rFonts w:ascii="Times New Roman" w:hAnsi="Times New Roman" w:cs="Times New Roman"/>
          <w:sz w:val="24"/>
          <w:szCs w:val="24"/>
        </w:rPr>
      </w:pPr>
    </w:p>
    <w:p w:rsidR="00130C82" w:rsidRDefault="00130C82" w:rsidP="000952FC">
      <w:pPr>
        <w:spacing w:after="0"/>
        <w:jc w:val="both"/>
        <w:rPr>
          <w:rFonts w:ascii="Times New Roman" w:hAnsi="Times New Roman" w:cs="Times New Roman"/>
          <w:sz w:val="24"/>
          <w:szCs w:val="24"/>
        </w:rPr>
      </w:pPr>
    </w:p>
    <w:p w:rsidR="00130C82" w:rsidRDefault="00130C82" w:rsidP="000952FC">
      <w:pPr>
        <w:spacing w:after="0"/>
        <w:jc w:val="both"/>
        <w:rPr>
          <w:rFonts w:ascii="Times New Roman" w:hAnsi="Times New Roman" w:cs="Times New Roman"/>
          <w:sz w:val="24"/>
          <w:szCs w:val="24"/>
        </w:rPr>
      </w:pPr>
    </w:p>
    <w:p w:rsidR="00130C82" w:rsidRDefault="00130C82" w:rsidP="000952FC">
      <w:pPr>
        <w:spacing w:after="0"/>
        <w:jc w:val="both"/>
        <w:rPr>
          <w:rFonts w:ascii="Times New Roman" w:hAnsi="Times New Roman" w:cs="Times New Roman"/>
          <w:sz w:val="24"/>
          <w:szCs w:val="24"/>
        </w:rPr>
      </w:pPr>
    </w:p>
    <w:p w:rsidR="00130C82" w:rsidRDefault="00130C82" w:rsidP="000952FC">
      <w:pPr>
        <w:spacing w:after="0"/>
        <w:jc w:val="both"/>
        <w:rPr>
          <w:rFonts w:ascii="Times New Roman" w:hAnsi="Times New Roman" w:cs="Times New Roman"/>
          <w:sz w:val="24"/>
          <w:szCs w:val="24"/>
        </w:rPr>
      </w:pPr>
    </w:p>
    <w:p w:rsidR="00130C82" w:rsidRDefault="00130C82" w:rsidP="000952FC">
      <w:pPr>
        <w:spacing w:after="0"/>
        <w:jc w:val="both"/>
        <w:rPr>
          <w:rFonts w:ascii="Times New Roman" w:hAnsi="Times New Roman" w:cs="Times New Roman"/>
          <w:b/>
          <w:sz w:val="24"/>
          <w:szCs w:val="24"/>
        </w:rPr>
      </w:pPr>
      <w:r w:rsidRPr="00130C8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822CF">
        <w:rPr>
          <w:rFonts w:ascii="Times New Roman" w:hAnsi="Times New Roman" w:cs="Times New Roman"/>
          <w:b/>
          <w:sz w:val="24"/>
          <w:szCs w:val="24"/>
        </w:rPr>
        <w:t xml:space="preserve">   </w:t>
      </w:r>
      <w:r w:rsidRPr="00130C82">
        <w:rPr>
          <w:rFonts w:ascii="Times New Roman" w:hAnsi="Times New Roman" w:cs="Times New Roman"/>
          <w:b/>
          <w:sz w:val="24"/>
          <w:szCs w:val="24"/>
        </w:rPr>
        <w:t xml:space="preserve"> Технология опыта.</w:t>
      </w:r>
    </w:p>
    <w:p w:rsidR="00A822CF" w:rsidRDefault="00A822CF" w:rsidP="000952FC">
      <w:pPr>
        <w:spacing w:after="0"/>
        <w:jc w:val="both"/>
        <w:rPr>
          <w:rFonts w:ascii="Times New Roman" w:hAnsi="Times New Roman" w:cs="Times New Roman"/>
          <w:b/>
          <w:sz w:val="24"/>
          <w:szCs w:val="24"/>
        </w:rPr>
      </w:pPr>
    </w:p>
    <w:p w:rsidR="00A822CF" w:rsidRPr="00A822CF" w:rsidRDefault="00A822CF" w:rsidP="00A822CF">
      <w:pPr>
        <w:spacing w:after="0"/>
        <w:jc w:val="both"/>
        <w:rPr>
          <w:rFonts w:ascii="Times New Roman" w:hAnsi="Times New Roman" w:cs="Times New Roman"/>
          <w:sz w:val="24"/>
          <w:szCs w:val="24"/>
        </w:rPr>
      </w:pPr>
      <w:r w:rsidRPr="00A822CF">
        <w:rPr>
          <w:rFonts w:ascii="Times New Roman" w:hAnsi="Times New Roman" w:cs="Times New Roman"/>
          <w:sz w:val="24"/>
          <w:szCs w:val="24"/>
        </w:rPr>
        <w:t xml:space="preserve">    В современной методической науке мысль о взаимосвязи развития коммуникативных умений школьников и их деятельности по созданию и восприятию текстов является одним из бесспорных положений, доказанных теорией и практикой обучения русскому языку. Поэтому категория текста и связанные с этим понятия (тип текста, тема текста, структура текста, стиль текста) являются важнейшими компонентами лингвистической основы развития речи учащихся.</w:t>
      </w:r>
    </w:p>
    <w:p w:rsidR="00A822CF" w:rsidRPr="00A822CF" w:rsidRDefault="00A822CF" w:rsidP="00A822CF">
      <w:pPr>
        <w:spacing w:after="0"/>
        <w:jc w:val="both"/>
        <w:rPr>
          <w:rFonts w:ascii="Times New Roman" w:hAnsi="Times New Roman" w:cs="Times New Roman"/>
          <w:sz w:val="24"/>
          <w:szCs w:val="24"/>
        </w:rPr>
      </w:pPr>
      <w:r w:rsidRPr="00A822CF">
        <w:rPr>
          <w:rFonts w:ascii="Times New Roman" w:hAnsi="Times New Roman" w:cs="Times New Roman"/>
          <w:sz w:val="24"/>
          <w:szCs w:val="24"/>
        </w:rPr>
        <w:t xml:space="preserve">    В узком понимании текст - это 1) «высказывание </w:t>
      </w:r>
      <w:proofErr w:type="gramStart"/>
      <w:r w:rsidRPr="00A822CF">
        <w:rPr>
          <w:rFonts w:ascii="Times New Roman" w:hAnsi="Times New Roman" w:cs="Times New Roman"/>
          <w:sz w:val="24"/>
          <w:szCs w:val="24"/>
        </w:rPr>
        <w:t>-с</w:t>
      </w:r>
      <w:proofErr w:type="gramEnd"/>
      <w:r w:rsidRPr="00A822CF">
        <w:rPr>
          <w:rFonts w:ascii="Times New Roman" w:hAnsi="Times New Roman" w:cs="Times New Roman"/>
          <w:sz w:val="24"/>
          <w:szCs w:val="24"/>
        </w:rPr>
        <w:t>верхфразовое единство, обладающее относительной законченностью в рамках целого речевого произведения» [</w:t>
      </w:r>
      <w:proofErr w:type="spellStart"/>
      <w:r w:rsidRPr="00A822CF">
        <w:rPr>
          <w:rFonts w:ascii="Times New Roman" w:hAnsi="Times New Roman" w:cs="Times New Roman"/>
          <w:sz w:val="24"/>
          <w:szCs w:val="24"/>
        </w:rPr>
        <w:t>Бернацкая</w:t>
      </w:r>
      <w:proofErr w:type="spellEnd"/>
      <w:r w:rsidRPr="00A822CF">
        <w:rPr>
          <w:rFonts w:ascii="Times New Roman" w:hAnsi="Times New Roman" w:cs="Times New Roman"/>
          <w:sz w:val="24"/>
          <w:szCs w:val="24"/>
        </w:rPr>
        <w:t xml:space="preserve">, 2007: 707], 2) произведение речи, зафиксированное на письме. В широком понимании текст - это любое законченное речевое произведение. Данное понимание текста представлено в широком спектре научной литературы: от энциклопедических словарей до учебных пособий. </w:t>
      </w:r>
    </w:p>
    <w:p w:rsidR="00A822CF" w:rsidRPr="00A822CF" w:rsidRDefault="00A822CF" w:rsidP="00A822CF">
      <w:pPr>
        <w:spacing w:after="0"/>
        <w:jc w:val="both"/>
        <w:rPr>
          <w:rFonts w:ascii="Times New Roman" w:hAnsi="Times New Roman" w:cs="Times New Roman"/>
          <w:sz w:val="24"/>
          <w:szCs w:val="24"/>
        </w:rPr>
      </w:pPr>
      <w:r w:rsidRPr="00A822CF">
        <w:rPr>
          <w:rFonts w:ascii="Times New Roman" w:hAnsi="Times New Roman" w:cs="Times New Roman"/>
          <w:sz w:val="24"/>
          <w:szCs w:val="24"/>
        </w:rPr>
        <w:t xml:space="preserve">   С другой стороны, в лингвистическом энциклопедическом словаре текст определяется как «объединенная смысловой связью последовательность знаковых единиц, основными свойствами которой являются связность, цельность» [Лингвистический </w:t>
      </w:r>
      <w:r w:rsidRPr="00A822CF">
        <w:rPr>
          <w:rFonts w:ascii="Times New Roman" w:hAnsi="Times New Roman" w:cs="Times New Roman"/>
          <w:sz w:val="24"/>
          <w:szCs w:val="24"/>
        </w:rPr>
        <w:lastRenderedPageBreak/>
        <w:t>энциклопедический словарь, 1990: 507]. Данное определение не предполагает ограничения текста формой речи. Очевидно, что связность и цельность текста как его основные категории проявляются в системе как устной, так и письменной коммуникации.</w:t>
      </w:r>
    </w:p>
    <w:p w:rsidR="00A822CF" w:rsidRPr="00A822CF" w:rsidRDefault="00A822CF" w:rsidP="00A822CF">
      <w:pPr>
        <w:spacing w:after="0"/>
        <w:jc w:val="both"/>
        <w:rPr>
          <w:rFonts w:ascii="Times New Roman" w:hAnsi="Times New Roman" w:cs="Times New Roman"/>
          <w:sz w:val="24"/>
          <w:szCs w:val="24"/>
        </w:rPr>
      </w:pPr>
      <w:r w:rsidRPr="00A822CF">
        <w:rPr>
          <w:rFonts w:ascii="Times New Roman" w:hAnsi="Times New Roman" w:cs="Times New Roman"/>
          <w:sz w:val="24"/>
          <w:szCs w:val="24"/>
        </w:rPr>
        <w:t xml:space="preserve">  Особым направлением изучения интерпретации текста  является концепция смыслового восприятия теста как основа его понимания в процессе слушания и чтения.</w:t>
      </w:r>
    </w:p>
    <w:p w:rsidR="00A822CF" w:rsidRPr="00A822CF" w:rsidRDefault="00A822CF" w:rsidP="00A822CF">
      <w:pPr>
        <w:spacing w:after="0"/>
        <w:jc w:val="both"/>
        <w:rPr>
          <w:rFonts w:ascii="Times New Roman" w:hAnsi="Times New Roman" w:cs="Times New Roman"/>
          <w:sz w:val="24"/>
          <w:szCs w:val="24"/>
        </w:rPr>
      </w:pPr>
      <w:r w:rsidRPr="00A822CF">
        <w:rPr>
          <w:rFonts w:ascii="Times New Roman" w:hAnsi="Times New Roman" w:cs="Times New Roman"/>
          <w:sz w:val="24"/>
          <w:szCs w:val="24"/>
        </w:rPr>
        <w:t xml:space="preserve">     Особенности чтения как вида речевой деятельности широко исследуются в современной научной литературе. </w:t>
      </w:r>
      <w:proofErr w:type="gramStart"/>
      <w:r w:rsidRPr="00A822CF">
        <w:rPr>
          <w:rFonts w:ascii="Times New Roman" w:hAnsi="Times New Roman" w:cs="Times New Roman"/>
          <w:sz w:val="24"/>
          <w:szCs w:val="24"/>
        </w:rPr>
        <w:t>Чтение относится к рецептивным видам речевой деятельности, в основе которых лежит восприятие письменного текста, перевод буквенного кода во внешней либо во внутренней речи [Дейк, 1988; Белянин, 2004; Основы теории речевой деятельности, 1974; Человеческий фактор в языке:</w:t>
      </w:r>
      <w:proofErr w:type="gramEnd"/>
      <w:r w:rsidRPr="00A822CF">
        <w:rPr>
          <w:rFonts w:ascii="Times New Roman" w:hAnsi="Times New Roman" w:cs="Times New Roman"/>
          <w:sz w:val="24"/>
          <w:szCs w:val="24"/>
        </w:rPr>
        <w:t xml:space="preserve"> </w:t>
      </w:r>
      <w:proofErr w:type="gramStart"/>
      <w:r w:rsidRPr="00A822CF">
        <w:rPr>
          <w:rFonts w:ascii="Times New Roman" w:hAnsi="Times New Roman" w:cs="Times New Roman"/>
          <w:sz w:val="24"/>
          <w:szCs w:val="24"/>
        </w:rPr>
        <w:t>Язык и порождение речи, 1991].</w:t>
      </w:r>
      <w:proofErr w:type="gramEnd"/>
    </w:p>
    <w:p w:rsidR="00A822CF" w:rsidRPr="00A822CF" w:rsidRDefault="00A822CF" w:rsidP="00A822CF">
      <w:pPr>
        <w:spacing w:after="0"/>
        <w:jc w:val="both"/>
        <w:rPr>
          <w:rFonts w:ascii="Times New Roman" w:hAnsi="Times New Roman" w:cs="Times New Roman"/>
          <w:sz w:val="24"/>
          <w:szCs w:val="24"/>
        </w:rPr>
      </w:pPr>
      <w:r w:rsidRPr="00A822CF">
        <w:rPr>
          <w:rFonts w:ascii="Times New Roman" w:hAnsi="Times New Roman" w:cs="Times New Roman"/>
          <w:sz w:val="24"/>
          <w:szCs w:val="24"/>
        </w:rPr>
        <w:t xml:space="preserve">    Как и любой другой вид речевой деятельности, чтение связано с решением определенной коммуникативной задачи, которая лежит в основе функциональных разновидностей чтения. Традиционно выделяют три функции (и - соответственно - три цели) чтения: познавательную (реализуется в процессе получения информации о мире, людях, фактах и явлениях действительности), регулятивную (реализуется в процессе познания сути какого-либо действия), ценностно-ориентационную, которая связана с эмоциональной сферой жизни человека. Очевидно, что при чтении текста с целью создания на основе его интерпретации собственного высказывания, ребенок реализует познавательную и ценностно-ориентационную функции дан</w:t>
      </w:r>
      <w:r>
        <w:rPr>
          <w:rFonts w:ascii="Times New Roman" w:hAnsi="Times New Roman" w:cs="Times New Roman"/>
          <w:sz w:val="24"/>
          <w:szCs w:val="24"/>
        </w:rPr>
        <w:t>ного вида речевой деятельности.</w:t>
      </w:r>
    </w:p>
    <w:p w:rsidR="00A822CF" w:rsidRPr="00A822CF" w:rsidRDefault="00A822CF" w:rsidP="000952F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822CF">
        <w:rPr>
          <w:rFonts w:ascii="Times New Roman" w:hAnsi="Times New Roman" w:cs="Times New Roman"/>
          <w:sz w:val="24"/>
          <w:szCs w:val="24"/>
        </w:rPr>
        <w:t>При этом важно учитывать выдвинутые психолингвистикой положения о том, что адресат - читатель, обладающий развитыми умениями текстовой деятельности, обычно стремится понять текст социально адекватно - правильно (безошибочно), глубоко (на уровне и концепции, и существенных признаков понятий, с одной стороны, и приводимых в качестве аргументов фактов - с другой) и всесторонне (стремится охватить</w:t>
      </w:r>
      <w:r>
        <w:rPr>
          <w:rFonts w:ascii="Times New Roman" w:hAnsi="Times New Roman" w:cs="Times New Roman"/>
          <w:sz w:val="24"/>
          <w:szCs w:val="24"/>
        </w:rPr>
        <w:t xml:space="preserve"> всю полноту базового понятия).</w:t>
      </w:r>
      <w:proofErr w:type="gramEnd"/>
    </w:p>
    <w:p w:rsidR="00130C82" w:rsidRPr="00982ED8" w:rsidRDefault="00130C82" w:rsidP="000952F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C54FC">
        <w:rPr>
          <w:rFonts w:ascii="Times New Roman" w:hAnsi="Times New Roman" w:cs="Times New Roman"/>
          <w:b/>
          <w:sz w:val="24"/>
          <w:szCs w:val="24"/>
        </w:rPr>
        <w:t xml:space="preserve">   </w:t>
      </w:r>
      <w:r w:rsidR="00EB1AC6">
        <w:rPr>
          <w:rFonts w:ascii="Times New Roman" w:hAnsi="Times New Roman" w:cs="Times New Roman"/>
          <w:b/>
          <w:sz w:val="24"/>
          <w:szCs w:val="24"/>
        </w:rPr>
        <w:t xml:space="preserve">     </w:t>
      </w:r>
      <w:r w:rsidR="00EC54FC">
        <w:rPr>
          <w:rFonts w:ascii="Times New Roman" w:hAnsi="Times New Roman" w:cs="Times New Roman"/>
          <w:b/>
          <w:sz w:val="24"/>
          <w:szCs w:val="24"/>
        </w:rPr>
        <w:t xml:space="preserve"> </w:t>
      </w:r>
      <w:r w:rsidR="00B95225">
        <w:rPr>
          <w:rFonts w:ascii="Times New Roman" w:hAnsi="Times New Roman" w:cs="Times New Roman"/>
          <w:sz w:val="24"/>
          <w:szCs w:val="24"/>
        </w:rPr>
        <w:t xml:space="preserve">Обучение школьников интерпретации текста опирается на решение следующих </w:t>
      </w:r>
      <w:r w:rsidR="00B95225" w:rsidRPr="00982ED8">
        <w:rPr>
          <w:rFonts w:ascii="Times New Roman" w:hAnsi="Times New Roman" w:cs="Times New Roman"/>
          <w:b/>
          <w:sz w:val="24"/>
          <w:szCs w:val="24"/>
        </w:rPr>
        <w:t>задач:</w:t>
      </w:r>
    </w:p>
    <w:p w:rsidR="00B95225" w:rsidRDefault="00B95225" w:rsidP="00B9522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Определить научные основы обучения школьников сочинению на основе интерпретации текста;</w:t>
      </w:r>
    </w:p>
    <w:p w:rsidR="00EC54FC" w:rsidRDefault="00EB1AC6" w:rsidP="00B9522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Охарактеризовать готовность школьников к овладению умением создавать высказывание с элементами толкования текста;</w:t>
      </w:r>
    </w:p>
    <w:p w:rsidR="00EB1AC6" w:rsidRDefault="00EB1AC6" w:rsidP="00B95225">
      <w:pPr>
        <w:pStyle w:val="a3"/>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Разработать экспериментально и теоретически обоснованную программу обучения учащихся сочинению на основе интерпретации текста и методическое обеспечение её реализации.</w:t>
      </w:r>
    </w:p>
    <w:p w:rsidR="00EB1AC6" w:rsidRPr="00982ED8" w:rsidRDefault="00EB1AC6" w:rsidP="00EB1AC6">
      <w:pPr>
        <w:pStyle w:val="a3"/>
        <w:spacing w:after="0"/>
        <w:jc w:val="both"/>
        <w:rPr>
          <w:rFonts w:ascii="Times New Roman" w:hAnsi="Times New Roman" w:cs="Times New Roman"/>
          <w:b/>
          <w:sz w:val="24"/>
          <w:szCs w:val="24"/>
        </w:rPr>
      </w:pPr>
      <w:r>
        <w:rPr>
          <w:rFonts w:ascii="Times New Roman" w:hAnsi="Times New Roman" w:cs="Times New Roman"/>
          <w:sz w:val="24"/>
          <w:szCs w:val="24"/>
        </w:rPr>
        <w:t xml:space="preserve">   В процессе работы использованы следующие </w:t>
      </w:r>
      <w:r w:rsidRPr="00982ED8">
        <w:rPr>
          <w:rFonts w:ascii="Times New Roman" w:hAnsi="Times New Roman" w:cs="Times New Roman"/>
          <w:b/>
          <w:sz w:val="24"/>
          <w:szCs w:val="24"/>
        </w:rPr>
        <w:t>методы</w:t>
      </w:r>
      <w:r w:rsidR="0052260D" w:rsidRPr="00982ED8">
        <w:rPr>
          <w:rFonts w:ascii="Times New Roman" w:hAnsi="Times New Roman" w:cs="Times New Roman"/>
          <w:b/>
          <w:sz w:val="24"/>
          <w:szCs w:val="24"/>
        </w:rPr>
        <w:t>:</w:t>
      </w:r>
    </w:p>
    <w:p w:rsidR="0052260D" w:rsidRDefault="0052260D" w:rsidP="0052260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Экспериментальные методы, включающие констатирующий и обучающий эксперименты, контрольный срез.</w:t>
      </w:r>
    </w:p>
    <w:p w:rsidR="005A3C99" w:rsidRDefault="005A3C99" w:rsidP="0052260D">
      <w:pPr>
        <w:pStyle w:val="a3"/>
        <w:numPr>
          <w:ilvl w:val="0"/>
          <w:numId w:val="2"/>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Аналитические методы, включающие теоретический анализ педагогической, психологический, филологический, методический литературы; анализ текстов.</w:t>
      </w:r>
      <w:proofErr w:type="gramEnd"/>
    </w:p>
    <w:p w:rsidR="005A3C99" w:rsidRDefault="005A3C99" w:rsidP="0052260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Описательный метод, представленный наблюдениями за речевым поведением детей на занятиях опытного обучения.</w:t>
      </w:r>
    </w:p>
    <w:p w:rsidR="005A3C99" w:rsidRDefault="005A3C99" w:rsidP="0052260D">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Статистический метод, представленный количественным анализом полученных результатов.</w:t>
      </w:r>
    </w:p>
    <w:p w:rsidR="00696690" w:rsidRPr="00982ED8" w:rsidRDefault="00C04FBD" w:rsidP="00696690">
      <w:pPr>
        <w:pStyle w:val="a3"/>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Метод анкетирования, применённый на этапе констатирующего эксперимента в качестве средства для сбора эмпирических данных.</w:t>
      </w:r>
    </w:p>
    <w:p w:rsidR="00696690" w:rsidRPr="00696690" w:rsidRDefault="00982ED8"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96690" w:rsidRPr="00696690">
        <w:rPr>
          <w:rFonts w:ascii="Times New Roman" w:hAnsi="Times New Roman" w:cs="Times New Roman"/>
          <w:sz w:val="24"/>
          <w:szCs w:val="24"/>
        </w:rPr>
        <w:t>В работах И.В. Лавровой [Лаврова, 2011], М. Ю. Ивановой [Иванова, 2010], С.А. Арефьевой [Арефьева, 1998] и других ученых со</w:t>
      </w:r>
      <w:r w:rsidR="00A822CF">
        <w:rPr>
          <w:rFonts w:ascii="Times New Roman" w:hAnsi="Times New Roman" w:cs="Times New Roman"/>
          <w:sz w:val="24"/>
          <w:szCs w:val="24"/>
        </w:rPr>
        <w:t xml:space="preserve">чинение-рассуждение </w:t>
      </w:r>
      <w:r w:rsidR="00696690" w:rsidRPr="00696690">
        <w:rPr>
          <w:rFonts w:ascii="Times New Roman" w:hAnsi="Times New Roman" w:cs="Times New Roman"/>
          <w:sz w:val="24"/>
          <w:szCs w:val="24"/>
        </w:rPr>
        <w:t xml:space="preserve"> «рассматривается в качестве </w:t>
      </w:r>
      <w:proofErr w:type="spellStart"/>
      <w:r w:rsidR="00696690" w:rsidRPr="00696690">
        <w:rPr>
          <w:rFonts w:ascii="Times New Roman" w:hAnsi="Times New Roman" w:cs="Times New Roman"/>
          <w:sz w:val="24"/>
          <w:szCs w:val="24"/>
        </w:rPr>
        <w:t>интертекстуального</w:t>
      </w:r>
      <w:proofErr w:type="spellEnd"/>
      <w:r w:rsidR="00696690" w:rsidRPr="00696690">
        <w:rPr>
          <w:rFonts w:ascii="Times New Roman" w:hAnsi="Times New Roman" w:cs="Times New Roman"/>
          <w:sz w:val="24"/>
          <w:szCs w:val="24"/>
        </w:rPr>
        <w:t xml:space="preserve"> явления парадигматического типа, созданного на базе другого текста путем преобразования его содержательной структуры», «...как составляющая учебного дискурса, обладающая особыми функциональными характеристиками и решающая специфическую коммуникативную задачу» [Лаврова, 2011: 4].</w:t>
      </w:r>
      <w:proofErr w:type="gramEnd"/>
      <w:r w:rsidR="00696690" w:rsidRPr="00696690">
        <w:rPr>
          <w:rFonts w:ascii="Times New Roman" w:hAnsi="Times New Roman" w:cs="Times New Roman"/>
          <w:sz w:val="24"/>
          <w:szCs w:val="24"/>
        </w:rPr>
        <w:t xml:space="preserve"> </w:t>
      </w:r>
      <w:proofErr w:type="gramStart"/>
      <w:r w:rsidR="00696690" w:rsidRPr="00696690">
        <w:rPr>
          <w:rFonts w:ascii="Times New Roman" w:hAnsi="Times New Roman" w:cs="Times New Roman"/>
          <w:sz w:val="24"/>
          <w:szCs w:val="24"/>
        </w:rPr>
        <w:t>Ученые подчеркивают, что подготовка к сочинению данного типа предполагает опору на уже имеющиеся у школьников коммуникативные умения, например, на умение фиксировать основные положения текста, сформированное при обучении конспектированию, на умения кратко передавать содержание текста, находить его ключевые фрагменты, сформированные при обучении реферированию, на умение обобщать содержание первоисточника, актуальное при составлении аннотации.</w:t>
      </w:r>
      <w:proofErr w:type="gramEnd"/>
    </w:p>
    <w:p w:rsidR="00696690" w:rsidRPr="00696690" w:rsidRDefault="00982ED8"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 xml:space="preserve">Нам близка мысль И.В. Лавровой о том, что написание сочинения как вторичного текста отражает «особый тип коммуникативной ситуации» [Лаврова, 2011: 5]. Описание коммуникативной (речевой) ситуации в методике рассматривается как начальный этап работы над любым сочинением (А.Д. </w:t>
      </w:r>
      <w:proofErr w:type="spellStart"/>
      <w:r w:rsidR="00696690" w:rsidRPr="00696690">
        <w:rPr>
          <w:rFonts w:ascii="Times New Roman" w:hAnsi="Times New Roman" w:cs="Times New Roman"/>
          <w:sz w:val="24"/>
          <w:szCs w:val="24"/>
        </w:rPr>
        <w:t>Дейкина</w:t>
      </w:r>
      <w:proofErr w:type="spellEnd"/>
      <w:r w:rsidR="00696690" w:rsidRPr="00696690">
        <w:rPr>
          <w:rFonts w:ascii="Times New Roman" w:hAnsi="Times New Roman" w:cs="Times New Roman"/>
          <w:sz w:val="24"/>
          <w:szCs w:val="24"/>
        </w:rPr>
        <w:t xml:space="preserve">, Н.А. </w:t>
      </w:r>
      <w:proofErr w:type="spellStart"/>
      <w:r w:rsidR="00696690" w:rsidRPr="00696690">
        <w:rPr>
          <w:rFonts w:ascii="Times New Roman" w:hAnsi="Times New Roman" w:cs="Times New Roman"/>
          <w:sz w:val="24"/>
          <w:szCs w:val="24"/>
        </w:rPr>
        <w:t>Ипполитова</w:t>
      </w:r>
      <w:proofErr w:type="spellEnd"/>
      <w:r w:rsidR="00696690" w:rsidRPr="00696690">
        <w:rPr>
          <w:rFonts w:ascii="Times New Roman" w:hAnsi="Times New Roman" w:cs="Times New Roman"/>
          <w:sz w:val="24"/>
          <w:szCs w:val="24"/>
        </w:rPr>
        <w:t xml:space="preserve">, Т.А. </w:t>
      </w:r>
      <w:proofErr w:type="spellStart"/>
      <w:r w:rsidR="00696690" w:rsidRPr="00696690">
        <w:rPr>
          <w:rFonts w:ascii="Times New Roman" w:hAnsi="Times New Roman" w:cs="Times New Roman"/>
          <w:sz w:val="24"/>
          <w:szCs w:val="24"/>
        </w:rPr>
        <w:t>Ладыженская</w:t>
      </w:r>
      <w:proofErr w:type="spellEnd"/>
      <w:r w:rsidR="00696690" w:rsidRPr="00696690">
        <w:rPr>
          <w:rFonts w:ascii="Times New Roman" w:hAnsi="Times New Roman" w:cs="Times New Roman"/>
          <w:sz w:val="24"/>
          <w:szCs w:val="24"/>
        </w:rPr>
        <w:t xml:space="preserve"> и другие ученые). Однако становится очевидно, что коммуникативная ситуация функционирования второго (собственно интерпретирующего типа) сочинения-рассуждения отличается от той, в которой функционирует экзаменационное сочинение ЕГЭ. «Речевой смысл» последнего возникает «в результате </w:t>
      </w:r>
      <w:proofErr w:type="gramStart"/>
      <w:r w:rsidR="00696690" w:rsidRPr="00696690">
        <w:rPr>
          <w:rFonts w:ascii="Times New Roman" w:hAnsi="Times New Roman" w:cs="Times New Roman"/>
          <w:sz w:val="24"/>
          <w:szCs w:val="24"/>
        </w:rPr>
        <w:t>соотнесения плана содержания единиц текста</w:t>
      </w:r>
      <w:proofErr w:type="gramEnd"/>
      <w:r w:rsidR="00696690" w:rsidRPr="00696690">
        <w:rPr>
          <w:rFonts w:ascii="Times New Roman" w:hAnsi="Times New Roman" w:cs="Times New Roman"/>
          <w:sz w:val="24"/>
          <w:szCs w:val="24"/>
        </w:rPr>
        <w:t xml:space="preserve"> с текстовой ситуацией», элементами которой являются «текущий функционально смысловой тип речи, композиционно-смысловой тип речи, речевые смыслы предшествующих высказываний» [Лаврова, 2011: 5].</w:t>
      </w:r>
    </w:p>
    <w:p w:rsidR="00A822CF" w:rsidRDefault="00982ED8"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Особая коммуникативная ситуация при</w:t>
      </w:r>
      <w:r w:rsidR="00A822CF">
        <w:rPr>
          <w:rFonts w:ascii="Times New Roman" w:hAnsi="Times New Roman" w:cs="Times New Roman"/>
          <w:sz w:val="24"/>
          <w:szCs w:val="24"/>
        </w:rPr>
        <w:t xml:space="preserve"> создании сочинения </w:t>
      </w:r>
      <w:r w:rsidR="00696690" w:rsidRPr="00696690">
        <w:rPr>
          <w:rFonts w:ascii="Times New Roman" w:hAnsi="Times New Roman" w:cs="Times New Roman"/>
          <w:sz w:val="24"/>
          <w:szCs w:val="24"/>
        </w:rPr>
        <w:t xml:space="preserve"> включает а) содержание и форму исходного текста как предмет речи, б) коммуникативное намерение откликнуться на интерпретируемый текст; в) особый образ автора (автор выступает как исследователь, а не как публицист). В отличие от сочинения первого типа, в котором содержится отклик на исходный текст в виде ответа, «подтверждающего мнение адресанта или оспаривающего его», сочинение второго типа представляет собой отклик-согласие, отклик-понимание. И если первое сочинение характеризуется учеными как «</w:t>
      </w:r>
      <w:proofErr w:type="spellStart"/>
      <w:r w:rsidR="00696690" w:rsidRPr="00696690">
        <w:rPr>
          <w:rFonts w:ascii="Times New Roman" w:hAnsi="Times New Roman" w:cs="Times New Roman"/>
          <w:sz w:val="24"/>
          <w:szCs w:val="24"/>
        </w:rPr>
        <w:t>аргументативный</w:t>
      </w:r>
      <w:proofErr w:type="spellEnd"/>
      <w:r w:rsidR="00696690" w:rsidRPr="00696690">
        <w:rPr>
          <w:rFonts w:ascii="Times New Roman" w:hAnsi="Times New Roman" w:cs="Times New Roman"/>
          <w:sz w:val="24"/>
          <w:szCs w:val="24"/>
        </w:rPr>
        <w:t xml:space="preserve"> текст в жанре сочинения-рассуждения с элементами эссе», то второе целесообразно рассматривать как </w:t>
      </w:r>
      <w:proofErr w:type="spellStart"/>
      <w:r w:rsidR="00696690" w:rsidRPr="00696690">
        <w:rPr>
          <w:rFonts w:ascii="Times New Roman" w:hAnsi="Times New Roman" w:cs="Times New Roman"/>
          <w:sz w:val="24"/>
          <w:szCs w:val="24"/>
        </w:rPr>
        <w:t>аргументативный</w:t>
      </w:r>
      <w:proofErr w:type="spellEnd"/>
      <w:r w:rsidR="00696690" w:rsidRPr="00696690">
        <w:rPr>
          <w:rFonts w:ascii="Times New Roman" w:hAnsi="Times New Roman" w:cs="Times New Roman"/>
          <w:sz w:val="24"/>
          <w:szCs w:val="24"/>
        </w:rPr>
        <w:t xml:space="preserve"> текст в жанре сочинения-рассуждения с элементами толкования. </w:t>
      </w:r>
    </w:p>
    <w:p w:rsidR="00696690" w:rsidRPr="00696690" w:rsidRDefault="00A822CF" w:rsidP="00982ED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Анализ текстов, представляющих собой результат интерпретации, позволил установить, что толкование следует характеризовать как особый тип высказывания. Оно реализует коммуникативную задачу передать сведения о тексте. В нем выделяются такие структурно-смысловые компоненты, как фрагмент исходного текста, формулировка смысла исходного текста, аргументация-подтверждение, в которой содержится фрагментарное цитирование исходного текста.</w:t>
      </w:r>
    </w:p>
    <w:p w:rsidR="00696690" w:rsidRPr="00696690" w:rsidRDefault="00982ED8"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 xml:space="preserve">Обращение к сочинению как средству обучения школьников интерпретации текста позволяет сделать выводы о том, что самостоятельное создание высказывания на основе анализа текста является одним из традиционных видов работы по русскому языку. В методике преподавания русского языка рассмотрены некоторые особенности обучения школьников сочинению на основе прочитанного. В связи с этим ученые-методисты рассматривают умения формулировать смысл исходного текста и давать оценку тому или </w:t>
      </w:r>
      <w:r w:rsidR="00696690" w:rsidRPr="00696690">
        <w:rPr>
          <w:rFonts w:ascii="Times New Roman" w:hAnsi="Times New Roman" w:cs="Times New Roman"/>
          <w:sz w:val="24"/>
          <w:szCs w:val="24"/>
        </w:rPr>
        <w:lastRenderedPageBreak/>
        <w:t>иному произведению как необходимую составляющую содержания работы по развитию речи школьников.</w:t>
      </w:r>
    </w:p>
    <w:p w:rsidR="00696690" w:rsidRPr="00696690" w:rsidRDefault="00982ED8"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Обращение к особенностям работы над сочинениями интерпретационных жанров, встречающихся в реальной речевой практике, показывает, что в методике преподавания русского языка разработаны основы обучения отзыву и рецензии как вторичным текстам (определены структурно-смысловые компоненты подобных сочинений, приемы формирования соответствующих умений). Однако в методической литературе не описано содержание работы над сочинением, цель которого - дать толкование исходного текста.</w:t>
      </w:r>
    </w:p>
    <w:p w:rsidR="00696690" w:rsidRDefault="00696690" w:rsidP="00696690">
      <w:pPr>
        <w:spacing w:after="0"/>
        <w:jc w:val="both"/>
        <w:rPr>
          <w:rFonts w:ascii="Times New Roman" w:hAnsi="Times New Roman" w:cs="Times New Roman"/>
          <w:sz w:val="24"/>
          <w:szCs w:val="24"/>
        </w:rPr>
      </w:pPr>
    </w:p>
    <w:p w:rsidR="00C73C16" w:rsidRDefault="00982ED8" w:rsidP="00C73C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В качестве примера проанализируем стихотворение М.Ю. Лермонтова «Утес», которое В.Г. Белинский относил к лучшим стихотворениям</w:t>
      </w:r>
      <w:r w:rsidR="00A822CF">
        <w:rPr>
          <w:rFonts w:ascii="Times New Roman" w:hAnsi="Times New Roman" w:cs="Times New Roman"/>
          <w:sz w:val="24"/>
          <w:szCs w:val="24"/>
        </w:rPr>
        <w:t xml:space="preserve"> </w:t>
      </w:r>
      <w:r w:rsidR="00C73C16" w:rsidRPr="00C73C16">
        <w:rPr>
          <w:rFonts w:ascii="Times New Roman" w:hAnsi="Times New Roman" w:cs="Times New Roman"/>
          <w:sz w:val="24"/>
          <w:szCs w:val="24"/>
        </w:rPr>
        <w:t>поэта:</w:t>
      </w:r>
    </w:p>
    <w:p w:rsidR="00982ED8" w:rsidRPr="00C73C16" w:rsidRDefault="00982ED8" w:rsidP="00C73C16">
      <w:pPr>
        <w:spacing w:after="0"/>
        <w:jc w:val="both"/>
        <w:rPr>
          <w:rFonts w:ascii="Times New Roman" w:hAnsi="Times New Roman" w:cs="Times New Roman"/>
          <w:sz w:val="24"/>
          <w:szCs w:val="24"/>
        </w:rPr>
      </w:pPr>
    </w:p>
    <w:p w:rsidR="00C73C16" w:rsidRP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Ночевала тучка золотая</w:t>
      </w:r>
    </w:p>
    <w:p w:rsidR="00C73C16" w:rsidRP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На груди утеса-великана,</w:t>
      </w:r>
    </w:p>
    <w:p w:rsidR="00C73C16" w:rsidRP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Утром в путь она умчалась рано,</w:t>
      </w:r>
    </w:p>
    <w:p w:rsidR="00C73C16" w:rsidRP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По лазури весело играя,</w:t>
      </w:r>
    </w:p>
    <w:p w:rsidR="00C73C16" w:rsidRP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Но остался влажный след в морщине</w:t>
      </w:r>
    </w:p>
    <w:p w:rsidR="00C73C16" w:rsidRP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Старого утеса. Одиноко</w:t>
      </w:r>
    </w:p>
    <w:p w:rsidR="00C73C16" w:rsidRP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Он стоит, задумался глубоко,</w:t>
      </w:r>
    </w:p>
    <w:p w:rsidR="00C73C16" w:rsidRDefault="00C73C16" w:rsidP="00C73C16">
      <w:pPr>
        <w:spacing w:after="0"/>
        <w:jc w:val="both"/>
        <w:rPr>
          <w:rFonts w:ascii="Times New Roman" w:hAnsi="Times New Roman" w:cs="Times New Roman"/>
          <w:sz w:val="24"/>
          <w:szCs w:val="24"/>
        </w:rPr>
      </w:pPr>
      <w:r w:rsidRPr="00C73C16">
        <w:rPr>
          <w:rFonts w:ascii="Times New Roman" w:hAnsi="Times New Roman" w:cs="Times New Roman"/>
          <w:sz w:val="24"/>
          <w:szCs w:val="24"/>
        </w:rPr>
        <w:t>И тихонько плачет он в пустыне.</w:t>
      </w:r>
    </w:p>
    <w:p w:rsidR="003F06EB" w:rsidRPr="00C73C16" w:rsidRDefault="003F06EB" w:rsidP="00C73C16">
      <w:pPr>
        <w:spacing w:after="0"/>
        <w:jc w:val="both"/>
        <w:rPr>
          <w:rFonts w:ascii="Times New Roman" w:hAnsi="Times New Roman" w:cs="Times New Roman"/>
          <w:sz w:val="24"/>
          <w:szCs w:val="24"/>
        </w:rPr>
      </w:pP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Все стихотворение условно можно разделить на две части. Тучка и</w:t>
      </w:r>
      <w:r>
        <w:rPr>
          <w:rFonts w:ascii="Times New Roman" w:hAnsi="Times New Roman" w:cs="Times New Roman"/>
          <w:sz w:val="24"/>
          <w:szCs w:val="24"/>
        </w:rPr>
        <w:t xml:space="preserve"> </w:t>
      </w:r>
      <w:r w:rsidR="00C73C16" w:rsidRPr="00C73C16">
        <w:rPr>
          <w:rFonts w:ascii="Times New Roman" w:hAnsi="Times New Roman" w:cs="Times New Roman"/>
          <w:sz w:val="24"/>
          <w:szCs w:val="24"/>
        </w:rPr>
        <w:t>утес – это разные стихии. По-разному они представлены и в стихотворении.</w:t>
      </w: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В первой части Лермонтов описыв</w:t>
      </w:r>
      <w:r>
        <w:rPr>
          <w:rFonts w:ascii="Times New Roman" w:hAnsi="Times New Roman" w:cs="Times New Roman"/>
          <w:sz w:val="24"/>
          <w:szCs w:val="24"/>
        </w:rPr>
        <w:t xml:space="preserve">ает тучку. Как характеризует ее </w:t>
      </w:r>
      <w:r w:rsidR="00C73C16" w:rsidRPr="00C73C16">
        <w:rPr>
          <w:rFonts w:ascii="Times New Roman" w:hAnsi="Times New Roman" w:cs="Times New Roman"/>
          <w:sz w:val="24"/>
          <w:szCs w:val="24"/>
        </w:rPr>
        <w:t>автор?</w:t>
      </w:r>
    </w:p>
    <w:p w:rsidR="003F06EB" w:rsidRDefault="00C73C16" w:rsidP="003F06EB">
      <w:pPr>
        <w:spacing w:after="0"/>
        <w:jc w:val="both"/>
        <w:rPr>
          <w:rFonts w:ascii="Times New Roman" w:hAnsi="Times New Roman" w:cs="Times New Roman"/>
          <w:sz w:val="24"/>
          <w:szCs w:val="24"/>
        </w:rPr>
      </w:pPr>
      <w:r w:rsidRPr="00C73C16">
        <w:rPr>
          <w:rFonts w:ascii="Times New Roman" w:hAnsi="Times New Roman" w:cs="Times New Roman"/>
          <w:sz w:val="24"/>
          <w:szCs w:val="24"/>
        </w:rPr>
        <w:t xml:space="preserve">Поэт говорит о тучке не как о туче </w:t>
      </w:r>
      <w:r w:rsidR="003F06EB">
        <w:rPr>
          <w:rFonts w:ascii="Times New Roman" w:hAnsi="Times New Roman" w:cs="Times New Roman"/>
          <w:sz w:val="24"/>
          <w:szCs w:val="24"/>
        </w:rPr>
        <w:t xml:space="preserve">как природном явлении, вслед за </w:t>
      </w:r>
      <w:r w:rsidRPr="00C73C16">
        <w:rPr>
          <w:rFonts w:ascii="Times New Roman" w:hAnsi="Times New Roman" w:cs="Times New Roman"/>
          <w:sz w:val="24"/>
          <w:szCs w:val="24"/>
        </w:rPr>
        <w:t>которым, как правило, должен пойти дожд</w:t>
      </w:r>
      <w:r w:rsidR="003F06EB">
        <w:rPr>
          <w:rFonts w:ascii="Times New Roman" w:hAnsi="Times New Roman" w:cs="Times New Roman"/>
          <w:sz w:val="24"/>
          <w:szCs w:val="24"/>
        </w:rPr>
        <w:t xml:space="preserve">ь и разразиться гроза, а именно </w:t>
      </w:r>
      <w:r w:rsidRPr="00C73C16">
        <w:rPr>
          <w:rFonts w:ascii="Times New Roman" w:hAnsi="Times New Roman" w:cs="Times New Roman"/>
          <w:sz w:val="24"/>
          <w:szCs w:val="24"/>
        </w:rPr>
        <w:t>о тучке – легкой, легкомысленной, быс</w:t>
      </w:r>
      <w:r w:rsidR="003F06EB">
        <w:rPr>
          <w:rFonts w:ascii="Times New Roman" w:hAnsi="Times New Roman" w:cs="Times New Roman"/>
          <w:sz w:val="24"/>
          <w:szCs w:val="24"/>
        </w:rPr>
        <w:t xml:space="preserve">трой тучке-шалунье, для которой </w:t>
      </w:r>
      <w:r w:rsidRPr="00C73C16">
        <w:rPr>
          <w:rFonts w:ascii="Times New Roman" w:hAnsi="Times New Roman" w:cs="Times New Roman"/>
          <w:sz w:val="24"/>
          <w:szCs w:val="24"/>
        </w:rPr>
        <w:t>встреча с утесом была мимолетной и не</w:t>
      </w:r>
      <w:r w:rsidR="003F06EB">
        <w:rPr>
          <w:rFonts w:ascii="Times New Roman" w:hAnsi="Times New Roman" w:cs="Times New Roman"/>
          <w:sz w:val="24"/>
          <w:szCs w:val="24"/>
        </w:rPr>
        <w:t xml:space="preserve"> оставила никакого следа. Тучка </w:t>
      </w:r>
      <w:r w:rsidRPr="00C73C16">
        <w:rPr>
          <w:rFonts w:ascii="Times New Roman" w:hAnsi="Times New Roman" w:cs="Times New Roman"/>
          <w:sz w:val="24"/>
          <w:szCs w:val="24"/>
        </w:rPr>
        <w:t>золотая – она пронизана лучами солнца, светится от счастья жизни, возможности передвигаться. (Отметим, что одно из значений слова «золотой» – счастливый, благоприятный). Словами «Утром в путь она умчалась рано, по лазури весело играя» поэт</w:t>
      </w:r>
      <w:r w:rsidR="003F06EB">
        <w:rPr>
          <w:rFonts w:ascii="Times New Roman" w:hAnsi="Times New Roman" w:cs="Times New Roman"/>
          <w:sz w:val="24"/>
          <w:szCs w:val="24"/>
        </w:rPr>
        <w:t xml:space="preserve"> заставляет нас увидеть чистое, </w:t>
      </w:r>
      <w:r w:rsidRPr="00C73C16">
        <w:rPr>
          <w:rFonts w:ascii="Times New Roman" w:hAnsi="Times New Roman" w:cs="Times New Roman"/>
          <w:sz w:val="24"/>
          <w:szCs w:val="24"/>
        </w:rPr>
        <w:t>ясное утро, наполненное светлыми красками.</w:t>
      </w: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О чем говорят эти строчки? </w:t>
      </w:r>
      <w:r w:rsidR="00C73C16" w:rsidRPr="00C73C16">
        <w:rPr>
          <w:rFonts w:ascii="Times New Roman" w:hAnsi="Times New Roman" w:cs="Times New Roman"/>
          <w:sz w:val="24"/>
          <w:szCs w:val="24"/>
        </w:rPr>
        <w:t xml:space="preserve">Тучка быстрая, веселая. Она не задумывается о том, что ее </w:t>
      </w:r>
      <w:r>
        <w:rPr>
          <w:rFonts w:ascii="Times New Roman" w:hAnsi="Times New Roman" w:cs="Times New Roman"/>
          <w:sz w:val="24"/>
          <w:szCs w:val="24"/>
        </w:rPr>
        <w:t xml:space="preserve">ждет. Тучка </w:t>
      </w:r>
      <w:r w:rsidR="00C73C16" w:rsidRPr="00C73C16">
        <w:rPr>
          <w:rFonts w:ascii="Times New Roman" w:hAnsi="Times New Roman" w:cs="Times New Roman"/>
          <w:sz w:val="24"/>
          <w:szCs w:val="24"/>
        </w:rPr>
        <w:t xml:space="preserve">временна, она мираж. </w:t>
      </w:r>
      <w:proofErr w:type="gramStart"/>
      <w:r w:rsidR="00C73C16" w:rsidRPr="00C73C16">
        <w:rPr>
          <w:rFonts w:ascii="Times New Roman" w:hAnsi="Times New Roman" w:cs="Times New Roman"/>
          <w:sz w:val="24"/>
          <w:szCs w:val="24"/>
        </w:rPr>
        <w:t>Она умчалась (это уже произошло – на результат</w:t>
      </w:r>
      <w:proofErr w:type="gramEnd"/>
    </w:p>
    <w:p w:rsidR="00C73C16" w:rsidRPr="00C73C16" w:rsidRDefault="00C73C16" w:rsidP="003F06EB">
      <w:pPr>
        <w:spacing w:after="0"/>
        <w:jc w:val="both"/>
        <w:rPr>
          <w:rFonts w:ascii="Times New Roman" w:hAnsi="Times New Roman" w:cs="Times New Roman"/>
          <w:sz w:val="24"/>
          <w:szCs w:val="24"/>
        </w:rPr>
      </w:pPr>
      <w:r w:rsidRPr="00C73C16">
        <w:rPr>
          <w:rFonts w:ascii="Times New Roman" w:hAnsi="Times New Roman" w:cs="Times New Roman"/>
          <w:sz w:val="24"/>
          <w:szCs w:val="24"/>
        </w:rPr>
        <w:t>указывает глагол в форме совершенного вида), весело играя (деепричастие несовершенного вида указывает на незаконченность, протяженность, постоянство действия), а утес остался с</w:t>
      </w:r>
      <w:r w:rsidR="003F06EB">
        <w:rPr>
          <w:rFonts w:ascii="Times New Roman" w:hAnsi="Times New Roman" w:cs="Times New Roman"/>
          <w:sz w:val="24"/>
          <w:szCs w:val="24"/>
        </w:rPr>
        <w:t xml:space="preserve">тоять на месте. Ему нечего </w:t>
      </w:r>
      <w:r w:rsidRPr="00C73C16">
        <w:rPr>
          <w:rFonts w:ascii="Times New Roman" w:hAnsi="Times New Roman" w:cs="Times New Roman"/>
          <w:sz w:val="24"/>
          <w:szCs w:val="24"/>
        </w:rPr>
        <w:t>ждать от жизни – он старый и одинокий. И только след в морщине, оставшийся от тучки, напоминает ему о том, что жизнь течет и изменяется.</w:t>
      </w: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Утес – монолит, он вечен, неподвижен. Он не имеет возможности переноситься с места на место и вести беспечный образ жизни, как тучка.</w:t>
      </w: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В стихотворении просматривается дв</w:t>
      </w:r>
      <w:r>
        <w:rPr>
          <w:rFonts w:ascii="Times New Roman" w:hAnsi="Times New Roman" w:cs="Times New Roman"/>
          <w:sz w:val="24"/>
          <w:szCs w:val="24"/>
        </w:rPr>
        <w:t xml:space="preserve">а плана – неразделенность любви </w:t>
      </w:r>
      <w:r w:rsidR="00C73C16" w:rsidRPr="00C73C16">
        <w:rPr>
          <w:rFonts w:ascii="Times New Roman" w:hAnsi="Times New Roman" w:cs="Times New Roman"/>
          <w:sz w:val="24"/>
          <w:szCs w:val="24"/>
        </w:rPr>
        <w:t>и непрочность всего, что есть в мире. Со</w:t>
      </w:r>
      <w:r>
        <w:rPr>
          <w:rFonts w:ascii="Times New Roman" w:hAnsi="Times New Roman" w:cs="Times New Roman"/>
          <w:sz w:val="24"/>
          <w:szCs w:val="24"/>
        </w:rPr>
        <w:t xml:space="preserve">бытие и его след – это понятия, </w:t>
      </w:r>
      <w:r w:rsidR="00C73C16" w:rsidRPr="00C73C16">
        <w:rPr>
          <w:rFonts w:ascii="Times New Roman" w:hAnsi="Times New Roman" w:cs="Times New Roman"/>
          <w:sz w:val="24"/>
          <w:szCs w:val="24"/>
        </w:rPr>
        <w:t>относящиеся к разным временным рядам: событие – ночь, которую провела тучка на груди утеса-великана, – связано с земным понятием. Вечность – это след, который остался от</w:t>
      </w:r>
      <w:r>
        <w:rPr>
          <w:rFonts w:ascii="Times New Roman" w:hAnsi="Times New Roman" w:cs="Times New Roman"/>
          <w:sz w:val="24"/>
          <w:szCs w:val="24"/>
        </w:rPr>
        <w:t xml:space="preserve"> события, неповторимый след, по </w:t>
      </w:r>
      <w:r w:rsidR="00C73C16" w:rsidRPr="00C73C16">
        <w:rPr>
          <w:rFonts w:ascii="Times New Roman" w:hAnsi="Times New Roman" w:cs="Times New Roman"/>
          <w:sz w:val="24"/>
          <w:szCs w:val="24"/>
        </w:rPr>
        <w:t>которому течет время. След – метафора,</w:t>
      </w:r>
      <w:r>
        <w:rPr>
          <w:rFonts w:ascii="Times New Roman" w:hAnsi="Times New Roman" w:cs="Times New Roman"/>
          <w:sz w:val="24"/>
          <w:szCs w:val="24"/>
        </w:rPr>
        <w:t xml:space="preserve"> которая связана с </w:t>
      </w:r>
      <w:r>
        <w:rPr>
          <w:rFonts w:ascii="Times New Roman" w:hAnsi="Times New Roman" w:cs="Times New Roman"/>
          <w:sz w:val="24"/>
          <w:szCs w:val="24"/>
        </w:rPr>
        <w:lastRenderedPageBreak/>
        <w:t xml:space="preserve">переживанием </w:t>
      </w:r>
      <w:r w:rsidR="00C73C16" w:rsidRPr="00C73C16">
        <w:rPr>
          <w:rFonts w:ascii="Times New Roman" w:hAnsi="Times New Roman" w:cs="Times New Roman"/>
          <w:sz w:val="24"/>
          <w:szCs w:val="24"/>
        </w:rPr>
        <w:t>собственного «я» поэта. Утес и тучка наделены человеческими качествами – в тексте используется олицетвор</w:t>
      </w:r>
      <w:r>
        <w:rPr>
          <w:rFonts w:ascii="Times New Roman" w:hAnsi="Times New Roman" w:cs="Times New Roman"/>
          <w:sz w:val="24"/>
          <w:szCs w:val="24"/>
        </w:rPr>
        <w:t xml:space="preserve">ение: тучка ночевала, </w:t>
      </w:r>
      <w:proofErr w:type="spellStart"/>
      <w:r>
        <w:rPr>
          <w:rFonts w:ascii="Times New Roman" w:hAnsi="Times New Roman" w:cs="Times New Roman"/>
          <w:sz w:val="24"/>
          <w:szCs w:val="24"/>
        </w:rPr>
        <w:t>умчалась</w:t>
      </w:r>
      <w:proofErr w:type="gramStart"/>
      <w:r>
        <w:rPr>
          <w:rFonts w:ascii="Times New Roman" w:hAnsi="Times New Roman" w:cs="Times New Roman"/>
          <w:sz w:val="24"/>
          <w:szCs w:val="24"/>
        </w:rPr>
        <w:t>,</w:t>
      </w:r>
      <w:r w:rsidR="00C73C16" w:rsidRPr="00C73C16">
        <w:rPr>
          <w:rFonts w:ascii="Times New Roman" w:hAnsi="Times New Roman" w:cs="Times New Roman"/>
          <w:sz w:val="24"/>
          <w:szCs w:val="24"/>
        </w:rPr>
        <w:t>и</w:t>
      </w:r>
      <w:proofErr w:type="gramEnd"/>
      <w:r w:rsidR="00C73C16" w:rsidRPr="00C73C16">
        <w:rPr>
          <w:rFonts w:ascii="Times New Roman" w:hAnsi="Times New Roman" w:cs="Times New Roman"/>
          <w:sz w:val="24"/>
          <w:szCs w:val="24"/>
        </w:rPr>
        <w:t>грая</w:t>
      </w:r>
      <w:proofErr w:type="spellEnd"/>
      <w:r w:rsidR="00C73C16" w:rsidRPr="00C73C16">
        <w:rPr>
          <w:rFonts w:ascii="Times New Roman" w:hAnsi="Times New Roman" w:cs="Times New Roman"/>
          <w:sz w:val="24"/>
          <w:szCs w:val="24"/>
        </w:rPr>
        <w:t>; утес стоит, задумался, плачет.</w:t>
      </w: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Имплицитно определяется основная мысль стихотворения – одиночество, одиночество утеса, а вместе с ни</w:t>
      </w:r>
      <w:r>
        <w:rPr>
          <w:rFonts w:ascii="Times New Roman" w:hAnsi="Times New Roman" w:cs="Times New Roman"/>
          <w:sz w:val="24"/>
          <w:szCs w:val="24"/>
        </w:rPr>
        <w:t xml:space="preserve">м и поэта. Утес в пустыне – это </w:t>
      </w:r>
      <w:r w:rsidR="00C73C16" w:rsidRPr="00C73C16">
        <w:rPr>
          <w:rFonts w:ascii="Times New Roman" w:hAnsi="Times New Roman" w:cs="Times New Roman"/>
          <w:sz w:val="24"/>
          <w:szCs w:val="24"/>
        </w:rPr>
        <w:t xml:space="preserve">жизнь поэта в обществе, где его никто </w:t>
      </w:r>
      <w:r>
        <w:rPr>
          <w:rFonts w:ascii="Times New Roman" w:hAnsi="Times New Roman" w:cs="Times New Roman"/>
          <w:sz w:val="24"/>
          <w:szCs w:val="24"/>
        </w:rPr>
        <w:t xml:space="preserve">не понимал, где он был одинок и </w:t>
      </w:r>
      <w:r w:rsidR="00C73C16" w:rsidRPr="00C73C16">
        <w:rPr>
          <w:rFonts w:ascii="Times New Roman" w:hAnsi="Times New Roman" w:cs="Times New Roman"/>
          <w:sz w:val="24"/>
          <w:szCs w:val="24"/>
        </w:rPr>
        <w:t>вынужден был скрывать свои чувства</w:t>
      </w:r>
      <w:r>
        <w:rPr>
          <w:rFonts w:ascii="Times New Roman" w:hAnsi="Times New Roman" w:cs="Times New Roman"/>
          <w:sz w:val="24"/>
          <w:szCs w:val="24"/>
        </w:rPr>
        <w:t xml:space="preserve">. Поэтому утес тихонько плачет. </w:t>
      </w:r>
      <w:proofErr w:type="gramStart"/>
      <w:r w:rsidR="00C73C16" w:rsidRPr="00C73C16">
        <w:rPr>
          <w:rFonts w:ascii="Times New Roman" w:hAnsi="Times New Roman" w:cs="Times New Roman"/>
          <w:sz w:val="24"/>
          <w:szCs w:val="24"/>
        </w:rPr>
        <w:t>(Здесь вспоминаются строчки из другого стихотворения М.Ю. Лермонтова:</w:t>
      </w:r>
      <w:proofErr w:type="gramEnd"/>
      <w:r w:rsidR="00C73C16" w:rsidRPr="00C73C16">
        <w:rPr>
          <w:rFonts w:ascii="Times New Roman" w:hAnsi="Times New Roman" w:cs="Times New Roman"/>
          <w:sz w:val="24"/>
          <w:szCs w:val="24"/>
        </w:rPr>
        <w:t xml:space="preserve"> </w:t>
      </w:r>
      <w:proofErr w:type="gramStart"/>
      <w:r w:rsidR="00C73C16" w:rsidRPr="00C73C16">
        <w:rPr>
          <w:rFonts w:ascii="Times New Roman" w:hAnsi="Times New Roman" w:cs="Times New Roman"/>
          <w:sz w:val="24"/>
          <w:szCs w:val="24"/>
        </w:rPr>
        <w:t>Со всеми буду я смеяться, / А плакать не хочу ни с</w:t>
      </w:r>
      <w:r>
        <w:rPr>
          <w:rFonts w:ascii="Times New Roman" w:hAnsi="Times New Roman" w:cs="Times New Roman"/>
          <w:sz w:val="24"/>
          <w:szCs w:val="24"/>
        </w:rPr>
        <w:t xml:space="preserve"> кем).</w:t>
      </w:r>
      <w:proofErr w:type="gramEnd"/>
      <w:r>
        <w:rPr>
          <w:rFonts w:ascii="Times New Roman" w:hAnsi="Times New Roman" w:cs="Times New Roman"/>
          <w:sz w:val="24"/>
          <w:szCs w:val="24"/>
        </w:rPr>
        <w:t xml:space="preserve"> Обратим </w:t>
      </w:r>
      <w:r w:rsidR="00C73C16" w:rsidRPr="00C73C16">
        <w:rPr>
          <w:rFonts w:ascii="Times New Roman" w:hAnsi="Times New Roman" w:cs="Times New Roman"/>
          <w:sz w:val="24"/>
          <w:szCs w:val="24"/>
        </w:rPr>
        <w:t>внимание и на слово тихонько с уменьшительно-ласкательным суффиксом, которое синонимично в данном слу</w:t>
      </w:r>
      <w:r>
        <w:rPr>
          <w:rFonts w:ascii="Times New Roman" w:hAnsi="Times New Roman" w:cs="Times New Roman"/>
          <w:sz w:val="24"/>
          <w:szCs w:val="24"/>
        </w:rPr>
        <w:t>чае слову украдкой. О чем заду</w:t>
      </w:r>
      <w:r w:rsidR="00C73C16" w:rsidRPr="00C73C16">
        <w:rPr>
          <w:rFonts w:ascii="Times New Roman" w:hAnsi="Times New Roman" w:cs="Times New Roman"/>
          <w:sz w:val="24"/>
          <w:szCs w:val="24"/>
        </w:rPr>
        <w:t>мался утес? Почему плачет? (Опять с</w:t>
      </w:r>
      <w:r>
        <w:rPr>
          <w:rFonts w:ascii="Times New Roman" w:hAnsi="Times New Roman" w:cs="Times New Roman"/>
          <w:sz w:val="24"/>
          <w:szCs w:val="24"/>
        </w:rPr>
        <w:t xml:space="preserve">оединение глаголов совершенного </w:t>
      </w:r>
      <w:r w:rsidR="00C73C16" w:rsidRPr="00C73C16">
        <w:rPr>
          <w:rFonts w:ascii="Times New Roman" w:hAnsi="Times New Roman" w:cs="Times New Roman"/>
          <w:sz w:val="24"/>
          <w:szCs w:val="24"/>
        </w:rPr>
        <w:t>и несовершенного вида). На эти вопрос</w:t>
      </w:r>
      <w:r>
        <w:rPr>
          <w:rFonts w:ascii="Times New Roman" w:hAnsi="Times New Roman" w:cs="Times New Roman"/>
          <w:sz w:val="24"/>
          <w:szCs w:val="24"/>
        </w:rPr>
        <w:t xml:space="preserve">ы нет однозначного ответа. Да и </w:t>
      </w:r>
      <w:r w:rsidR="00C73C16" w:rsidRPr="00C73C16">
        <w:rPr>
          <w:rFonts w:ascii="Times New Roman" w:hAnsi="Times New Roman" w:cs="Times New Roman"/>
          <w:sz w:val="24"/>
          <w:szCs w:val="24"/>
        </w:rPr>
        <w:t>вряд ли сам поэт, находившийся в пост</w:t>
      </w:r>
      <w:r>
        <w:rPr>
          <w:rFonts w:ascii="Times New Roman" w:hAnsi="Times New Roman" w:cs="Times New Roman"/>
          <w:sz w:val="24"/>
          <w:szCs w:val="24"/>
        </w:rPr>
        <w:t xml:space="preserve">оянном поиске смысла жизни, мог </w:t>
      </w:r>
      <w:r w:rsidR="00C73C16" w:rsidRPr="00C73C16">
        <w:rPr>
          <w:rFonts w:ascii="Times New Roman" w:hAnsi="Times New Roman" w:cs="Times New Roman"/>
          <w:sz w:val="24"/>
          <w:szCs w:val="24"/>
        </w:rPr>
        <w:t>дать такой ответ.</w:t>
      </w: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Проанализируем синтаксические конструкции текста.</w:t>
      </w:r>
    </w:p>
    <w:p w:rsidR="00C73C16" w:rsidRP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sidRPr="00C73C16">
        <w:rPr>
          <w:rFonts w:ascii="Times New Roman" w:hAnsi="Times New Roman" w:cs="Times New Roman"/>
          <w:sz w:val="24"/>
          <w:szCs w:val="24"/>
        </w:rPr>
        <w:t>Стихотворение состоит всего из д</w:t>
      </w:r>
      <w:r>
        <w:rPr>
          <w:rFonts w:ascii="Times New Roman" w:hAnsi="Times New Roman" w:cs="Times New Roman"/>
          <w:sz w:val="24"/>
          <w:szCs w:val="24"/>
        </w:rPr>
        <w:t xml:space="preserve">вух сложных предложений. Причем </w:t>
      </w:r>
      <w:r w:rsidR="00C73C16" w:rsidRPr="00C73C16">
        <w:rPr>
          <w:rFonts w:ascii="Times New Roman" w:hAnsi="Times New Roman" w:cs="Times New Roman"/>
          <w:sz w:val="24"/>
          <w:szCs w:val="24"/>
        </w:rPr>
        <w:t xml:space="preserve">в первом предложении рассказана вся </w:t>
      </w:r>
      <w:r>
        <w:rPr>
          <w:rFonts w:ascii="Times New Roman" w:hAnsi="Times New Roman" w:cs="Times New Roman"/>
          <w:sz w:val="24"/>
          <w:szCs w:val="24"/>
        </w:rPr>
        <w:t xml:space="preserve">история утеса и тучки: ночевала </w:t>
      </w:r>
      <w:r w:rsidR="00C73C16" w:rsidRPr="00C73C16">
        <w:rPr>
          <w:rFonts w:ascii="Times New Roman" w:hAnsi="Times New Roman" w:cs="Times New Roman"/>
          <w:sz w:val="24"/>
          <w:szCs w:val="24"/>
        </w:rPr>
        <w:t xml:space="preserve">тучка, умчалась она, след остался. Второе сложное предложение раскрывает состояние утеса, оставшегося </w:t>
      </w:r>
      <w:r>
        <w:rPr>
          <w:rFonts w:ascii="Times New Roman" w:hAnsi="Times New Roman" w:cs="Times New Roman"/>
          <w:sz w:val="24"/>
          <w:szCs w:val="24"/>
        </w:rPr>
        <w:t xml:space="preserve">одного. </w:t>
      </w:r>
      <w:proofErr w:type="gramStart"/>
      <w:r>
        <w:rPr>
          <w:rFonts w:ascii="Times New Roman" w:hAnsi="Times New Roman" w:cs="Times New Roman"/>
          <w:sz w:val="24"/>
          <w:szCs w:val="24"/>
        </w:rPr>
        <w:t xml:space="preserve">Особое звучание придают </w:t>
      </w:r>
      <w:r w:rsidR="00C73C16" w:rsidRPr="00C73C16">
        <w:rPr>
          <w:rFonts w:ascii="Times New Roman" w:hAnsi="Times New Roman" w:cs="Times New Roman"/>
          <w:sz w:val="24"/>
          <w:szCs w:val="24"/>
        </w:rPr>
        <w:t>тексту и инверсионные члены предлож</w:t>
      </w:r>
      <w:r>
        <w:rPr>
          <w:rFonts w:ascii="Times New Roman" w:hAnsi="Times New Roman" w:cs="Times New Roman"/>
          <w:sz w:val="24"/>
          <w:szCs w:val="24"/>
        </w:rPr>
        <w:t xml:space="preserve">ения, которые помогают обратить </w:t>
      </w:r>
      <w:r w:rsidR="00C73C16" w:rsidRPr="00C73C16">
        <w:rPr>
          <w:rFonts w:ascii="Times New Roman" w:hAnsi="Times New Roman" w:cs="Times New Roman"/>
          <w:sz w:val="24"/>
          <w:szCs w:val="24"/>
        </w:rPr>
        <w:t>внимание на наиболее значимые с точки зрения смысла слова (ночевала</w:t>
      </w:r>
      <w:proofErr w:type="gramEnd"/>
    </w:p>
    <w:p w:rsidR="00C73C16" w:rsidRPr="00C73C16" w:rsidRDefault="00C73C16" w:rsidP="003F06EB">
      <w:pPr>
        <w:spacing w:after="0"/>
        <w:jc w:val="both"/>
        <w:rPr>
          <w:rFonts w:ascii="Times New Roman" w:hAnsi="Times New Roman" w:cs="Times New Roman"/>
          <w:sz w:val="24"/>
          <w:szCs w:val="24"/>
        </w:rPr>
      </w:pPr>
      <w:r w:rsidRPr="00C73C16">
        <w:rPr>
          <w:rFonts w:ascii="Times New Roman" w:hAnsi="Times New Roman" w:cs="Times New Roman"/>
          <w:sz w:val="24"/>
          <w:szCs w:val="24"/>
        </w:rPr>
        <w:t>тучка, тучка золотая и др.).</w:t>
      </w:r>
    </w:p>
    <w:p w:rsidR="00C73C16" w:rsidRDefault="003F06EB" w:rsidP="003F06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73C16" w:rsidRPr="00C73C16">
        <w:rPr>
          <w:rFonts w:ascii="Times New Roman" w:hAnsi="Times New Roman" w:cs="Times New Roman"/>
          <w:sz w:val="24"/>
          <w:szCs w:val="24"/>
        </w:rPr>
        <w:t>Таким образом, анализ текста с использованием интерпретации помогает установить, что хотел сказать автор, как, с помощью каких языковых средств ему это удалось, и как нам удалось понять смысл произведения, увидеть, как языковые средс</w:t>
      </w:r>
      <w:r>
        <w:rPr>
          <w:rFonts w:ascii="Times New Roman" w:hAnsi="Times New Roman" w:cs="Times New Roman"/>
          <w:sz w:val="24"/>
          <w:szCs w:val="24"/>
        </w:rPr>
        <w:t xml:space="preserve">тва «работают» на образ, понять </w:t>
      </w:r>
      <w:r w:rsidR="00C73C16" w:rsidRPr="00C73C16">
        <w:rPr>
          <w:rFonts w:ascii="Times New Roman" w:hAnsi="Times New Roman" w:cs="Times New Roman"/>
          <w:sz w:val="24"/>
          <w:szCs w:val="24"/>
        </w:rPr>
        <w:t>душевное состояние автора, его отношение к героям, действию, произведению в целом, а значит, и понять про</w:t>
      </w:r>
      <w:r>
        <w:rPr>
          <w:rFonts w:ascii="Times New Roman" w:hAnsi="Times New Roman" w:cs="Times New Roman"/>
          <w:sz w:val="24"/>
          <w:szCs w:val="24"/>
        </w:rPr>
        <w:t>изведение.</w:t>
      </w:r>
      <w:proofErr w:type="gramEnd"/>
      <w:r>
        <w:rPr>
          <w:rFonts w:ascii="Times New Roman" w:hAnsi="Times New Roman" w:cs="Times New Roman"/>
          <w:sz w:val="24"/>
          <w:szCs w:val="24"/>
        </w:rPr>
        <w:t xml:space="preserve"> Более того, обучение </w:t>
      </w:r>
      <w:r w:rsidR="00C73C16" w:rsidRPr="00C73C16">
        <w:rPr>
          <w:rFonts w:ascii="Times New Roman" w:hAnsi="Times New Roman" w:cs="Times New Roman"/>
          <w:sz w:val="24"/>
          <w:szCs w:val="24"/>
        </w:rPr>
        <w:t>приемам интерпретации художественн</w:t>
      </w:r>
      <w:r>
        <w:rPr>
          <w:rFonts w:ascii="Times New Roman" w:hAnsi="Times New Roman" w:cs="Times New Roman"/>
          <w:sz w:val="24"/>
          <w:szCs w:val="24"/>
        </w:rPr>
        <w:t xml:space="preserve">ого текста составляет важнейшее </w:t>
      </w:r>
      <w:r w:rsidR="00C73C16" w:rsidRPr="00C73C16">
        <w:rPr>
          <w:rFonts w:ascii="Times New Roman" w:hAnsi="Times New Roman" w:cs="Times New Roman"/>
          <w:sz w:val="24"/>
          <w:szCs w:val="24"/>
        </w:rPr>
        <w:t>звено в формировании культуры чтения, способов познания мира, национальной и мировой культуры.</w:t>
      </w:r>
    </w:p>
    <w:p w:rsidR="00C73C16" w:rsidRPr="00696690" w:rsidRDefault="00C73C16" w:rsidP="003F06EB">
      <w:pPr>
        <w:spacing w:after="0"/>
        <w:jc w:val="both"/>
        <w:rPr>
          <w:rFonts w:ascii="Times New Roman" w:hAnsi="Times New Roman" w:cs="Times New Roman"/>
          <w:sz w:val="24"/>
          <w:szCs w:val="24"/>
        </w:rPr>
      </w:pPr>
    </w:p>
    <w:p w:rsidR="00E407BA" w:rsidRDefault="00C73C16" w:rsidP="0069669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C73C16">
        <w:rPr>
          <w:rFonts w:ascii="Times New Roman" w:hAnsi="Times New Roman" w:cs="Times New Roman"/>
          <w:b/>
          <w:sz w:val="24"/>
          <w:szCs w:val="24"/>
        </w:rPr>
        <w:t>Результативность опыта</w:t>
      </w:r>
    </w:p>
    <w:p w:rsidR="00E407BA" w:rsidRDefault="00E407BA" w:rsidP="00696690">
      <w:pPr>
        <w:spacing w:after="0"/>
        <w:jc w:val="both"/>
        <w:rPr>
          <w:rFonts w:ascii="Times New Roman" w:hAnsi="Times New Roman" w:cs="Times New Roman"/>
          <w:b/>
          <w:sz w:val="24"/>
          <w:szCs w:val="24"/>
        </w:rPr>
      </w:pPr>
    </w:p>
    <w:p w:rsidR="00696690" w:rsidRPr="00E407BA" w:rsidRDefault="00E407BA" w:rsidP="00696690">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Детям предлагалось дать определение понятий «тема текста», «основная мысль текста», «ключевые слова»; определить тему и основную мысль текстов научно-популярного, публицистического и художественного стилей, сформулировать их содержание в одном предложении, подчеркнуть в них те единицы (слова, словосочетания, предложения), которые помогают определить смысл анализируемых речевых произведений.</w:t>
      </w:r>
    </w:p>
    <w:p w:rsidR="00696690" w:rsidRPr="00696690" w:rsidRDefault="00E407BA"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 xml:space="preserve">В целом анализ результатов выполнения заданий показывает значительный разрыв между уровнем знаний школьниками базовых </w:t>
      </w:r>
      <w:proofErr w:type="spellStart"/>
      <w:r w:rsidR="00696690" w:rsidRPr="00696690">
        <w:rPr>
          <w:rFonts w:ascii="Times New Roman" w:hAnsi="Times New Roman" w:cs="Times New Roman"/>
          <w:sz w:val="24"/>
          <w:szCs w:val="24"/>
        </w:rPr>
        <w:t>речеведческих</w:t>
      </w:r>
      <w:proofErr w:type="spellEnd"/>
      <w:r w:rsidR="00696690" w:rsidRPr="00696690">
        <w:rPr>
          <w:rFonts w:ascii="Times New Roman" w:hAnsi="Times New Roman" w:cs="Times New Roman"/>
          <w:sz w:val="24"/>
          <w:szCs w:val="24"/>
        </w:rPr>
        <w:t xml:space="preserve"> понятий и их умений переосмысливать текст как источник высказывания.</w:t>
      </w:r>
    </w:p>
    <w:p w:rsidR="00E407BA" w:rsidRDefault="00E407BA"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96690" w:rsidRPr="00696690">
        <w:rPr>
          <w:rFonts w:ascii="Times New Roman" w:hAnsi="Times New Roman" w:cs="Times New Roman"/>
          <w:sz w:val="24"/>
          <w:szCs w:val="24"/>
        </w:rPr>
        <w:t>Отвечая на вопросы «Что такое тема текста?», «Что такое основная мысль текста?», «Какие слова в тексте называются ключевыми?», школьник продемонстрировали в целом верное понимание существенных признаков названых категорий.</w:t>
      </w:r>
    </w:p>
    <w:p w:rsidR="00696690" w:rsidRPr="00696690" w:rsidRDefault="00E407BA"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3C16">
        <w:rPr>
          <w:rFonts w:ascii="Times New Roman" w:hAnsi="Times New Roman" w:cs="Times New Roman"/>
          <w:sz w:val="24"/>
          <w:szCs w:val="24"/>
        </w:rPr>
        <w:t xml:space="preserve">   П</w:t>
      </w:r>
      <w:r w:rsidR="00696690" w:rsidRPr="00696690">
        <w:rPr>
          <w:rFonts w:ascii="Times New Roman" w:hAnsi="Times New Roman" w:cs="Times New Roman"/>
          <w:sz w:val="24"/>
          <w:szCs w:val="24"/>
        </w:rPr>
        <w:t>онятие «тема текста» сформировано у большинства учащихся; понятия «основная мысль текста» - более</w:t>
      </w:r>
      <w:proofErr w:type="gramStart"/>
      <w:r w:rsidR="00696690" w:rsidRPr="00696690">
        <w:rPr>
          <w:rFonts w:ascii="Times New Roman" w:hAnsi="Times New Roman" w:cs="Times New Roman"/>
          <w:sz w:val="24"/>
          <w:szCs w:val="24"/>
        </w:rPr>
        <w:t>,</w:t>
      </w:r>
      <w:proofErr w:type="gramEnd"/>
      <w:r>
        <w:rPr>
          <w:rFonts w:ascii="Times New Roman" w:hAnsi="Times New Roman" w:cs="Times New Roman"/>
          <w:sz w:val="24"/>
          <w:szCs w:val="24"/>
        </w:rPr>
        <w:t xml:space="preserve"> чем у 70% </w:t>
      </w:r>
      <w:r w:rsidR="00696690" w:rsidRPr="00696690">
        <w:rPr>
          <w:rFonts w:ascii="Times New Roman" w:hAnsi="Times New Roman" w:cs="Times New Roman"/>
          <w:sz w:val="24"/>
          <w:szCs w:val="24"/>
        </w:rPr>
        <w:t xml:space="preserve"> и «ключевые слова» - </w:t>
      </w:r>
      <w:r>
        <w:rPr>
          <w:rFonts w:ascii="Times New Roman" w:hAnsi="Times New Roman" w:cs="Times New Roman"/>
          <w:sz w:val="24"/>
          <w:szCs w:val="24"/>
        </w:rPr>
        <w:t>более, чем у половины школьников</w:t>
      </w:r>
      <w:r w:rsidR="00696690" w:rsidRPr="00696690">
        <w:rPr>
          <w:rFonts w:ascii="Times New Roman" w:hAnsi="Times New Roman" w:cs="Times New Roman"/>
          <w:sz w:val="24"/>
          <w:szCs w:val="24"/>
        </w:rPr>
        <w:t xml:space="preserve">. При этом, определяя тему текста, ученики отмечают ее сущностную роль («то главное, о чем говорится в тексте»); характеризуя основную мысль, указывают на </w:t>
      </w:r>
      <w:r w:rsidR="00696690" w:rsidRPr="00696690">
        <w:rPr>
          <w:rFonts w:ascii="Times New Roman" w:hAnsi="Times New Roman" w:cs="Times New Roman"/>
          <w:sz w:val="24"/>
          <w:szCs w:val="24"/>
        </w:rPr>
        <w:lastRenderedPageBreak/>
        <w:t>связь данного понятия с замыслом автора («то главное, что хотел сказать автор текста»); выявляя ключевые слова, выделяют их функцию как основных «выразителей» смысловой структуры текста («слова, с помощью которых достигается смысл текста», «в которых выражается тема» и под.).</w:t>
      </w:r>
    </w:p>
    <w:p w:rsidR="00696690" w:rsidRPr="00696690" w:rsidRDefault="002529F3"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Вместе</w:t>
      </w:r>
      <w:r w:rsidR="00696690" w:rsidRPr="00696690">
        <w:rPr>
          <w:rFonts w:ascii="Times New Roman" w:hAnsi="Times New Roman" w:cs="Times New Roman"/>
          <w:sz w:val="24"/>
          <w:szCs w:val="24"/>
        </w:rPr>
        <w:t xml:space="preserve"> с тем определение темы и основной мысли текстов научно-популярного, публицистического и художественного стилей (тексты для анализа выбирались из пособий для подготовки к ГИА, демонстрационных вариантов ГИА) составило для учащихся определенную трудность.</w:t>
      </w:r>
      <w:proofErr w:type="gramEnd"/>
      <w:r w:rsidR="00696690" w:rsidRPr="00696690">
        <w:rPr>
          <w:rFonts w:ascii="Times New Roman" w:hAnsi="Times New Roman" w:cs="Times New Roman"/>
          <w:sz w:val="24"/>
          <w:szCs w:val="24"/>
        </w:rPr>
        <w:t xml:space="preserve"> </w:t>
      </w:r>
      <w:r>
        <w:rPr>
          <w:rFonts w:ascii="Times New Roman" w:hAnsi="Times New Roman" w:cs="Times New Roman"/>
          <w:sz w:val="24"/>
          <w:szCs w:val="24"/>
        </w:rPr>
        <w:t>Н</w:t>
      </w:r>
      <w:r w:rsidR="00696690" w:rsidRPr="00696690">
        <w:rPr>
          <w:rFonts w:ascii="Times New Roman" w:hAnsi="Times New Roman" w:cs="Times New Roman"/>
          <w:sz w:val="24"/>
          <w:szCs w:val="24"/>
        </w:rPr>
        <w:t xml:space="preserve">аибольшую трудность представляет определение основной мысли текста художественного стиля. </w:t>
      </w:r>
      <w:proofErr w:type="gramStart"/>
      <w:r w:rsidR="00696690" w:rsidRPr="00696690">
        <w:rPr>
          <w:rFonts w:ascii="Times New Roman" w:hAnsi="Times New Roman" w:cs="Times New Roman"/>
          <w:sz w:val="24"/>
          <w:szCs w:val="24"/>
        </w:rPr>
        <w:t>Задание сформулировать предложения, отражающие основное содержание текстов, также оказалось наиболее трудным при анализе текстов художественного стиля (ср.: «Конец ноября - грустное и дождливое время, но в это время хорошо думается»// « Герои текста оказались в деревне в конце ноября.</w:t>
      </w:r>
      <w:proofErr w:type="gramEnd"/>
      <w:r w:rsidR="00696690" w:rsidRPr="00696690">
        <w:rPr>
          <w:rFonts w:ascii="Times New Roman" w:hAnsi="Times New Roman" w:cs="Times New Roman"/>
          <w:sz w:val="24"/>
          <w:szCs w:val="24"/>
        </w:rPr>
        <w:t xml:space="preserve"> </w:t>
      </w:r>
      <w:proofErr w:type="gramStart"/>
      <w:r w:rsidR="00696690" w:rsidRPr="00696690">
        <w:rPr>
          <w:rFonts w:ascii="Times New Roman" w:hAnsi="Times New Roman" w:cs="Times New Roman"/>
          <w:sz w:val="24"/>
          <w:szCs w:val="24"/>
        </w:rPr>
        <w:t>Все время лил дождь, но они затапливали печи, читали и думали о прочитанном»).</w:t>
      </w:r>
      <w:proofErr w:type="gramEnd"/>
      <w:r w:rsidR="00696690" w:rsidRPr="00696690">
        <w:rPr>
          <w:rFonts w:ascii="Times New Roman" w:hAnsi="Times New Roman" w:cs="Times New Roman"/>
          <w:sz w:val="24"/>
          <w:szCs w:val="24"/>
        </w:rPr>
        <w:t xml:space="preserve"> Эти данные подтверждают необходимость специальной работы по обучению интерпретации текста в целях создания на его основе собственного речевого произведения: именно умение формулировать основное содержание текста является в подобной работе ключевым.</w:t>
      </w:r>
      <w:r>
        <w:rPr>
          <w:rFonts w:ascii="Times New Roman" w:hAnsi="Times New Roman" w:cs="Times New Roman"/>
          <w:sz w:val="24"/>
          <w:szCs w:val="24"/>
        </w:rPr>
        <w:t xml:space="preserve"> </w:t>
      </w:r>
    </w:p>
    <w:p w:rsidR="00696690" w:rsidRPr="00696690" w:rsidRDefault="00696690" w:rsidP="00696690">
      <w:pPr>
        <w:spacing w:after="0"/>
        <w:jc w:val="both"/>
        <w:rPr>
          <w:rFonts w:ascii="Times New Roman" w:hAnsi="Times New Roman" w:cs="Times New Roman"/>
          <w:sz w:val="24"/>
          <w:szCs w:val="24"/>
        </w:rPr>
      </w:pPr>
      <w:r w:rsidRPr="00696690">
        <w:rPr>
          <w:rFonts w:ascii="Times New Roman" w:hAnsi="Times New Roman" w:cs="Times New Roman"/>
          <w:sz w:val="24"/>
          <w:szCs w:val="24"/>
        </w:rPr>
        <w:t xml:space="preserve">Основные ошибки, которые допустили школьники при формулировке основной мысли (или при выборе из текста предложения, в котором, по мнению детей, основная мысль представлена), можно распределить на несколько групп: 1. Подмена основной мысли смысловым компонентом темы («Несколько дней лил, не переставая, </w:t>
      </w:r>
      <w:proofErr w:type="gramStart"/>
      <w:r w:rsidRPr="00696690">
        <w:rPr>
          <w:rFonts w:ascii="Times New Roman" w:hAnsi="Times New Roman" w:cs="Times New Roman"/>
          <w:sz w:val="24"/>
          <w:szCs w:val="24"/>
        </w:rPr>
        <w:t>холодный</w:t>
      </w:r>
      <w:proofErr w:type="gramEnd"/>
      <w:r w:rsidRPr="00696690">
        <w:rPr>
          <w:rFonts w:ascii="Times New Roman" w:hAnsi="Times New Roman" w:cs="Times New Roman"/>
          <w:sz w:val="24"/>
          <w:szCs w:val="24"/>
        </w:rPr>
        <w:t xml:space="preserve"> </w:t>
      </w:r>
      <w:proofErr w:type="spellStart"/>
      <w:r w:rsidRPr="00696690">
        <w:rPr>
          <w:rFonts w:ascii="Times New Roman" w:hAnsi="Times New Roman" w:cs="Times New Roman"/>
          <w:sz w:val="24"/>
          <w:szCs w:val="24"/>
        </w:rPr>
        <w:t>дождъ</w:t>
      </w:r>
      <w:proofErr w:type="spellEnd"/>
      <w:r w:rsidRPr="00696690">
        <w:rPr>
          <w:rFonts w:ascii="Times New Roman" w:hAnsi="Times New Roman" w:cs="Times New Roman"/>
          <w:sz w:val="24"/>
          <w:szCs w:val="24"/>
        </w:rPr>
        <w:t xml:space="preserve">»). 2. Запись ключевых предложений текста, отражающих основные </w:t>
      </w:r>
      <w:proofErr w:type="spellStart"/>
      <w:r w:rsidRPr="00696690">
        <w:rPr>
          <w:rFonts w:ascii="Times New Roman" w:hAnsi="Times New Roman" w:cs="Times New Roman"/>
          <w:sz w:val="24"/>
          <w:szCs w:val="24"/>
        </w:rPr>
        <w:t>микротемы</w:t>
      </w:r>
      <w:proofErr w:type="spellEnd"/>
      <w:r w:rsidRPr="00696690">
        <w:rPr>
          <w:rFonts w:ascii="Times New Roman" w:hAnsi="Times New Roman" w:cs="Times New Roman"/>
          <w:sz w:val="24"/>
          <w:szCs w:val="24"/>
        </w:rPr>
        <w:t xml:space="preserve"> или несколько основных </w:t>
      </w:r>
      <w:proofErr w:type="spellStart"/>
      <w:r w:rsidRPr="00696690">
        <w:rPr>
          <w:rFonts w:ascii="Times New Roman" w:hAnsi="Times New Roman" w:cs="Times New Roman"/>
          <w:sz w:val="24"/>
          <w:szCs w:val="24"/>
        </w:rPr>
        <w:t>микротем</w:t>
      </w:r>
      <w:proofErr w:type="spellEnd"/>
      <w:r w:rsidRPr="00696690">
        <w:rPr>
          <w:rFonts w:ascii="Times New Roman" w:hAnsi="Times New Roman" w:cs="Times New Roman"/>
          <w:sz w:val="24"/>
          <w:szCs w:val="24"/>
        </w:rPr>
        <w:t xml:space="preserve"> («Был конец ноября </w:t>
      </w:r>
      <w:proofErr w:type="gramStart"/>
      <w:r w:rsidRPr="00696690">
        <w:rPr>
          <w:rFonts w:ascii="Times New Roman" w:hAnsi="Times New Roman" w:cs="Times New Roman"/>
          <w:sz w:val="24"/>
          <w:szCs w:val="24"/>
        </w:rPr>
        <w:t>-с</w:t>
      </w:r>
      <w:proofErr w:type="gramEnd"/>
      <w:r w:rsidRPr="00696690">
        <w:rPr>
          <w:rFonts w:ascii="Times New Roman" w:hAnsi="Times New Roman" w:cs="Times New Roman"/>
          <w:sz w:val="24"/>
          <w:szCs w:val="24"/>
        </w:rPr>
        <w:t xml:space="preserve">амое грустное время в деревне. </w:t>
      </w:r>
      <w:proofErr w:type="gramStart"/>
      <w:r w:rsidRPr="00696690">
        <w:rPr>
          <w:rFonts w:ascii="Times New Roman" w:hAnsi="Times New Roman" w:cs="Times New Roman"/>
          <w:sz w:val="24"/>
          <w:szCs w:val="24"/>
        </w:rPr>
        <w:t>Лучше всего было по вечерам»). 3.</w:t>
      </w:r>
      <w:proofErr w:type="gramEnd"/>
      <w:r w:rsidRPr="00696690">
        <w:rPr>
          <w:rFonts w:ascii="Times New Roman" w:hAnsi="Times New Roman" w:cs="Times New Roman"/>
          <w:sz w:val="24"/>
          <w:szCs w:val="24"/>
        </w:rPr>
        <w:t xml:space="preserve"> </w:t>
      </w:r>
      <w:proofErr w:type="gramStart"/>
      <w:r w:rsidRPr="00696690">
        <w:rPr>
          <w:rFonts w:ascii="Times New Roman" w:hAnsi="Times New Roman" w:cs="Times New Roman"/>
          <w:sz w:val="24"/>
          <w:szCs w:val="24"/>
        </w:rPr>
        <w:t xml:space="preserve">Формулировка не связанной с позицией автора и основным содержанием текста оценки предмета речи («Несколько дней лил, не переставая, холодный </w:t>
      </w:r>
      <w:proofErr w:type="spellStart"/>
      <w:r w:rsidRPr="00696690">
        <w:rPr>
          <w:rFonts w:ascii="Times New Roman" w:hAnsi="Times New Roman" w:cs="Times New Roman"/>
          <w:sz w:val="24"/>
          <w:szCs w:val="24"/>
        </w:rPr>
        <w:t>дождъ</w:t>
      </w:r>
      <w:proofErr w:type="spellEnd"/>
      <w:r w:rsidRPr="00696690">
        <w:rPr>
          <w:rFonts w:ascii="Times New Roman" w:hAnsi="Times New Roman" w:cs="Times New Roman"/>
          <w:sz w:val="24"/>
          <w:szCs w:val="24"/>
        </w:rPr>
        <w:t>.</w:t>
      </w:r>
      <w:proofErr w:type="gramEnd"/>
      <w:r w:rsidRPr="00696690">
        <w:rPr>
          <w:rFonts w:ascii="Times New Roman" w:hAnsi="Times New Roman" w:cs="Times New Roman"/>
          <w:sz w:val="24"/>
          <w:szCs w:val="24"/>
        </w:rPr>
        <w:t xml:space="preserve"> </w:t>
      </w:r>
      <w:proofErr w:type="gramStart"/>
      <w:r w:rsidRPr="00696690">
        <w:rPr>
          <w:rFonts w:ascii="Times New Roman" w:hAnsi="Times New Roman" w:cs="Times New Roman"/>
          <w:sz w:val="24"/>
          <w:szCs w:val="24"/>
        </w:rPr>
        <w:t>Погода типична для осени»). 4.</w:t>
      </w:r>
      <w:proofErr w:type="gramEnd"/>
      <w:r w:rsidRPr="00696690">
        <w:rPr>
          <w:rFonts w:ascii="Times New Roman" w:hAnsi="Times New Roman" w:cs="Times New Roman"/>
          <w:sz w:val="24"/>
          <w:szCs w:val="24"/>
        </w:rPr>
        <w:t xml:space="preserve"> </w:t>
      </w:r>
      <w:proofErr w:type="gramStart"/>
      <w:r w:rsidRPr="00696690">
        <w:rPr>
          <w:rFonts w:ascii="Times New Roman" w:hAnsi="Times New Roman" w:cs="Times New Roman"/>
          <w:sz w:val="24"/>
          <w:szCs w:val="24"/>
        </w:rPr>
        <w:t>Перевод основного содержания текста на личностно значимый обыденный уровень («Родные места, когда с ними надо расставаться, бывают особенно хороши.</w:t>
      </w:r>
      <w:proofErr w:type="gramEnd"/>
      <w:r w:rsidRPr="00696690">
        <w:rPr>
          <w:rFonts w:ascii="Times New Roman" w:hAnsi="Times New Roman" w:cs="Times New Roman"/>
          <w:sz w:val="24"/>
          <w:szCs w:val="24"/>
        </w:rPr>
        <w:t xml:space="preserve"> </w:t>
      </w:r>
      <w:proofErr w:type="gramStart"/>
      <w:r w:rsidRPr="00696690">
        <w:rPr>
          <w:rFonts w:ascii="Times New Roman" w:hAnsi="Times New Roman" w:cs="Times New Roman"/>
          <w:sz w:val="24"/>
          <w:szCs w:val="24"/>
        </w:rPr>
        <w:t>Когда я уезжаю из деревни, мне тоже всегда грустно»). 5.</w:t>
      </w:r>
      <w:proofErr w:type="gramEnd"/>
      <w:r w:rsidRPr="00696690">
        <w:rPr>
          <w:rFonts w:ascii="Times New Roman" w:hAnsi="Times New Roman" w:cs="Times New Roman"/>
          <w:sz w:val="24"/>
          <w:szCs w:val="24"/>
        </w:rPr>
        <w:t xml:space="preserve"> Подмена авторской оценки предмета речи иной оценкой, сформулированной по ассоциации («Животные и люди живут мирно, когда человек приручает животное»).</w:t>
      </w:r>
    </w:p>
    <w:p w:rsidR="00495A10" w:rsidRDefault="002529F3"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Обучение школьников интерпретации текста в процессе работы над сочинением даёт свои положительные результаты при подготовке детей к предметной олимпиаде по русскому языку и литературе, а также при итоговой аттестации.</w:t>
      </w:r>
    </w:p>
    <w:p w:rsidR="00495A10" w:rsidRPr="00696690" w:rsidRDefault="00495A10" w:rsidP="00696690">
      <w:pPr>
        <w:spacing w:after="0"/>
        <w:jc w:val="both"/>
        <w:rPr>
          <w:rFonts w:ascii="Times New Roman" w:hAnsi="Times New Roman" w:cs="Times New Roman"/>
          <w:sz w:val="24"/>
          <w:szCs w:val="24"/>
        </w:rPr>
      </w:pPr>
    </w:p>
    <w:p w:rsidR="007C3819" w:rsidRPr="008572EB" w:rsidRDefault="007C3819" w:rsidP="007C3819">
      <w:pPr>
        <w:spacing w:after="0" w:line="240" w:lineRule="auto"/>
        <w:rPr>
          <w:rFonts w:ascii="Times New Roman" w:eastAsia="Times New Roman" w:hAnsi="Times New Roman" w:cs="Times New Roman"/>
          <w:b/>
          <w:color w:val="000000"/>
          <w:sz w:val="24"/>
          <w:szCs w:val="24"/>
          <w:lang w:eastAsia="ru-RU"/>
        </w:rPr>
      </w:pPr>
      <w:r w:rsidRPr="008572EB">
        <w:rPr>
          <w:rFonts w:ascii="Times New Roman" w:eastAsia="Times New Roman" w:hAnsi="Times New Roman" w:cs="Times New Roman"/>
          <w:b/>
          <w:color w:val="000000"/>
          <w:sz w:val="24"/>
          <w:szCs w:val="24"/>
          <w:lang w:eastAsia="ru-RU"/>
        </w:rPr>
        <w:t xml:space="preserve">                           </w:t>
      </w:r>
      <w:r w:rsidR="008572EB">
        <w:rPr>
          <w:rFonts w:ascii="Times New Roman" w:eastAsia="Times New Roman" w:hAnsi="Times New Roman" w:cs="Times New Roman"/>
          <w:b/>
          <w:color w:val="000000"/>
          <w:sz w:val="24"/>
          <w:szCs w:val="24"/>
          <w:lang w:eastAsia="ru-RU"/>
        </w:rPr>
        <w:t xml:space="preserve">        </w:t>
      </w:r>
      <w:r w:rsidRPr="008572EB">
        <w:rPr>
          <w:rFonts w:ascii="Times New Roman" w:eastAsia="Times New Roman" w:hAnsi="Times New Roman" w:cs="Times New Roman"/>
          <w:b/>
          <w:color w:val="000000"/>
          <w:sz w:val="24"/>
          <w:szCs w:val="24"/>
          <w:lang w:eastAsia="ru-RU"/>
        </w:rPr>
        <w:t xml:space="preserve"> Результаты  итоговой аттестации </w:t>
      </w:r>
    </w:p>
    <w:p w:rsidR="007C3819" w:rsidRPr="008572EB" w:rsidRDefault="007C3819" w:rsidP="008572EB">
      <w:pPr>
        <w:spacing w:after="0" w:line="240" w:lineRule="auto"/>
        <w:rPr>
          <w:rFonts w:ascii="Times New Roman" w:eastAsia="Times New Roman" w:hAnsi="Times New Roman" w:cs="Times New Roman"/>
          <w:b/>
          <w:color w:val="000000"/>
          <w:sz w:val="24"/>
          <w:szCs w:val="24"/>
          <w:lang w:eastAsia="ru-RU"/>
        </w:rPr>
      </w:pPr>
      <w:r w:rsidRPr="008572EB">
        <w:rPr>
          <w:rFonts w:ascii="Times New Roman" w:eastAsia="Times New Roman" w:hAnsi="Times New Roman" w:cs="Times New Roman"/>
          <w:b/>
          <w:color w:val="000000"/>
          <w:sz w:val="24"/>
          <w:szCs w:val="24"/>
          <w:lang w:eastAsia="ru-RU"/>
        </w:rPr>
        <w:t xml:space="preserve">             </w:t>
      </w:r>
      <w:r w:rsidR="00EC02C4" w:rsidRPr="008572EB">
        <w:rPr>
          <w:rFonts w:ascii="Times New Roman" w:eastAsia="Times New Roman" w:hAnsi="Times New Roman" w:cs="Times New Roman"/>
          <w:b/>
          <w:color w:val="000000"/>
          <w:sz w:val="24"/>
          <w:szCs w:val="24"/>
          <w:lang w:eastAsia="ru-RU"/>
        </w:rPr>
        <w:t xml:space="preserve">                 </w:t>
      </w:r>
      <w:r w:rsidRPr="00752A14">
        <w:rPr>
          <w:rFonts w:ascii="Times New Roman" w:eastAsia="Times New Roman" w:hAnsi="Times New Roman" w:cs="Times New Roman"/>
          <w:color w:val="000000"/>
          <w:sz w:val="24"/>
          <w:szCs w:val="24"/>
          <w:lang w:eastAsia="ru-RU"/>
        </w:rPr>
        <w:t xml:space="preserve">                             </w:t>
      </w:r>
      <w:r w:rsidR="00EC02C4">
        <w:rPr>
          <w:rFonts w:ascii="Times New Roman" w:eastAsia="Times New Roman" w:hAnsi="Times New Roman" w:cs="Times New Roman"/>
          <w:color w:val="000000"/>
          <w:sz w:val="24"/>
          <w:szCs w:val="24"/>
          <w:lang w:eastAsia="ru-RU"/>
        </w:rPr>
        <w:t xml:space="preserve">       </w:t>
      </w:r>
    </w:p>
    <w:p w:rsidR="007C3819" w:rsidRPr="00752A14" w:rsidRDefault="007C3819" w:rsidP="007C3819">
      <w:pPr>
        <w:pStyle w:val="a4"/>
        <w:spacing w:before="0" w:beforeAutospacing="0" w:after="0" w:afterAutospacing="0"/>
        <w:ind w:left="567" w:firstLine="284"/>
        <w:jc w:val="both"/>
        <w:rPr>
          <w:sz w:val="28"/>
          <w:szCs w:val="28"/>
        </w:rPr>
      </w:pPr>
    </w:p>
    <w:tbl>
      <w:tblPr>
        <w:tblStyle w:val="1"/>
        <w:tblW w:w="0" w:type="auto"/>
        <w:tblLook w:val="01E0" w:firstRow="1" w:lastRow="1" w:firstColumn="1" w:lastColumn="1" w:noHBand="0" w:noVBand="0"/>
      </w:tblPr>
      <w:tblGrid>
        <w:gridCol w:w="783"/>
        <w:gridCol w:w="1953"/>
        <w:gridCol w:w="1397"/>
        <w:gridCol w:w="1765"/>
        <w:gridCol w:w="1867"/>
        <w:gridCol w:w="1806"/>
      </w:tblGrid>
      <w:tr w:rsidR="005661E9" w:rsidRPr="00752A14" w:rsidTr="005661E9">
        <w:tc>
          <w:tcPr>
            <w:tcW w:w="783" w:type="dxa"/>
          </w:tcPr>
          <w:p w:rsidR="005661E9" w:rsidRPr="00752A14" w:rsidRDefault="005661E9" w:rsidP="00506DC6">
            <w:pPr>
              <w:jc w:val="center"/>
              <w:rPr>
                <w:color w:val="000000"/>
                <w:sz w:val="24"/>
                <w:szCs w:val="24"/>
              </w:rPr>
            </w:pPr>
            <w:r w:rsidRPr="00752A14">
              <w:rPr>
                <w:color w:val="000000"/>
                <w:sz w:val="24"/>
                <w:szCs w:val="24"/>
              </w:rPr>
              <w:t>№.</w:t>
            </w:r>
          </w:p>
          <w:p w:rsidR="005661E9" w:rsidRPr="00752A14" w:rsidRDefault="005661E9" w:rsidP="00506DC6">
            <w:pPr>
              <w:jc w:val="center"/>
              <w:rPr>
                <w:color w:val="000000"/>
                <w:sz w:val="24"/>
                <w:szCs w:val="24"/>
              </w:rPr>
            </w:pPr>
          </w:p>
        </w:tc>
        <w:tc>
          <w:tcPr>
            <w:tcW w:w="1953" w:type="dxa"/>
          </w:tcPr>
          <w:p w:rsidR="005661E9" w:rsidRPr="00752A14" w:rsidRDefault="005661E9" w:rsidP="00CF4460">
            <w:pPr>
              <w:jc w:val="center"/>
              <w:rPr>
                <w:color w:val="000000"/>
                <w:sz w:val="24"/>
                <w:szCs w:val="24"/>
              </w:rPr>
            </w:pPr>
            <w:r>
              <w:rPr>
                <w:color w:val="000000"/>
                <w:sz w:val="24"/>
                <w:szCs w:val="24"/>
              </w:rPr>
              <w:t>Учебный год</w:t>
            </w:r>
          </w:p>
        </w:tc>
        <w:tc>
          <w:tcPr>
            <w:tcW w:w="1397" w:type="dxa"/>
          </w:tcPr>
          <w:p w:rsidR="005661E9" w:rsidRPr="00752A14" w:rsidRDefault="005661E9" w:rsidP="00CF4460">
            <w:pPr>
              <w:jc w:val="center"/>
              <w:rPr>
                <w:color w:val="000000"/>
                <w:sz w:val="24"/>
                <w:szCs w:val="24"/>
              </w:rPr>
            </w:pPr>
            <w:r>
              <w:rPr>
                <w:color w:val="000000"/>
                <w:sz w:val="24"/>
                <w:szCs w:val="24"/>
              </w:rPr>
              <w:t>Предмет</w:t>
            </w:r>
          </w:p>
        </w:tc>
        <w:tc>
          <w:tcPr>
            <w:tcW w:w="1765" w:type="dxa"/>
          </w:tcPr>
          <w:p w:rsidR="005661E9" w:rsidRPr="00752A14" w:rsidRDefault="005661E9" w:rsidP="00CF4460">
            <w:pPr>
              <w:jc w:val="center"/>
              <w:rPr>
                <w:color w:val="000000"/>
                <w:sz w:val="24"/>
                <w:szCs w:val="24"/>
              </w:rPr>
            </w:pPr>
            <w:r w:rsidRPr="00752A14">
              <w:rPr>
                <w:color w:val="000000"/>
                <w:sz w:val="24"/>
                <w:szCs w:val="24"/>
              </w:rPr>
              <w:t>Класс</w:t>
            </w:r>
          </w:p>
        </w:tc>
        <w:tc>
          <w:tcPr>
            <w:tcW w:w="1867" w:type="dxa"/>
          </w:tcPr>
          <w:p w:rsidR="005661E9" w:rsidRPr="00752A14" w:rsidRDefault="005661E9" w:rsidP="00CF4460">
            <w:pPr>
              <w:jc w:val="center"/>
              <w:rPr>
                <w:color w:val="000000"/>
                <w:sz w:val="24"/>
                <w:szCs w:val="24"/>
              </w:rPr>
            </w:pPr>
            <w:r w:rsidRPr="00752A14">
              <w:rPr>
                <w:color w:val="000000"/>
                <w:sz w:val="24"/>
                <w:szCs w:val="24"/>
              </w:rPr>
              <w:t>Количество</w:t>
            </w:r>
          </w:p>
          <w:p w:rsidR="005661E9" w:rsidRPr="00752A14" w:rsidRDefault="005661E9" w:rsidP="00CF4460">
            <w:pPr>
              <w:jc w:val="center"/>
              <w:rPr>
                <w:color w:val="000000"/>
                <w:sz w:val="24"/>
                <w:szCs w:val="24"/>
              </w:rPr>
            </w:pPr>
            <w:r w:rsidRPr="00752A14">
              <w:rPr>
                <w:color w:val="000000"/>
                <w:sz w:val="24"/>
                <w:szCs w:val="24"/>
              </w:rPr>
              <w:t>выпускников</w:t>
            </w:r>
          </w:p>
        </w:tc>
        <w:tc>
          <w:tcPr>
            <w:tcW w:w="1806" w:type="dxa"/>
          </w:tcPr>
          <w:p w:rsidR="005661E9" w:rsidRPr="00752A14" w:rsidRDefault="005661E9" w:rsidP="00CF4460">
            <w:pPr>
              <w:jc w:val="center"/>
              <w:rPr>
                <w:color w:val="000000"/>
                <w:sz w:val="24"/>
                <w:szCs w:val="24"/>
              </w:rPr>
            </w:pPr>
            <w:r w:rsidRPr="00752A14">
              <w:rPr>
                <w:color w:val="000000"/>
                <w:sz w:val="24"/>
                <w:szCs w:val="24"/>
              </w:rPr>
              <w:t>Средний балл</w:t>
            </w:r>
          </w:p>
        </w:tc>
      </w:tr>
      <w:tr w:rsidR="005661E9" w:rsidRPr="00752A14" w:rsidTr="005661E9">
        <w:tc>
          <w:tcPr>
            <w:tcW w:w="783" w:type="dxa"/>
          </w:tcPr>
          <w:p w:rsidR="005661E9" w:rsidRPr="00752A14" w:rsidRDefault="005661E9" w:rsidP="00506DC6">
            <w:pPr>
              <w:jc w:val="center"/>
              <w:rPr>
                <w:color w:val="000000"/>
                <w:sz w:val="24"/>
                <w:szCs w:val="24"/>
              </w:rPr>
            </w:pPr>
            <w:r>
              <w:rPr>
                <w:color w:val="000000"/>
                <w:sz w:val="24"/>
                <w:szCs w:val="24"/>
              </w:rPr>
              <w:t>1.</w:t>
            </w:r>
          </w:p>
        </w:tc>
        <w:tc>
          <w:tcPr>
            <w:tcW w:w="1953" w:type="dxa"/>
          </w:tcPr>
          <w:p w:rsidR="005661E9" w:rsidRDefault="005661E9" w:rsidP="00CF4460">
            <w:pPr>
              <w:jc w:val="center"/>
              <w:rPr>
                <w:color w:val="000000"/>
                <w:sz w:val="24"/>
                <w:szCs w:val="24"/>
              </w:rPr>
            </w:pPr>
            <w:r>
              <w:rPr>
                <w:color w:val="000000"/>
                <w:sz w:val="24"/>
                <w:szCs w:val="24"/>
              </w:rPr>
              <w:t>2015-2016 учебный год</w:t>
            </w:r>
          </w:p>
        </w:tc>
        <w:tc>
          <w:tcPr>
            <w:tcW w:w="1397" w:type="dxa"/>
          </w:tcPr>
          <w:p w:rsidR="005661E9" w:rsidRDefault="00EC02C4" w:rsidP="00CF4460">
            <w:pPr>
              <w:jc w:val="center"/>
              <w:rPr>
                <w:color w:val="000000"/>
                <w:sz w:val="24"/>
                <w:szCs w:val="24"/>
              </w:rPr>
            </w:pPr>
            <w:r>
              <w:rPr>
                <w:color w:val="000000"/>
                <w:sz w:val="24"/>
                <w:szCs w:val="24"/>
              </w:rPr>
              <w:t>Литература</w:t>
            </w:r>
          </w:p>
        </w:tc>
        <w:tc>
          <w:tcPr>
            <w:tcW w:w="1765" w:type="dxa"/>
          </w:tcPr>
          <w:p w:rsidR="005661E9" w:rsidRPr="00752A14" w:rsidRDefault="005661E9" w:rsidP="00CF4460">
            <w:pPr>
              <w:jc w:val="center"/>
              <w:rPr>
                <w:color w:val="000000"/>
                <w:sz w:val="24"/>
                <w:szCs w:val="24"/>
              </w:rPr>
            </w:pPr>
            <w:r>
              <w:rPr>
                <w:color w:val="000000"/>
                <w:sz w:val="24"/>
                <w:szCs w:val="24"/>
              </w:rPr>
              <w:t>11А</w:t>
            </w:r>
          </w:p>
        </w:tc>
        <w:tc>
          <w:tcPr>
            <w:tcW w:w="1867" w:type="dxa"/>
          </w:tcPr>
          <w:p w:rsidR="005661E9" w:rsidRPr="00752A14" w:rsidRDefault="003A33B3" w:rsidP="00CF4460">
            <w:pPr>
              <w:jc w:val="center"/>
              <w:rPr>
                <w:color w:val="000000"/>
                <w:sz w:val="24"/>
                <w:szCs w:val="24"/>
              </w:rPr>
            </w:pPr>
            <w:r>
              <w:rPr>
                <w:color w:val="000000"/>
                <w:sz w:val="24"/>
                <w:szCs w:val="24"/>
              </w:rPr>
              <w:t>3</w:t>
            </w:r>
          </w:p>
        </w:tc>
        <w:tc>
          <w:tcPr>
            <w:tcW w:w="1806" w:type="dxa"/>
          </w:tcPr>
          <w:p w:rsidR="005661E9" w:rsidRPr="00752A14" w:rsidRDefault="003A33B3" w:rsidP="00CF4460">
            <w:pPr>
              <w:jc w:val="center"/>
              <w:rPr>
                <w:color w:val="000000"/>
                <w:sz w:val="24"/>
                <w:szCs w:val="24"/>
              </w:rPr>
            </w:pPr>
            <w:r>
              <w:rPr>
                <w:color w:val="000000"/>
                <w:sz w:val="24"/>
                <w:szCs w:val="24"/>
              </w:rPr>
              <w:t>51</w:t>
            </w:r>
          </w:p>
        </w:tc>
      </w:tr>
      <w:tr w:rsidR="005661E9" w:rsidRPr="00752A14" w:rsidTr="005661E9">
        <w:trPr>
          <w:trHeight w:val="326"/>
        </w:trPr>
        <w:tc>
          <w:tcPr>
            <w:tcW w:w="783" w:type="dxa"/>
            <w:vMerge w:val="restart"/>
          </w:tcPr>
          <w:p w:rsidR="005661E9" w:rsidRPr="00752A14" w:rsidRDefault="005661E9" w:rsidP="00506DC6">
            <w:pPr>
              <w:jc w:val="center"/>
              <w:rPr>
                <w:color w:val="000000"/>
                <w:sz w:val="24"/>
                <w:szCs w:val="24"/>
              </w:rPr>
            </w:pPr>
            <w:r>
              <w:rPr>
                <w:color w:val="000000"/>
                <w:sz w:val="24"/>
                <w:szCs w:val="24"/>
              </w:rPr>
              <w:t>2</w:t>
            </w:r>
            <w:r w:rsidRPr="00752A14">
              <w:rPr>
                <w:color w:val="000000"/>
                <w:sz w:val="24"/>
                <w:szCs w:val="24"/>
              </w:rPr>
              <w:t>.</w:t>
            </w:r>
          </w:p>
        </w:tc>
        <w:tc>
          <w:tcPr>
            <w:tcW w:w="1953" w:type="dxa"/>
            <w:vMerge w:val="restart"/>
          </w:tcPr>
          <w:p w:rsidR="005661E9" w:rsidRPr="00752A14" w:rsidRDefault="005661E9" w:rsidP="00CF4460">
            <w:pPr>
              <w:jc w:val="center"/>
              <w:rPr>
                <w:color w:val="000000"/>
                <w:sz w:val="24"/>
                <w:szCs w:val="24"/>
              </w:rPr>
            </w:pPr>
            <w:r>
              <w:rPr>
                <w:color w:val="000000"/>
                <w:sz w:val="24"/>
                <w:szCs w:val="24"/>
              </w:rPr>
              <w:t>2016-2017 учебный год</w:t>
            </w:r>
          </w:p>
        </w:tc>
        <w:tc>
          <w:tcPr>
            <w:tcW w:w="1397" w:type="dxa"/>
          </w:tcPr>
          <w:p w:rsidR="005661E9" w:rsidRPr="00752A14" w:rsidRDefault="00EC02C4" w:rsidP="00CF4460">
            <w:pPr>
              <w:jc w:val="center"/>
              <w:rPr>
                <w:color w:val="000000"/>
                <w:sz w:val="24"/>
                <w:szCs w:val="24"/>
              </w:rPr>
            </w:pPr>
            <w:r>
              <w:rPr>
                <w:color w:val="000000"/>
                <w:sz w:val="24"/>
                <w:szCs w:val="24"/>
              </w:rPr>
              <w:t>Литература</w:t>
            </w:r>
          </w:p>
        </w:tc>
        <w:tc>
          <w:tcPr>
            <w:tcW w:w="1765" w:type="dxa"/>
          </w:tcPr>
          <w:p w:rsidR="005661E9" w:rsidRPr="00752A14" w:rsidRDefault="005661E9" w:rsidP="00CF4460">
            <w:pPr>
              <w:jc w:val="center"/>
              <w:rPr>
                <w:color w:val="000000"/>
                <w:sz w:val="24"/>
                <w:szCs w:val="24"/>
              </w:rPr>
            </w:pPr>
            <w:r>
              <w:rPr>
                <w:color w:val="000000"/>
                <w:sz w:val="24"/>
                <w:szCs w:val="24"/>
              </w:rPr>
              <w:t>11А</w:t>
            </w:r>
          </w:p>
        </w:tc>
        <w:tc>
          <w:tcPr>
            <w:tcW w:w="1867" w:type="dxa"/>
          </w:tcPr>
          <w:p w:rsidR="005661E9" w:rsidRPr="00752A14" w:rsidRDefault="003A33B3" w:rsidP="00CF4460">
            <w:pPr>
              <w:jc w:val="center"/>
              <w:rPr>
                <w:color w:val="000000"/>
                <w:sz w:val="24"/>
                <w:szCs w:val="24"/>
              </w:rPr>
            </w:pPr>
            <w:r>
              <w:rPr>
                <w:color w:val="000000"/>
                <w:sz w:val="24"/>
                <w:szCs w:val="24"/>
              </w:rPr>
              <w:t>1</w:t>
            </w:r>
          </w:p>
        </w:tc>
        <w:tc>
          <w:tcPr>
            <w:tcW w:w="1806" w:type="dxa"/>
          </w:tcPr>
          <w:p w:rsidR="005661E9" w:rsidRPr="00752A14" w:rsidRDefault="003A33B3" w:rsidP="00CF4460">
            <w:pPr>
              <w:jc w:val="center"/>
              <w:rPr>
                <w:color w:val="000000"/>
                <w:sz w:val="24"/>
                <w:szCs w:val="24"/>
              </w:rPr>
            </w:pPr>
            <w:r>
              <w:rPr>
                <w:color w:val="000000"/>
                <w:sz w:val="24"/>
                <w:szCs w:val="24"/>
              </w:rPr>
              <w:t>73</w:t>
            </w:r>
          </w:p>
        </w:tc>
      </w:tr>
      <w:tr w:rsidR="005661E9" w:rsidRPr="00752A14" w:rsidTr="005661E9">
        <w:trPr>
          <w:trHeight w:val="225"/>
        </w:trPr>
        <w:tc>
          <w:tcPr>
            <w:tcW w:w="783" w:type="dxa"/>
            <w:vMerge/>
          </w:tcPr>
          <w:p w:rsidR="005661E9" w:rsidRDefault="005661E9" w:rsidP="00506DC6">
            <w:pPr>
              <w:jc w:val="center"/>
              <w:rPr>
                <w:color w:val="000000"/>
                <w:sz w:val="24"/>
                <w:szCs w:val="24"/>
              </w:rPr>
            </w:pPr>
          </w:p>
        </w:tc>
        <w:tc>
          <w:tcPr>
            <w:tcW w:w="1953" w:type="dxa"/>
            <w:vMerge/>
          </w:tcPr>
          <w:p w:rsidR="005661E9" w:rsidRDefault="005661E9" w:rsidP="00CF4460">
            <w:pPr>
              <w:jc w:val="center"/>
              <w:rPr>
                <w:color w:val="000000"/>
                <w:sz w:val="24"/>
                <w:szCs w:val="24"/>
              </w:rPr>
            </w:pPr>
          </w:p>
        </w:tc>
        <w:tc>
          <w:tcPr>
            <w:tcW w:w="1397" w:type="dxa"/>
          </w:tcPr>
          <w:p w:rsidR="005661E9" w:rsidRPr="00752A14" w:rsidRDefault="00EC02C4" w:rsidP="00CF4460">
            <w:pPr>
              <w:jc w:val="center"/>
              <w:rPr>
                <w:color w:val="000000"/>
                <w:sz w:val="24"/>
                <w:szCs w:val="24"/>
              </w:rPr>
            </w:pPr>
            <w:r>
              <w:rPr>
                <w:color w:val="000000"/>
                <w:sz w:val="24"/>
                <w:szCs w:val="24"/>
              </w:rPr>
              <w:t>Русский язык</w:t>
            </w:r>
          </w:p>
        </w:tc>
        <w:tc>
          <w:tcPr>
            <w:tcW w:w="1765" w:type="dxa"/>
          </w:tcPr>
          <w:p w:rsidR="005661E9" w:rsidRDefault="00EC02C4" w:rsidP="00CF4460">
            <w:pPr>
              <w:jc w:val="center"/>
              <w:rPr>
                <w:color w:val="000000"/>
                <w:sz w:val="24"/>
                <w:szCs w:val="24"/>
              </w:rPr>
            </w:pPr>
            <w:r>
              <w:rPr>
                <w:color w:val="000000"/>
                <w:sz w:val="24"/>
                <w:szCs w:val="24"/>
              </w:rPr>
              <w:t>11А</w:t>
            </w:r>
          </w:p>
        </w:tc>
        <w:tc>
          <w:tcPr>
            <w:tcW w:w="1867" w:type="dxa"/>
          </w:tcPr>
          <w:p w:rsidR="005661E9" w:rsidRPr="00752A14" w:rsidRDefault="003A33B3" w:rsidP="00CF4460">
            <w:pPr>
              <w:jc w:val="center"/>
              <w:rPr>
                <w:color w:val="000000"/>
                <w:sz w:val="24"/>
                <w:szCs w:val="24"/>
              </w:rPr>
            </w:pPr>
            <w:r>
              <w:rPr>
                <w:color w:val="000000"/>
                <w:sz w:val="24"/>
                <w:szCs w:val="24"/>
              </w:rPr>
              <w:t>22</w:t>
            </w:r>
          </w:p>
        </w:tc>
        <w:tc>
          <w:tcPr>
            <w:tcW w:w="1806" w:type="dxa"/>
          </w:tcPr>
          <w:p w:rsidR="005661E9" w:rsidRPr="00752A14" w:rsidRDefault="003A33B3" w:rsidP="00CF4460">
            <w:pPr>
              <w:jc w:val="center"/>
              <w:rPr>
                <w:color w:val="000000"/>
                <w:sz w:val="24"/>
                <w:szCs w:val="24"/>
              </w:rPr>
            </w:pPr>
            <w:r>
              <w:rPr>
                <w:color w:val="000000"/>
                <w:sz w:val="24"/>
                <w:szCs w:val="24"/>
              </w:rPr>
              <w:t>72</w:t>
            </w:r>
          </w:p>
        </w:tc>
      </w:tr>
      <w:tr w:rsidR="005661E9" w:rsidRPr="00752A14" w:rsidTr="005661E9">
        <w:tc>
          <w:tcPr>
            <w:tcW w:w="783" w:type="dxa"/>
          </w:tcPr>
          <w:p w:rsidR="005661E9" w:rsidRPr="00752A14" w:rsidRDefault="005661E9" w:rsidP="00506DC6">
            <w:pPr>
              <w:rPr>
                <w:color w:val="000000"/>
                <w:sz w:val="24"/>
                <w:szCs w:val="24"/>
              </w:rPr>
            </w:pPr>
            <w:r>
              <w:rPr>
                <w:color w:val="000000"/>
                <w:sz w:val="24"/>
                <w:szCs w:val="24"/>
              </w:rPr>
              <w:t xml:space="preserve">   3</w:t>
            </w:r>
            <w:r w:rsidRPr="00752A14">
              <w:rPr>
                <w:color w:val="000000"/>
                <w:sz w:val="24"/>
                <w:szCs w:val="24"/>
              </w:rPr>
              <w:t>.</w:t>
            </w:r>
          </w:p>
        </w:tc>
        <w:tc>
          <w:tcPr>
            <w:tcW w:w="1953" w:type="dxa"/>
          </w:tcPr>
          <w:p w:rsidR="005661E9" w:rsidRPr="00752A14" w:rsidRDefault="005661E9" w:rsidP="00CF4460">
            <w:pPr>
              <w:jc w:val="center"/>
              <w:rPr>
                <w:color w:val="000000"/>
                <w:sz w:val="24"/>
                <w:szCs w:val="24"/>
              </w:rPr>
            </w:pPr>
            <w:r>
              <w:rPr>
                <w:color w:val="000000"/>
                <w:sz w:val="24"/>
                <w:szCs w:val="24"/>
              </w:rPr>
              <w:t xml:space="preserve">2017-2018 </w:t>
            </w:r>
            <w:r>
              <w:rPr>
                <w:color w:val="000000"/>
                <w:sz w:val="24"/>
                <w:szCs w:val="24"/>
              </w:rPr>
              <w:lastRenderedPageBreak/>
              <w:t>учебный год</w:t>
            </w:r>
          </w:p>
        </w:tc>
        <w:tc>
          <w:tcPr>
            <w:tcW w:w="1397" w:type="dxa"/>
          </w:tcPr>
          <w:p w:rsidR="005661E9" w:rsidRPr="00752A14" w:rsidRDefault="00EC02C4" w:rsidP="00CF4460">
            <w:pPr>
              <w:jc w:val="center"/>
              <w:rPr>
                <w:color w:val="000000"/>
                <w:sz w:val="24"/>
                <w:szCs w:val="24"/>
              </w:rPr>
            </w:pPr>
            <w:r>
              <w:rPr>
                <w:color w:val="000000"/>
                <w:sz w:val="24"/>
                <w:szCs w:val="24"/>
              </w:rPr>
              <w:lastRenderedPageBreak/>
              <w:t>Литература</w:t>
            </w:r>
          </w:p>
        </w:tc>
        <w:tc>
          <w:tcPr>
            <w:tcW w:w="1765" w:type="dxa"/>
          </w:tcPr>
          <w:p w:rsidR="005661E9" w:rsidRPr="00752A14" w:rsidRDefault="005661E9" w:rsidP="00CF4460">
            <w:pPr>
              <w:jc w:val="center"/>
              <w:rPr>
                <w:color w:val="000000"/>
                <w:sz w:val="24"/>
                <w:szCs w:val="24"/>
              </w:rPr>
            </w:pPr>
            <w:r w:rsidRPr="00752A14">
              <w:rPr>
                <w:color w:val="000000"/>
                <w:sz w:val="24"/>
                <w:szCs w:val="24"/>
              </w:rPr>
              <w:t>11А</w:t>
            </w:r>
          </w:p>
        </w:tc>
        <w:tc>
          <w:tcPr>
            <w:tcW w:w="1867" w:type="dxa"/>
          </w:tcPr>
          <w:p w:rsidR="005661E9" w:rsidRPr="00752A14" w:rsidRDefault="005661E9" w:rsidP="00CF4460">
            <w:pPr>
              <w:jc w:val="center"/>
              <w:rPr>
                <w:color w:val="000000"/>
                <w:sz w:val="24"/>
                <w:szCs w:val="24"/>
              </w:rPr>
            </w:pPr>
            <w:r>
              <w:rPr>
                <w:color w:val="000000"/>
                <w:sz w:val="24"/>
                <w:szCs w:val="24"/>
              </w:rPr>
              <w:t>3</w:t>
            </w:r>
          </w:p>
        </w:tc>
        <w:tc>
          <w:tcPr>
            <w:tcW w:w="1806" w:type="dxa"/>
          </w:tcPr>
          <w:p w:rsidR="005661E9" w:rsidRPr="00752A14" w:rsidRDefault="005661E9" w:rsidP="00CF4460">
            <w:pPr>
              <w:jc w:val="center"/>
              <w:rPr>
                <w:color w:val="000000"/>
                <w:sz w:val="24"/>
                <w:szCs w:val="24"/>
              </w:rPr>
            </w:pPr>
            <w:r w:rsidRPr="00752A14">
              <w:rPr>
                <w:color w:val="000000"/>
                <w:sz w:val="24"/>
                <w:szCs w:val="24"/>
              </w:rPr>
              <w:t>62</w:t>
            </w:r>
          </w:p>
        </w:tc>
      </w:tr>
      <w:tr w:rsidR="00EC02C4" w:rsidRPr="00752A14" w:rsidTr="00EC02C4">
        <w:trPr>
          <w:trHeight w:val="301"/>
        </w:trPr>
        <w:tc>
          <w:tcPr>
            <w:tcW w:w="783" w:type="dxa"/>
          </w:tcPr>
          <w:p w:rsidR="00EC02C4" w:rsidRPr="00752A14" w:rsidRDefault="00EC02C4" w:rsidP="00506DC6">
            <w:pPr>
              <w:rPr>
                <w:color w:val="000000"/>
                <w:sz w:val="24"/>
                <w:szCs w:val="24"/>
              </w:rPr>
            </w:pPr>
            <w:r>
              <w:rPr>
                <w:color w:val="000000"/>
                <w:sz w:val="24"/>
                <w:szCs w:val="24"/>
              </w:rPr>
              <w:lastRenderedPageBreak/>
              <w:t xml:space="preserve">   4</w:t>
            </w:r>
            <w:r w:rsidRPr="00752A14">
              <w:rPr>
                <w:color w:val="000000"/>
                <w:sz w:val="24"/>
                <w:szCs w:val="24"/>
              </w:rPr>
              <w:t>.</w:t>
            </w:r>
          </w:p>
        </w:tc>
        <w:tc>
          <w:tcPr>
            <w:tcW w:w="1953" w:type="dxa"/>
          </w:tcPr>
          <w:p w:rsidR="00EC02C4" w:rsidRPr="00752A14" w:rsidRDefault="00EC02C4" w:rsidP="00CF4460">
            <w:pPr>
              <w:jc w:val="center"/>
              <w:rPr>
                <w:color w:val="000000"/>
                <w:sz w:val="24"/>
                <w:szCs w:val="24"/>
              </w:rPr>
            </w:pPr>
            <w:r>
              <w:rPr>
                <w:color w:val="000000"/>
                <w:sz w:val="24"/>
                <w:szCs w:val="24"/>
              </w:rPr>
              <w:t>2018-2019 учебный год</w:t>
            </w:r>
          </w:p>
        </w:tc>
        <w:tc>
          <w:tcPr>
            <w:tcW w:w="1397" w:type="dxa"/>
          </w:tcPr>
          <w:p w:rsidR="00EC02C4" w:rsidRPr="00752A14" w:rsidRDefault="00EC02C4" w:rsidP="00CF4460">
            <w:pPr>
              <w:jc w:val="center"/>
              <w:rPr>
                <w:color w:val="000000"/>
                <w:sz w:val="24"/>
                <w:szCs w:val="24"/>
              </w:rPr>
            </w:pPr>
            <w:r>
              <w:rPr>
                <w:color w:val="000000"/>
                <w:sz w:val="24"/>
                <w:szCs w:val="24"/>
              </w:rPr>
              <w:t>Литература</w:t>
            </w:r>
          </w:p>
        </w:tc>
        <w:tc>
          <w:tcPr>
            <w:tcW w:w="1765" w:type="dxa"/>
          </w:tcPr>
          <w:p w:rsidR="00EC02C4" w:rsidRPr="00752A14" w:rsidRDefault="00EC02C4" w:rsidP="00CF4460">
            <w:pPr>
              <w:jc w:val="center"/>
              <w:rPr>
                <w:color w:val="000000"/>
                <w:sz w:val="24"/>
                <w:szCs w:val="24"/>
              </w:rPr>
            </w:pPr>
            <w:r>
              <w:rPr>
                <w:color w:val="000000"/>
                <w:sz w:val="24"/>
                <w:szCs w:val="24"/>
              </w:rPr>
              <w:t>9А</w:t>
            </w:r>
          </w:p>
        </w:tc>
        <w:tc>
          <w:tcPr>
            <w:tcW w:w="1867" w:type="dxa"/>
          </w:tcPr>
          <w:p w:rsidR="00EC02C4" w:rsidRPr="00752A14" w:rsidRDefault="00CF4460" w:rsidP="00CF4460">
            <w:pPr>
              <w:jc w:val="center"/>
              <w:rPr>
                <w:color w:val="000000"/>
                <w:sz w:val="24"/>
                <w:szCs w:val="24"/>
              </w:rPr>
            </w:pPr>
            <w:r>
              <w:rPr>
                <w:color w:val="000000"/>
                <w:sz w:val="24"/>
                <w:szCs w:val="24"/>
              </w:rPr>
              <w:t>30</w:t>
            </w:r>
          </w:p>
        </w:tc>
        <w:tc>
          <w:tcPr>
            <w:tcW w:w="1806" w:type="dxa"/>
          </w:tcPr>
          <w:p w:rsidR="00EC02C4" w:rsidRPr="00752A14" w:rsidRDefault="00CF4460" w:rsidP="00CF4460">
            <w:pPr>
              <w:jc w:val="center"/>
              <w:rPr>
                <w:color w:val="000000"/>
                <w:sz w:val="24"/>
                <w:szCs w:val="24"/>
              </w:rPr>
            </w:pPr>
            <w:r>
              <w:rPr>
                <w:color w:val="000000"/>
                <w:sz w:val="24"/>
                <w:szCs w:val="24"/>
              </w:rPr>
              <w:t>4,5</w:t>
            </w:r>
          </w:p>
        </w:tc>
      </w:tr>
    </w:tbl>
    <w:p w:rsidR="007C3819" w:rsidRPr="00752A14" w:rsidRDefault="007C3819" w:rsidP="007C3819">
      <w:pPr>
        <w:pStyle w:val="a4"/>
        <w:spacing w:before="0" w:beforeAutospacing="0" w:after="0" w:afterAutospacing="0"/>
        <w:jc w:val="both"/>
        <w:rPr>
          <w:sz w:val="28"/>
          <w:szCs w:val="28"/>
        </w:rPr>
      </w:pPr>
    </w:p>
    <w:p w:rsidR="008C09D0" w:rsidRDefault="008C09D0" w:rsidP="00696690">
      <w:pPr>
        <w:spacing w:after="0"/>
        <w:jc w:val="both"/>
        <w:rPr>
          <w:rFonts w:ascii="Times New Roman" w:hAnsi="Times New Roman" w:cs="Times New Roman"/>
          <w:sz w:val="24"/>
          <w:szCs w:val="24"/>
        </w:rPr>
      </w:pPr>
    </w:p>
    <w:p w:rsidR="00495A10" w:rsidRPr="008572EB" w:rsidRDefault="008C09D0" w:rsidP="00696690">
      <w:pPr>
        <w:spacing w:after="0"/>
        <w:jc w:val="both"/>
        <w:rPr>
          <w:rFonts w:ascii="Times New Roman" w:hAnsi="Times New Roman" w:cs="Times New Roman"/>
          <w:b/>
          <w:sz w:val="24"/>
          <w:szCs w:val="24"/>
        </w:rPr>
      </w:pPr>
      <w:r w:rsidRPr="008C09D0">
        <w:rPr>
          <w:rFonts w:ascii="Times New Roman" w:hAnsi="Times New Roman" w:cs="Times New Roman"/>
          <w:sz w:val="24"/>
          <w:szCs w:val="24"/>
        </w:rPr>
        <w:t xml:space="preserve">                   </w:t>
      </w:r>
      <w:r w:rsidRPr="000F6FFF">
        <w:rPr>
          <w:rFonts w:ascii="Times New Roman" w:hAnsi="Times New Roman" w:cs="Times New Roman"/>
          <w:b/>
          <w:sz w:val="24"/>
          <w:szCs w:val="24"/>
        </w:rPr>
        <w:t>Результаты участия во Всероссийских предметных  олимпиадах.</w:t>
      </w:r>
    </w:p>
    <w:p w:rsidR="00495A10" w:rsidRDefault="00495A10" w:rsidP="00696690">
      <w:pPr>
        <w:spacing w:after="0"/>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914"/>
        <w:gridCol w:w="1905"/>
        <w:gridCol w:w="9"/>
        <w:gridCol w:w="1914"/>
        <w:gridCol w:w="1914"/>
        <w:gridCol w:w="1915"/>
      </w:tblGrid>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w:t>
            </w:r>
          </w:p>
        </w:tc>
        <w:tc>
          <w:tcPr>
            <w:tcW w:w="1914" w:type="dxa"/>
            <w:gridSpan w:val="2"/>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Ф.И. обучающихся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Класс</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Предмет</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Результат участия</w:t>
            </w:r>
          </w:p>
        </w:tc>
      </w:tr>
      <w:tr w:rsidR="00495A10" w:rsidRPr="00B03F2E" w:rsidTr="00506DC6">
        <w:tc>
          <w:tcPr>
            <w:tcW w:w="9571" w:type="dxa"/>
            <w:gridSpan w:val="6"/>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Муниципальный этап</w:t>
            </w:r>
          </w:p>
        </w:tc>
      </w:tr>
      <w:tr w:rsidR="00495A10" w:rsidRPr="00B03F2E" w:rsidTr="00506DC6">
        <w:tc>
          <w:tcPr>
            <w:tcW w:w="9571" w:type="dxa"/>
            <w:gridSpan w:val="6"/>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2015-2016 учебный год</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Кечина</w:t>
            </w:r>
            <w:proofErr w:type="spellEnd"/>
            <w:r w:rsidRPr="00B03F2E">
              <w:rPr>
                <w:rFonts w:ascii="Times New Roman" w:hAnsi="Times New Roman" w:cs="Times New Roman"/>
                <w:sz w:val="20"/>
                <w:szCs w:val="20"/>
              </w:rPr>
              <w:t xml:space="preserve"> Ксения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Литература</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9571" w:type="dxa"/>
            <w:gridSpan w:val="6"/>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2016- 2017 учебный год</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2</w:t>
            </w:r>
          </w:p>
        </w:tc>
        <w:tc>
          <w:tcPr>
            <w:tcW w:w="1914" w:type="dxa"/>
            <w:gridSpan w:val="2"/>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Лапшин Илья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3</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Кечемайкин</w:t>
            </w:r>
            <w:proofErr w:type="spellEnd"/>
            <w:r w:rsidRPr="00B03F2E">
              <w:rPr>
                <w:rFonts w:ascii="Times New Roman" w:hAnsi="Times New Roman" w:cs="Times New Roman"/>
                <w:sz w:val="20"/>
                <w:szCs w:val="20"/>
              </w:rPr>
              <w:t xml:space="preserve"> Сергей</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3</w:t>
            </w:r>
          </w:p>
        </w:tc>
        <w:tc>
          <w:tcPr>
            <w:tcW w:w="1914" w:type="dxa"/>
            <w:gridSpan w:val="2"/>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Гагарина Елизавета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4</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Тайгина</w:t>
            </w:r>
            <w:proofErr w:type="spellEnd"/>
            <w:r w:rsidRPr="00B03F2E">
              <w:rPr>
                <w:rFonts w:ascii="Times New Roman" w:hAnsi="Times New Roman" w:cs="Times New Roman"/>
                <w:sz w:val="20"/>
                <w:szCs w:val="20"/>
              </w:rPr>
              <w:t xml:space="preserve"> Александра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5</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Тайгина</w:t>
            </w:r>
            <w:proofErr w:type="spellEnd"/>
            <w:r w:rsidRPr="00B03F2E">
              <w:rPr>
                <w:rFonts w:ascii="Times New Roman" w:hAnsi="Times New Roman" w:cs="Times New Roman"/>
                <w:sz w:val="20"/>
                <w:szCs w:val="20"/>
              </w:rPr>
              <w:t xml:space="preserve"> Александра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Литература</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9571" w:type="dxa"/>
            <w:gridSpan w:val="6"/>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2017-2018 учебный год</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6</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Буянкина</w:t>
            </w:r>
            <w:proofErr w:type="spellEnd"/>
            <w:r w:rsidRPr="00B03F2E">
              <w:rPr>
                <w:rFonts w:ascii="Times New Roman" w:hAnsi="Times New Roman" w:cs="Times New Roman"/>
                <w:sz w:val="20"/>
                <w:szCs w:val="20"/>
              </w:rPr>
              <w:t xml:space="preserve"> Елизавета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Литература</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9571" w:type="dxa"/>
            <w:gridSpan w:val="6"/>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2018-2019 учебный год</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7</w:t>
            </w:r>
          </w:p>
        </w:tc>
        <w:tc>
          <w:tcPr>
            <w:tcW w:w="1914" w:type="dxa"/>
            <w:gridSpan w:val="2"/>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Сергачёва Софья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8</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Урбанская</w:t>
            </w:r>
            <w:proofErr w:type="spellEnd"/>
            <w:r w:rsidRPr="00B03F2E">
              <w:rPr>
                <w:rFonts w:ascii="Times New Roman" w:hAnsi="Times New Roman" w:cs="Times New Roman"/>
                <w:sz w:val="20"/>
                <w:szCs w:val="20"/>
              </w:rPr>
              <w:t xml:space="preserve"> Полина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Сурайкина</w:t>
            </w:r>
            <w:proofErr w:type="spellEnd"/>
            <w:r w:rsidRPr="00B03F2E">
              <w:rPr>
                <w:rFonts w:ascii="Times New Roman" w:hAnsi="Times New Roman" w:cs="Times New Roman"/>
                <w:sz w:val="20"/>
                <w:szCs w:val="20"/>
              </w:rPr>
              <w:t xml:space="preserve"> Анна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10</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Манёрова</w:t>
            </w:r>
            <w:proofErr w:type="spellEnd"/>
            <w:r w:rsidRPr="00B03F2E">
              <w:rPr>
                <w:rFonts w:ascii="Times New Roman" w:hAnsi="Times New Roman" w:cs="Times New Roman"/>
                <w:sz w:val="20"/>
                <w:szCs w:val="20"/>
              </w:rPr>
              <w:t xml:space="preserve"> </w:t>
            </w:r>
            <w:proofErr w:type="spellStart"/>
            <w:r w:rsidRPr="00B03F2E">
              <w:rPr>
                <w:rFonts w:ascii="Times New Roman" w:hAnsi="Times New Roman" w:cs="Times New Roman"/>
                <w:sz w:val="20"/>
                <w:szCs w:val="20"/>
              </w:rPr>
              <w:t>Алия</w:t>
            </w:r>
            <w:proofErr w:type="spellEnd"/>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11</w:t>
            </w:r>
          </w:p>
        </w:tc>
        <w:tc>
          <w:tcPr>
            <w:tcW w:w="1914" w:type="dxa"/>
            <w:gridSpan w:val="2"/>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Аксёнова Анастасия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12</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Садомская</w:t>
            </w:r>
            <w:proofErr w:type="spellEnd"/>
            <w:r w:rsidRPr="00B03F2E">
              <w:rPr>
                <w:rFonts w:ascii="Times New Roman" w:hAnsi="Times New Roman" w:cs="Times New Roman"/>
                <w:sz w:val="20"/>
                <w:szCs w:val="20"/>
              </w:rPr>
              <w:t xml:space="preserve"> Майя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13</w:t>
            </w:r>
          </w:p>
        </w:tc>
        <w:tc>
          <w:tcPr>
            <w:tcW w:w="1914" w:type="dxa"/>
            <w:gridSpan w:val="2"/>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Сергачёва Софья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Литература</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9571" w:type="dxa"/>
            <w:gridSpan w:val="6"/>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Республиканский этап</w:t>
            </w:r>
          </w:p>
        </w:tc>
      </w:tr>
      <w:tr w:rsidR="00495A10" w:rsidRPr="00B03F2E" w:rsidTr="00506DC6">
        <w:tc>
          <w:tcPr>
            <w:tcW w:w="9571" w:type="dxa"/>
            <w:gridSpan w:val="6"/>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2018-2019 учебный год</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14</w:t>
            </w:r>
          </w:p>
        </w:tc>
        <w:tc>
          <w:tcPr>
            <w:tcW w:w="1905" w:type="dxa"/>
            <w:tcBorders>
              <w:top w:val="nil"/>
            </w:tcBorders>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Кудашкина</w:t>
            </w:r>
            <w:proofErr w:type="spellEnd"/>
            <w:r w:rsidRPr="00B03F2E">
              <w:rPr>
                <w:rFonts w:ascii="Times New Roman" w:hAnsi="Times New Roman" w:cs="Times New Roman"/>
                <w:sz w:val="20"/>
                <w:szCs w:val="20"/>
              </w:rPr>
              <w:t xml:space="preserve"> Анна</w:t>
            </w:r>
          </w:p>
        </w:tc>
        <w:tc>
          <w:tcPr>
            <w:tcW w:w="1923" w:type="dxa"/>
            <w:gridSpan w:val="2"/>
            <w:tcBorders>
              <w:top w:val="nil"/>
            </w:tcBorders>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Borders>
              <w:top w:val="nil"/>
            </w:tcBorders>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Русский язык</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r w:rsidR="00495A10" w:rsidRPr="00B03F2E" w:rsidTr="00506DC6">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15</w:t>
            </w:r>
          </w:p>
        </w:tc>
        <w:tc>
          <w:tcPr>
            <w:tcW w:w="1914" w:type="dxa"/>
            <w:gridSpan w:val="2"/>
          </w:tcPr>
          <w:p w:rsidR="00495A10" w:rsidRPr="00B03F2E" w:rsidRDefault="00495A10" w:rsidP="00506DC6">
            <w:pPr>
              <w:jc w:val="center"/>
              <w:rPr>
                <w:rFonts w:ascii="Times New Roman" w:hAnsi="Times New Roman" w:cs="Times New Roman"/>
                <w:sz w:val="20"/>
                <w:szCs w:val="20"/>
              </w:rPr>
            </w:pPr>
            <w:proofErr w:type="spellStart"/>
            <w:r w:rsidRPr="00B03F2E">
              <w:rPr>
                <w:rFonts w:ascii="Times New Roman" w:hAnsi="Times New Roman" w:cs="Times New Roman"/>
                <w:sz w:val="20"/>
                <w:szCs w:val="20"/>
              </w:rPr>
              <w:t>Садомская</w:t>
            </w:r>
            <w:proofErr w:type="spellEnd"/>
            <w:r w:rsidRPr="00B03F2E">
              <w:rPr>
                <w:rFonts w:ascii="Times New Roman" w:hAnsi="Times New Roman" w:cs="Times New Roman"/>
                <w:sz w:val="20"/>
                <w:szCs w:val="20"/>
              </w:rPr>
              <w:t xml:space="preserve"> Майя</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9А</w:t>
            </w:r>
          </w:p>
        </w:tc>
        <w:tc>
          <w:tcPr>
            <w:tcW w:w="1914"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 xml:space="preserve">Русский язык </w:t>
            </w:r>
          </w:p>
        </w:tc>
        <w:tc>
          <w:tcPr>
            <w:tcW w:w="1915" w:type="dxa"/>
          </w:tcPr>
          <w:p w:rsidR="00495A10" w:rsidRPr="00B03F2E" w:rsidRDefault="00495A10" w:rsidP="00506DC6">
            <w:pPr>
              <w:jc w:val="center"/>
              <w:rPr>
                <w:rFonts w:ascii="Times New Roman" w:hAnsi="Times New Roman" w:cs="Times New Roman"/>
                <w:sz w:val="20"/>
                <w:szCs w:val="20"/>
              </w:rPr>
            </w:pPr>
            <w:r w:rsidRPr="00B03F2E">
              <w:rPr>
                <w:rFonts w:ascii="Times New Roman" w:hAnsi="Times New Roman" w:cs="Times New Roman"/>
                <w:sz w:val="20"/>
                <w:szCs w:val="20"/>
              </w:rPr>
              <w:t>призёр</w:t>
            </w:r>
          </w:p>
        </w:tc>
      </w:tr>
    </w:tbl>
    <w:p w:rsidR="00495A10" w:rsidRDefault="00495A10" w:rsidP="00495A10">
      <w:pPr>
        <w:jc w:val="center"/>
        <w:rPr>
          <w:rFonts w:ascii="Times New Roman" w:hAnsi="Times New Roman" w:cs="Times New Roman"/>
          <w:sz w:val="20"/>
          <w:szCs w:val="20"/>
        </w:rPr>
      </w:pPr>
    </w:p>
    <w:p w:rsidR="00495A10" w:rsidRDefault="00495A10" w:rsidP="00696690">
      <w:pPr>
        <w:spacing w:after="0"/>
        <w:jc w:val="both"/>
        <w:rPr>
          <w:rFonts w:ascii="Times New Roman" w:hAnsi="Times New Roman" w:cs="Times New Roman"/>
          <w:sz w:val="24"/>
          <w:szCs w:val="24"/>
        </w:rPr>
      </w:pPr>
    </w:p>
    <w:p w:rsidR="00495A10" w:rsidRDefault="00495A10" w:rsidP="00696690">
      <w:pPr>
        <w:spacing w:after="0"/>
        <w:jc w:val="both"/>
        <w:rPr>
          <w:rFonts w:ascii="Times New Roman" w:hAnsi="Times New Roman" w:cs="Times New Roman"/>
          <w:sz w:val="24"/>
          <w:szCs w:val="24"/>
        </w:rPr>
      </w:pPr>
      <w:bookmarkStart w:id="0" w:name="_GoBack"/>
      <w:bookmarkEnd w:id="0"/>
    </w:p>
    <w:p w:rsidR="00495A10" w:rsidRPr="00696690" w:rsidRDefault="00495A10" w:rsidP="00696690">
      <w:pPr>
        <w:spacing w:after="0"/>
        <w:jc w:val="both"/>
        <w:rPr>
          <w:rFonts w:ascii="Times New Roman" w:hAnsi="Times New Roman" w:cs="Times New Roman"/>
          <w:sz w:val="24"/>
          <w:szCs w:val="24"/>
        </w:rPr>
      </w:pPr>
    </w:p>
    <w:p w:rsidR="00696690" w:rsidRDefault="00C73C16" w:rsidP="00696690">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8C09D0">
        <w:rPr>
          <w:rFonts w:ascii="Times New Roman" w:hAnsi="Times New Roman" w:cs="Times New Roman"/>
          <w:sz w:val="24"/>
          <w:szCs w:val="24"/>
        </w:rPr>
        <w:t xml:space="preserve">                                            </w:t>
      </w:r>
      <w:r w:rsidRPr="00C73C16">
        <w:rPr>
          <w:rFonts w:ascii="Times New Roman" w:hAnsi="Times New Roman" w:cs="Times New Roman"/>
          <w:b/>
          <w:sz w:val="24"/>
          <w:szCs w:val="24"/>
        </w:rPr>
        <w:t xml:space="preserve"> С</w:t>
      </w:r>
      <w:r w:rsidR="00696690" w:rsidRPr="00C73C16">
        <w:rPr>
          <w:rFonts w:ascii="Times New Roman" w:hAnsi="Times New Roman" w:cs="Times New Roman"/>
          <w:b/>
          <w:sz w:val="24"/>
          <w:szCs w:val="24"/>
        </w:rPr>
        <w:t>писок</w:t>
      </w:r>
      <w:r w:rsidRPr="00C73C16">
        <w:rPr>
          <w:rFonts w:ascii="Times New Roman" w:hAnsi="Times New Roman" w:cs="Times New Roman"/>
          <w:b/>
          <w:sz w:val="24"/>
          <w:szCs w:val="24"/>
        </w:rPr>
        <w:t xml:space="preserve">  литературы</w:t>
      </w:r>
    </w:p>
    <w:p w:rsidR="008C09D0" w:rsidRDefault="008C09D0" w:rsidP="00696690">
      <w:pPr>
        <w:spacing w:after="0"/>
        <w:jc w:val="both"/>
        <w:rPr>
          <w:rFonts w:ascii="Times New Roman" w:hAnsi="Times New Roman" w:cs="Times New Roman"/>
          <w:b/>
          <w:sz w:val="24"/>
          <w:szCs w:val="24"/>
        </w:rPr>
      </w:pPr>
    </w:p>
    <w:p w:rsidR="008C09D0" w:rsidRPr="008C09D0" w:rsidRDefault="008C09D0" w:rsidP="008C09D0">
      <w:pPr>
        <w:pStyle w:val="a3"/>
        <w:numPr>
          <w:ilvl w:val="0"/>
          <w:numId w:val="5"/>
        </w:numPr>
        <w:spacing w:after="0"/>
        <w:jc w:val="both"/>
        <w:rPr>
          <w:rFonts w:ascii="Times New Roman" w:hAnsi="Times New Roman" w:cs="Times New Roman"/>
          <w:sz w:val="24"/>
          <w:szCs w:val="24"/>
        </w:rPr>
      </w:pPr>
      <w:r w:rsidRPr="008C09D0">
        <w:rPr>
          <w:rFonts w:ascii="Times New Roman" w:hAnsi="Times New Roman" w:cs="Times New Roman"/>
          <w:sz w:val="24"/>
          <w:szCs w:val="24"/>
        </w:rPr>
        <w:t xml:space="preserve"> Бахтин М. М. Эстетика словесного творчества. М.: Искусство, 1979. 424 с.</w:t>
      </w:r>
    </w:p>
    <w:p w:rsidR="008C09D0" w:rsidRPr="008C09D0" w:rsidRDefault="008C09D0" w:rsidP="008C09D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Pr="008C09D0">
        <w:rPr>
          <w:rFonts w:ascii="Times New Roman" w:hAnsi="Times New Roman" w:cs="Times New Roman"/>
          <w:sz w:val="24"/>
          <w:szCs w:val="24"/>
        </w:rPr>
        <w:t>Березина Л.Н. Художественный текст и его интерпретация в системе коммуникативной деятельности учащихся// Вестник Университета. – 2013. - №5. – С.48-52.</w:t>
      </w:r>
    </w:p>
    <w:p w:rsidR="008C09D0" w:rsidRPr="008C09D0" w:rsidRDefault="008C09D0" w:rsidP="008C09D0">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C09D0">
        <w:rPr>
          <w:rFonts w:ascii="Times New Roman" w:hAnsi="Times New Roman" w:cs="Times New Roman"/>
          <w:sz w:val="24"/>
          <w:szCs w:val="24"/>
        </w:rPr>
        <w:t>Богин</w:t>
      </w:r>
      <w:proofErr w:type="spellEnd"/>
      <w:r w:rsidRPr="008C09D0">
        <w:rPr>
          <w:rFonts w:ascii="Times New Roman" w:hAnsi="Times New Roman" w:cs="Times New Roman"/>
          <w:sz w:val="24"/>
          <w:szCs w:val="24"/>
        </w:rPr>
        <w:t xml:space="preserve"> Г. И. Филологическая герменевтика. Калинин: Изд-во КГУ, 1982. 86 с.</w:t>
      </w:r>
    </w:p>
    <w:p w:rsidR="00696690" w:rsidRPr="008C09D0" w:rsidRDefault="00696690" w:rsidP="008C09D0">
      <w:pPr>
        <w:pStyle w:val="a3"/>
        <w:numPr>
          <w:ilvl w:val="0"/>
          <w:numId w:val="6"/>
        </w:numPr>
        <w:spacing w:after="0"/>
        <w:jc w:val="both"/>
        <w:rPr>
          <w:rFonts w:ascii="Times New Roman" w:hAnsi="Times New Roman" w:cs="Times New Roman"/>
          <w:sz w:val="24"/>
          <w:szCs w:val="24"/>
        </w:rPr>
      </w:pPr>
      <w:proofErr w:type="spellStart"/>
      <w:r w:rsidRPr="008C09D0">
        <w:rPr>
          <w:rFonts w:ascii="Times New Roman" w:hAnsi="Times New Roman" w:cs="Times New Roman"/>
          <w:sz w:val="24"/>
          <w:szCs w:val="24"/>
        </w:rPr>
        <w:t>Валгина</w:t>
      </w:r>
      <w:proofErr w:type="spellEnd"/>
      <w:r w:rsidRPr="008C09D0">
        <w:rPr>
          <w:rFonts w:ascii="Times New Roman" w:hAnsi="Times New Roman" w:cs="Times New Roman"/>
          <w:sz w:val="24"/>
          <w:szCs w:val="24"/>
        </w:rPr>
        <w:t xml:space="preserve"> Н.С. Теория текста. М., 2004.</w:t>
      </w:r>
    </w:p>
    <w:p w:rsidR="008C09D0" w:rsidRPr="008C09D0" w:rsidRDefault="008C09D0" w:rsidP="008C09D0">
      <w:pPr>
        <w:spacing w:after="0"/>
        <w:ind w:left="360"/>
        <w:jc w:val="both"/>
        <w:rPr>
          <w:rFonts w:ascii="Times New Roman" w:hAnsi="Times New Roman" w:cs="Times New Roman"/>
          <w:sz w:val="24"/>
          <w:szCs w:val="24"/>
        </w:rPr>
      </w:pPr>
      <w:r>
        <w:rPr>
          <w:rFonts w:ascii="Times New Roman" w:hAnsi="Times New Roman" w:cs="Times New Roman"/>
          <w:sz w:val="24"/>
          <w:szCs w:val="24"/>
        </w:rPr>
        <w:t>5.</w:t>
      </w:r>
      <w:r w:rsidRPr="008C09D0">
        <w:rPr>
          <w:rFonts w:ascii="Times New Roman" w:hAnsi="Times New Roman" w:cs="Times New Roman"/>
          <w:sz w:val="24"/>
          <w:szCs w:val="24"/>
        </w:rPr>
        <w:t xml:space="preserve"> Васильева В. В. Интерпретация текста в образовании. Пермь, 1997. 168 с.</w:t>
      </w:r>
    </w:p>
    <w:p w:rsidR="00696690" w:rsidRPr="00696690" w:rsidRDefault="008C09D0"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6.</w:t>
      </w:r>
      <w:r w:rsidR="00696690" w:rsidRPr="00696690">
        <w:rPr>
          <w:rFonts w:ascii="Times New Roman" w:hAnsi="Times New Roman" w:cs="Times New Roman"/>
          <w:sz w:val="24"/>
          <w:szCs w:val="24"/>
        </w:rPr>
        <w:t>Гальперин И.Р. Текст как объект лингвистического исследования. М., 1981.</w:t>
      </w:r>
    </w:p>
    <w:p w:rsidR="00696690" w:rsidRDefault="008C09D0"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696690" w:rsidRPr="00696690">
        <w:rPr>
          <w:rFonts w:ascii="Times New Roman" w:hAnsi="Times New Roman" w:cs="Times New Roman"/>
          <w:sz w:val="24"/>
          <w:szCs w:val="24"/>
        </w:rPr>
        <w:t>. Головин Б.Н. Основы теории речевой деятельности. Горький, 1977.</w:t>
      </w:r>
    </w:p>
    <w:p w:rsidR="008C09D0" w:rsidRPr="00696690" w:rsidRDefault="008C09D0" w:rsidP="00696690">
      <w:pPr>
        <w:spacing w:after="0"/>
        <w:jc w:val="both"/>
        <w:rPr>
          <w:rFonts w:ascii="Times New Roman" w:hAnsi="Times New Roman" w:cs="Times New Roman"/>
          <w:sz w:val="24"/>
          <w:szCs w:val="24"/>
        </w:rPr>
      </w:pPr>
      <w:r>
        <w:rPr>
          <w:rFonts w:ascii="Times New Roman" w:hAnsi="Times New Roman" w:cs="Times New Roman"/>
          <w:sz w:val="24"/>
          <w:szCs w:val="24"/>
        </w:rPr>
        <w:t xml:space="preserve">      8.   </w:t>
      </w:r>
      <w:proofErr w:type="spellStart"/>
      <w:r w:rsidRPr="008C09D0">
        <w:rPr>
          <w:rFonts w:ascii="Times New Roman" w:hAnsi="Times New Roman" w:cs="Times New Roman"/>
          <w:sz w:val="24"/>
          <w:szCs w:val="24"/>
        </w:rPr>
        <w:t>Дридзе</w:t>
      </w:r>
      <w:proofErr w:type="spellEnd"/>
      <w:r w:rsidRPr="008C09D0">
        <w:rPr>
          <w:rFonts w:ascii="Times New Roman" w:hAnsi="Times New Roman" w:cs="Times New Roman"/>
          <w:sz w:val="24"/>
          <w:szCs w:val="24"/>
        </w:rPr>
        <w:t xml:space="preserve"> Т. М. Текстовая деятельность в структуре социальной коммуникации. М.: Наука, 1984. 268 с.</w:t>
      </w:r>
    </w:p>
    <w:p w:rsidR="00696690" w:rsidRPr="00696690" w:rsidRDefault="008C09D0" w:rsidP="0069669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9.</w:t>
      </w:r>
      <w:r w:rsidR="00696690" w:rsidRPr="00696690">
        <w:rPr>
          <w:rFonts w:ascii="Times New Roman" w:hAnsi="Times New Roman" w:cs="Times New Roman"/>
          <w:sz w:val="24"/>
          <w:szCs w:val="24"/>
        </w:rPr>
        <w:t xml:space="preserve"> </w:t>
      </w:r>
      <w:proofErr w:type="spellStart"/>
      <w:r w:rsidR="00696690" w:rsidRPr="00696690">
        <w:rPr>
          <w:rFonts w:ascii="Times New Roman" w:hAnsi="Times New Roman" w:cs="Times New Roman"/>
          <w:sz w:val="24"/>
          <w:szCs w:val="24"/>
        </w:rPr>
        <w:t>Любичева</w:t>
      </w:r>
      <w:proofErr w:type="spellEnd"/>
      <w:r w:rsidR="00696690" w:rsidRPr="00696690">
        <w:rPr>
          <w:rFonts w:ascii="Times New Roman" w:hAnsi="Times New Roman" w:cs="Times New Roman"/>
          <w:sz w:val="24"/>
          <w:szCs w:val="24"/>
        </w:rPr>
        <w:t xml:space="preserve"> Е.В. Русский язык. На пути к экзамену: ЕГЭ. Сдаем без проблем!</w:t>
      </w:r>
    </w:p>
    <w:p w:rsidR="00D41CE4" w:rsidRPr="00D41CE4" w:rsidRDefault="008C09D0" w:rsidP="00D41CE4">
      <w:pPr>
        <w:spacing w:after="0"/>
        <w:jc w:val="both"/>
        <w:rPr>
          <w:rFonts w:ascii="Times New Roman" w:hAnsi="Times New Roman" w:cs="Times New Roman"/>
          <w:sz w:val="24"/>
          <w:szCs w:val="24"/>
        </w:rPr>
      </w:pPr>
      <w:r>
        <w:rPr>
          <w:rFonts w:ascii="Times New Roman" w:hAnsi="Times New Roman" w:cs="Times New Roman"/>
          <w:sz w:val="24"/>
          <w:szCs w:val="24"/>
        </w:rPr>
        <w:t xml:space="preserve">      10 </w:t>
      </w:r>
      <w:r w:rsidR="00D41CE4" w:rsidRPr="00D41CE4">
        <w:rPr>
          <w:rFonts w:ascii="Times New Roman" w:hAnsi="Times New Roman" w:cs="Times New Roman"/>
          <w:sz w:val="24"/>
          <w:szCs w:val="24"/>
        </w:rPr>
        <w:t xml:space="preserve">. Сорокин Ю. А. </w:t>
      </w:r>
      <w:proofErr w:type="spellStart"/>
      <w:proofErr w:type="gramStart"/>
      <w:r w:rsidR="00D41CE4" w:rsidRPr="00D41CE4">
        <w:rPr>
          <w:rFonts w:ascii="Times New Roman" w:hAnsi="Times New Roman" w:cs="Times New Roman"/>
          <w:sz w:val="24"/>
          <w:szCs w:val="24"/>
        </w:rPr>
        <w:t>Психо</w:t>
      </w:r>
      <w:proofErr w:type="spellEnd"/>
      <w:r w:rsidR="00D41CE4" w:rsidRPr="00D41CE4">
        <w:rPr>
          <w:rFonts w:ascii="Times New Roman" w:hAnsi="Times New Roman" w:cs="Times New Roman"/>
          <w:sz w:val="24"/>
          <w:szCs w:val="24"/>
        </w:rPr>
        <w:t>-лингвистические</w:t>
      </w:r>
      <w:proofErr w:type="gramEnd"/>
      <w:r w:rsidR="00D41CE4" w:rsidRPr="00D41CE4">
        <w:rPr>
          <w:rFonts w:ascii="Times New Roman" w:hAnsi="Times New Roman" w:cs="Times New Roman"/>
          <w:sz w:val="24"/>
          <w:szCs w:val="24"/>
        </w:rPr>
        <w:t xml:space="preserve"> аспекты изучения текста. М: Наука, 1985. 168 с.</w:t>
      </w:r>
    </w:p>
    <w:p w:rsidR="00696690" w:rsidRPr="00696690" w:rsidRDefault="008C09D0" w:rsidP="00D41CE4">
      <w:pPr>
        <w:spacing w:after="0"/>
        <w:jc w:val="both"/>
        <w:rPr>
          <w:rFonts w:ascii="Times New Roman" w:hAnsi="Times New Roman" w:cs="Times New Roman"/>
          <w:sz w:val="24"/>
          <w:szCs w:val="24"/>
        </w:rPr>
      </w:pPr>
      <w:r>
        <w:rPr>
          <w:rFonts w:ascii="Times New Roman" w:hAnsi="Times New Roman" w:cs="Times New Roman"/>
          <w:sz w:val="24"/>
          <w:szCs w:val="24"/>
        </w:rPr>
        <w:t xml:space="preserve">      11. </w:t>
      </w:r>
      <w:r w:rsidR="00D41CE4" w:rsidRPr="00D41CE4">
        <w:rPr>
          <w:rFonts w:ascii="Times New Roman" w:hAnsi="Times New Roman" w:cs="Times New Roman"/>
          <w:sz w:val="24"/>
          <w:szCs w:val="24"/>
        </w:rPr>
        <w:t xml:space="preserve">Третьякова И. В. Интерпретация как способ понимания художественного текста // Традиции и новаторство в гуманитарных исследованиях: Сб. науч. тр. </w:t>
      </w:r>
      <w:proofErr w:type="spellStart"/>
      <w:r w:rsidR="00D41CE4" w:rsidRPr="00D41CE4">
        <w:rPr>
          <w:rFonts w:ascii="Times New Roman" w:hAnsi="Times New Roman" w:cs="Times New Roman"/>
          <w:sz w:val="24"/>
          <w:szCs w:val="24"/>
        </w:rPr>
        <w:t>посвящ</w:t>
      </w:r>
      <w:proofErr w:type="spellEnd"/>
      <w:r w:rsidR="00D41CE4" w:rsidRPr="00D41CE4">
        <w:rPr>
          <w:rFonts w:ascii="Times New Roman" w:hAnsi="Times New Roman" w:cs="Times New Roman"/>
          <w:sz w:val="24"/>
          <w:szCs w:val="24"/>
        </w:rPr>
        <w:t xml:space="preserve">. 50-летию ф-та </w:t>
      </w:r>
      <w:proofErr w:type="spellStart"/>
      <w:r w:rsidR="00D41CE4" w:rsidRPr="00D41CE4">
        <w:rPr>
          <w:rFonts w:ascii="Times New Roman" w:hAnsi="Times New Roman" w:cs="Times New Roman"/>
          <w:sz w:val="24"/>
          <w:szCs w:val="24"/>
        </w:rPr>
        <w:t>иностр</w:t>
      </w:r>
      <w:proofErr w:type="spellEnd"/>
      <w:r w:rsidR="00D41CE4" w:rsidRPr="00D41CE4">
        <w:rPr>
          <w:rFonts w:ascii="Times New Roman" w:hAnsi="Times New Roman" w:cs="Times New Roman"/>
          <w:sz w:val="24"/>
          <w:szCs w:val="24"/>
        </w:rPr>
        <w:t xml:space="preserve">. яз. </w:t>
      </w:r>
      <w:proofErr w:type="spellStart"/>
      <w:r w:rsidR="00D41CE4" w:rsidRPr="00D41CE4">
        <w:rPr>
          <w:rFonts w:ascii="Times New Roman" w:hAnsi="Times New Roman" w:cs="Times New Roman"/>
          <w:sz w:val="24"/>
          <w:szCs w:val="24"/>
        </w:rPr>
        <w:t>Мордов</w:t>
      </w:r>
      <w:proofErr w:type="spellEnd"/>
      <w:r w:rsidR="00D41CE4" w:rsidRPr="00D41CE4">
        <w:rPr>
          <w:rFonts w:ascii="Times New Roman" w:hAnsi="Times New Roman" w:cs="Times New Roman"/>
          <w:sz w:val="24"/>
          <w:szCs w:val="24"/>
        </w:rPr>
        <w:t xml:space="preserve">. гос. ун-та им. Н. П. Огарева / </w:t>
      </w:r>
      <w:proofErr w:type="spellStart"/>
      <w:r w:rsidR="00D41CE4" w:rsidRPr="00D41CE4">
        <w:rPr>
          <w:rFonts w:ascii="Times New Roman" w:hAnsi="Times New Roman" w:cs="Times New Roman"/>
          <w:sz w:val="24"/>
          <w:szCs w:val="24"/>
        </w:rPr>
        <w:t>Редкол</w:t>
      </w:r>
      <w:proofErr w:type="spellEnd"/>
      <w:r w:rsidR="00D41CE4" w:rsidRPr="00D41CE4">
        <w:rPr>
          <w:rFonts w:ascii="Times New Roman" w:hAnsi="Times New Roman" w:cs="Times New Roman"/>
          <w:sz w:val="24"/>
          <w:szCs w:val="24"/>
        </w:rPr>
        <w:t xml:space="preserve">.: Ю. М. Трофимова (отв. ред.) и др. - Саранск: Изд-во </w:t>
      </w:r>
      <w:proofErr w:type="spellStart"/>
      <w:r w:rsidR="00D41CE4" w:rsidRPr="00D41CE4">
        <w:rPr>
          <w:rFonts w:ascii="Times New Roman" w:hAnsi="Times New Roman" w:cs="Times New Roman"/>
          <w:sz w:val="24"/>
          <w:szCs w:val="24"/>
        </w:rPr>
        <w:t>Мордов</w:t>
      </w:r>
      <w:proofErr w:type="spellEnd"/>
      <w:r w:rsidR="00D41CE4" w:rsidRPr="00D41CE4">
        <w:rPr>
          <w:rFonts w:ascii="Times New Roman" w:hAnsi="Times New Roman" w:cs="Times New Roman"/>
          <w:sz w:val="24"/>
          <w:szCs w:val="24"/>
        </w:rPr>
        <w:t>. ун-та, 2002. - С. 38-41.</w:t>
      </w:r>
    </w:p>
    <w:p w:rsidR="00696690" w:rsidRPr="00696690" w:rsidRDefault="00696690" w:rsidP="00696690">
      <w:pPr>
        <w:spacing w:after="0"/>
        <w:jc w:val="both"/>
        <w:rPr>
          <w:rFonts w:ascii="Times New Roman" w:hAnsi="Times New Roman" w:cs="Times New Roman"/>
          <w:sz w:val="24"/>
          <w:szCs w:val="24"/>
        </w:rPr>
      </w:pPr>
    </w:p>
    <w:p w:rsidR="00696690" w:rsidRDefault="00696690" w:rsidP="00696690">
      <w:pPr>
        <w:spacing w:after="0"/>
        <w:jc w:val="both"/>
        <w:rPr>
          <w:rFonts w:ascii="Times New Roman" w:hAnsi="Times New Roman" w:cs="Times New Roman"/>
          <w:sz w:val="24"/>
          <w:szCs w:val="24"/>
        </w:rPr>
      </w:pPr>
    </w:p>
    <w:p w:rsidR="00696690" w:rsidRPr="00696690" w:rsidRDefault="00696690" w:rsidP="00696690">
      <w:pPr>
        <w:spacing w:after="0"/>
        <w:jc w:val="both"/>
        <w:rPr>
          <w:rFonts w:ascii="Times New Roman" w:hAnsi="Times New Roman" w:cs="Times New Roman"/>
          <w:sz w:val="24"/>
          <w:szCs w:val="24"/>
        </w:rPr>
      </w:pPr>
    </w:p>
    <w:sectPr w:rsidR="00696690" w:rsidRPr="00696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62418"/>
    <w:multiLevelType w:val="hybridMultilevel"/>
    <w:tmpl w:val="2B4C6C9A"/>
    <w:lvl w:ilvl="0" w:tplc="C212C2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F243B9"/>
    <w:multiLevelType w:val="hybridMultilevel"/>
    <w:tmpl w:val="6CA69026"/>
    <w:lvl w:ilvl="0" w:tplc="C4DA5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A632DB8"/>
    <w:multiLevelType w:val="hybridMultilevel"/>
    <w:tmpl w:val="B6A0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D84CE0"/>
    <w:multiLevelType w:val="hybridMultilevel"/>
    <w:tmpl w:val="0AEEB550"/>
    <w:lvl w:ilvl="0" w:tplc="E41EE536">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797559BF"/>
    <w:multiLevelType w:val="hybridMultilevel"/>
    <w:tmpl w:val="AE8EF2CA"/>
    <w:lvl w:ilvl="0" w:tplc="5E7E5E0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7BA95670"/>
    <w:multiLevelType w:val="hybridMultilevel"/>
    <w:tmpl w:val="355EB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C6"/>
    <w:rsid w:val="00025A42"/>
    <w:rsid w:val="00040EC1"/>
    <w:rsid w:val="00062B5D"/>
    <w:rsid w:val="000952FC"/>
    <w:rsid w:val="000F6FFF"/>
    <w:rsid w:val="00130C82"/>
    <w:rsid w:val="001A4BAB"/>
    <w:rsid w:val="001D10CE"/>
    <w:rsid w:val="002529F3"/>
    <w:rsid w:val="003342E5"/>
    <w:rsid w:val="003A33B3"/>
    <w:rsid w:val="003E2E4B"/>
    <w:rsid w:val="003E303E"/>
    <w:rsid w:val="003F06EB"/>
    <w:rsid w:val="00420BE7"/>
    <w:rsid w:val="004676E2"/>
    <w:rsid w:val="00495A10"/>
    <w:rsid w:val="004E148B"/>
    <w:rsid w:val="0052260D"/>
    <w:rsid w:val="00523756"/>
    <w:rsid w:val="005439C6"/>
    <w:rsid w:val="005661E9"/>
    <w:rsid w:val="0057521C"/>
    <w:rsid w:val="005A3C99"/>
    <w:rsid w:val="005E5A28"/>
    <w:rsid w:val="00696690"/>
    <w:rsid w:val="007C3819"/>
    <w:rsid w:val="008572EB"/>
    <w:rsid w:val="008C09D0"/>
    <w:rsid w:val="00982ED8"/>
    <w:rsid w:val="009E3995"/>
    <w:rsid w:val="00A822CF"/>
    <w:rsid w:val="00B406CE"/>
    <w:rsid w:val="00B7102E"/>
    <w:rsid w:val="00B95225"/>
    <w:rsid w:val="00C04FBD"/>
    <w:rsid w:val="00C16BCE"/>
    <w:rsid w:val="00C73C16"/>
    <w:rsid w:val="00CF4460"/>
    <w:rsid w:val="00D41CE4"/>
    <w:rsid w:val="00E407BA"/>
    <w:rsid w:val="00EA5941"/>
    <w:rsid w:val="00EB1AC6"/>
    <w:rsid w:val="00EC02C4"/>
    <w:rsid w:val="00EC54FC"/>
    <w:rsid w:val="00ED2505"/>
    <w:rsid w:val="00F32017"/>
    <w:rsid w:val="00F4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225"/>
    <w:pPr>
      <w:ind w:left="720"/>
      <w:contextualSpacing/>
    </w:pPr>
  </w:style>
  <w:style w:type="paragraph" w:styleId="a4">
    <w:name w:val="Normal (Web)"/>
    <w:basedOn w:val="a"/>
    <w:rsid w:val="007C3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7C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C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225"/>
    <w:pPr>
      <w:ind w:left="720"/>
      <w:contextualSpacing/>
    </w:pPr>
  </w:style>
  <w:style w:type="paragraph" w:styleId="a4">
    <w:name w:val="Normal (Web)"/>
    <w:basedOn w:val="a"/>
    <w:rsid w:val="007C38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rsid w:val="007C38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7C3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9132-85E1-45E6-9555-1CD93A0B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10</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B. Кокарева</dc:creator>
  <cp:lastModifiedBy>Т. B. Кокарева</cp:lastModifiedBy>
  <cp:revision>25</cp:revision>
  <dcterms:created xsi:type="dcterms:W3CDTF">2019-09-09T12:39:00Z</dcterms:created>
  <dcterms:modified xsi:type="dcterms:W3CDTF">2019-09-18T06:59:00Z</dcterms:modified>
</cp:coreProperties>
</file>