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360" w:lineRule="auto"/>
        <w:jc w:val="center"/>
        <w:rPr>
          <w:rStyle w:val="6"/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Style w:val="6"/>
          <w:rFonts w:ascii="Times New Roman" w:hAnsi="Times New Roman" w:eastAsia="Times New Roman" w:cs="Times New Roman"/>
          <w:b/>
          <w:bCs/>
          <w:sz w:val="28"/>
          <w:szCs w:val="28"/>
        </w:rPr>
        <w:t xml:space="preserve">Публичное представление </w:t>
      </w:r>
    </w:p>
    <w:p>
      <w:pPr>
        <w:pStyle w:val="11"/>
        <w:spacing w:line="360" w:lineRule="auto"/>
        <w:jc w:val="center"/>
        <w:rPr>
          <w:rStyle w:val="6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6"/>
          <w:rFonts w:ascii="Times New Roman" w:hAnsi="Times New Roman" w:eastAsia="Times New Roman" w:cs="Times New Roman"/>
          <w:b/>
          <w:bCs/>
          <w:sz w:val="28"/>
          <w:szCs w:val="28"/>
        </w:rPr>
        <w:t xml:space="preserve">передового педагогического опыта </w:t>
      </w:r>
      <w:r>
        <w:rPr>
          <w:rStyle w:val="6"/>
          <w:rFonts w:ascii="Times New Roman" w:hAnsi="Times New Roman" w:cs="Times New Roman"/>
          <w:b/>
          <w:bCs/>
          <w:sz w:val="28"/>
          <w:szCs w:val="28"/>
        </w:rPr>
        <w:t xml:space="preserve">тренера-преподавателя </w:t>
      </w:r>
    </w:p>
    <w:p>
      <w:pPr>
        <w:pStyle w:val="11"/>
        <w:spacing w:line="360" w:lineRule="auto"/>
        <w:jc w:val="center"/>
        <w:rPr>
          <w:rStyle w:val="6"/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Style w:val="6"/>
          <w:rFonts w:ascii="Times New Roman" w:hAnsi="Times New Roman" w:cs="Times New Roman"/>
          <w:b/>
          <w:bCs/>
          <w:sz w:val="28"/>
          <w:szCs w:val="28"/>
        </w:rPr>
        <w:t>по легкой атлетике</w:t>
      </w:r>
      <w:r>
        <w:rPr>
          <w:rStyle w:val="6"/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МУДО «СДЮСШ № 4»</w:t>
      </w:r>
    </w:p>
    <w:p>
      <w:pPr>
        <w:pStyle w:val="11"/>
        <w:spacing w:line="360" w:lineRule="auto"/>
        <w:jc w:val="center"/>
        <w:rPr>
          <w:rStyle w:val="6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bCs/>
          <w:sz w:val="28"/>
          <w:szCs w:val="28"/>
          <w:lang w:val="ru-RU"/>
        </w:rPr>
        <w:t>Алексеева</w:t>
      </w:r>
      <w:r>
        <w:rPr>
          <w:rStyle w:val="6"/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Владимира Ивановича</w:t>
      </w:r>
    </w:p>
    <w:p>
      <w:pPr>
        <w:pStyle w:val="11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bCs/>
          <w:i w:val="0"/>
          <w:sz w:val="28"/>
          <w:szCs w:val="28"/>
        </w:rPr>
        <w:t>Тема: «</w:t>
      </w:r>
      <w:r>
        <w:rPr>
          <w:rFonts w:ascii="Times New Roman" w:hAnsi="Times New Roman" w:eastAsia="Times New Roman" w:cs="Times New Roman"/>
          <w:b/>
          <w:i/>
          <w:kern w:val="36"/>
          <w:sz w:val="28"/>
          <w:szCs w:val="28"/>
          <w:lang w:val="ru-RU"/>
        </w:rPr>
        <w:t>Основы</w:t>
      </w:r>
      <w:r>
        <w:rPr>
          <w:rFonts w:hint="default" w:ascii="Times New Roman" w:hAnsi="Times New Roman" w:eastAsia="Times New Roman" w:cs="Times New Roman"/>
          <w:b/>
          <w:i/>
          <w:kern w:val="36"/>
          <w:sz w:val="28"/>
          <w:szCs w:val="28"/>
          <w:lang w:val="ru-RU"/>
        </w:rPr>
        <w:t xml:space="preserve"> многолетней подготовки </w:t>
      </w:r>
      <w:r>
        <w:rPr>
          <w:rFonts w:ascii="Times New Roman" w:hAnsi="Times New Roman" w:eastAsia="Times New Roman" w:cs="Times New Roman"/>
          <w:b/>
          <w:i/>
          <w:kern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>юных легкоатлетов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>
      <w:pPr>
        <w:pStyle w:val="11"/>
        <w:spacing w:line="360" w:lineRule="auto"/>
        <w:jc w:val="center"/>
        <w:rPr>
          <w:rFonts w:hint="default" w:ascii="Times New Roman" w:hAnsi="Times New Roman" w:cs="Times New Roman"/>
          <w:b/>
          <w:i/>
          <w:sz w:val="28"/>
          <w:szCs w:val="28"/>
        </w:rPr>
      </w:pPr>
    </w:p>
    <w:p>
      <w:pPr>
        <w:pStyle w:val="11"/>
        <w:spacing w:line="360" w:lineRule="auto"/>
        <w:jc w:val="center"/>
        <w:rPr>
          <w:rFonts w:hint="default" w:ascii="Times New Roman" w:hAnsi="Times New Roman" w:cs="Times New Roman"/>
          <w:b/>
          <w:i/>
          <w:sz w:val="28"/>
          <w:szCs w:val="28"/>
        </w:rPr>
      </w:pPr>
      <w:r>
        <w:rPr>
          <w:rFonts w:hint="default" w:ascii="Times New Roman" w:hAnsi="Times New Roman" w:cs="Times New Roman"/>
          <w:b/>
          <w:i/>
          <w:sz w:val="28"/>
          <w:szCs w:val="28"/>
        </w:rPr>
        <w:t>1.Актуальность и перспективность опыта</w:t>
      </w:r>
    </w:p>
    <w:p>
      <w:pPr>
        <w:pStyle w:val="11"/>
        <w:spacing w:line="360" w:lineRule="auto"/>
        <w:ind w:firstLine="709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Актуальность опыта обусловлена тем, что п</w:t>
      </w:r>
      <w:r>
        <w:rPr>
          <w:rFonts w:ascii="Times New Roman" w:hAnsi="Times New Roman" w:cs="Times New Roman"/>
          <w:sz w:val="28"/>
          <w:szCs w:val="28"/>
        </w:rPr>
        <w:t xml:space="preserve">одготовка легкоатлета  - это       </w:t>
      </w:r>
    </w:p>
    <w:p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многогранный процесс, в котором заключается физическая, техническая, тактическая, морально - волевая и теоретическая подготовка.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Спортивные занятия с юными спортсменами строятся в соответ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ствии с общими закономерностями построения занятий по физи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ческому воспитанию. Их эффективность в значительной степени зависит от рациональной организации, обеспечивающей должную плотность занятий, выбора оптимальной дозировки нагрузки, тщательного учета индивидуальных особенностей занимающихся.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pStyle w:val="11"/>
        <w:bidi w:val="0"/>
        <w:spacing w:line="360" w:lineRule="auto"/>
        <w:ind w:firstLine="709" w:firstLineChars="0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eastAsia="ar-SA"/>
        </w:rPr>
        <w:t>Цель работы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исследовать опыт и разработать практические рекомендации по использованию нагрузок в тренировочном процессе легкоатлетов.</w:t>
      </w:r>
    </w:p>
    <w:p>
      <w:pPr>
        <w:pStyle w:val="11"/>
        <w:bidi w:val="0"/>
        <w:spacing w:line="360" w:lineRule="auto"/>
        <w:ind w:firstLine="709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eastAsia="ar-SA"/>
        </w:rPr>
        <w:t>Задачи работы:</w:t>
      </w:r>
    </w:p>
    <w:p>
      <w:pPr>
        <w:pStyle w:val="11"/>
        <w:bidi w:val="0"/>
        <w:spacing w:line="360" w:lineRule="auto"/>
        <w:ind w:firstLine="709" w:firstLineChars="0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Проанализировать и обобщить опыт специалистов и ведущих спортсменов по использованию беговых нагрузок в тренировочном процессе юных легкоатлетов.</w:t>
      </w:r>
    </w:p>
    <w:p>
      <w:pPr>
        <w:pStyle w:val="11"/>
        <w:bidi w:val="0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Выявить особенности использования физических нагрузок у бегунов  на средние дистанции.</w:t>
      </w:r>
    </w:p>
    <w:p>
      <w:pPr>
        <w:pStyle w:val="11"/>
        <w:bidi w:val="0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Разработать практические рекомендации по планированию и организации индивидуальных тренировочных занятий для бегунов на средние дистанции.</w:t>
      </w:r>
    </w:p>
    <w:p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</w:p>
    <w:p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</w:p>
    <w:p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Формирование ведущей идеи опыта, условия возникновения</w:t>
      </w:r>
    </w:p>
    <w:p>
      <w:pPr>
        <w:shd w:val="clear" w:color="auto" w:fill="FFFFFF"/>
        <w:suppressAutoHyphens/>
        <w:spacing w:after="0"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Проблема </w:t>
      </w:r>
      <w:r>
        <w:rPr>
          <w:rFonts w:ascii="Times New Roman" w:hAnsi="Times New Roman" w:eastAsia="Times New Roman" w:cs="Times New Roman"/>
          <w:sz w:val="28"/>
          <w:szCs w:val="28"/>
          <w:lang w:val="ru-RU" w:eastAsia="ar-SA"/>
        </w:rPr>
        <w:t>ф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ормирования, планирования, контроля и учета тренировочных и соревновательных нагрузок является одной из центральных в системе подготовки юных легкоатлетов. Эффективность повышения спортивного мастерства детей и подростков во многом определяется степенью управления тренировочными нагрузками. На каждом из этапов развития того или иного вида спорта менялись представления о допустимых тренировочных и соревновательных нагрузках юных легкоатлетов.</w:t>
      </w:r>
    </w:p>
    <w:p>
      <w:pPr>
        <w:pStyle w:val="11"/>
        <w:spacing w:line="360" w:lineRule="auto"/>
        <w:ind w:firstLine="709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Правильно организованные занятия по легкой атлетике в комплексе с другими средствами физического воспитания способствуют:</w:t>
      </w:r>
    </w:p>
    <w:p>
      <w:pPr>
        <w:pStyle w:val="11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- укреплению здоровья детей и подростков;</w:t>
      </w:r>
    </w:p>
    <w:p>
      <w:pPr>
        <w:pStyle w:val="11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- гармоничному физическому развитию;</w:t>
      </w:r>
    </w:p>
    <w:p>
      <w:pPr>
        <w:pStyle w:val="11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- развитию физических, моральных и волевых качеств;</w:t>
      </w:r>
    </w:p>
    <w:p>
      <w:pPr>
        <w:pStyle w:val="11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- воспитанию организационно-физкультурных и санитарно-гигиенических навыков. Применяемые легкоатлетические упражнения способствуют улучшению обмена веществ, укреплению нервной, сердечно-сосудистой и дыхательной системы, а также формированию правильной осанки. </w:t>
      </w:r>
    </w:p>
    <w:p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</w:p>
    <w:p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Теоретическая база опыта</w:t>
      </w:r>
    </w:p>
    <w:p>
      <w:pPr>
        <w:pStyle w:val="11"/>
        <w:tabs>
          <w:tab w:val="left" w:pos="3119"/>
          <w:tab w:val="left" w:pos="808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 обучения  спортсмен, проходит техническую, физическую, тактическую, теоретическую и морально-волевую подготовку. 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первом этапе подготовки основное внимание уделяется обучению технике легкоатлетических упражнений. На втором этапе большое место отводится занятиям, для развития физических (двигательных) качеств: силы, быстроты, выносливости, гибкости, ловкости. На третьем этапе главной задачей становится развитие двигательных качеств. </w:t>
      </w:r>
    </w:p>
    <w:p>
      <w:pPr>
        <w:pStyle w:val="11"/>
        <w:tabs>
          <w:tab w:val="left" w:pos="3119"/>
          <w:tab w:val="left" w:pos="808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подготовки юного легкоатлета практически используются все основные методы, но характер их применения –  последовательность, объем, интенсивность применяется в зависимости от этапа обучения.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спортсмена начинается с обучения, вначале используется метод объяснения техники упражнений. Объяснение сопровождается показом упражнения тренером или одним из наиболее подготовленных занимающихся, демонстрацией наглядных пособий – фотоснимков, рисунков. </w:t>
      </w:r>
    </w:p>
    <w:p>
      <w:pPr>
        <w:pStyle w:val="11"/>
        <w:tabs>
          <w:tab w:val="left" w:pos="3119"/>
          <w:tab w:val="left" w:pos="808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Определяя, какие средства и методы подготовки надо применить на занятиях с детьми различного возраста, тренер должен исходить, прежде всего, из возрастных особенностей своих учащихся. </w:t>
      </w:r>
    </w:p>
    <w:p>
      <w:pPr>
        <w:pStyle w:val="11"/>
        <w:spacing w:line="360" w:lineRule="auto"/>
        <w:ind w:firstLine="708"/>
        <w:jc w:val="both"/>
        <w:rPr>
          <w:rFonts w:ascii="Times New Roman" w:hAnsi="Times New Roman" w:eastAsia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Основное  средство обучения и  тренировки легкоатлета  выполнение различных физических упражнений. В практике широко используются пять видов упражнений. Основные упражнения, которые подлежат изучению, или в которых специализируется юные легкоатлеты. Подводящие упражнения способствуют более эффективному овладению техникой основных упражнений. Общеразвивающие упражнения, когда достигается гармоничное развитие всех органов и систем спортсмена. Специальные  упражнения, направленные преимущественно на развитие и совершенствование двигательных качеств и навыков (техники), специфических для видов легкой атлетики. Вспомогательные упражнения способствуют разносторонней физической подготовке, более рациональному отдыху, в первую очередь нервной системы, более эффективному расслаблению и т. п. К ним относятся различные виды спорта: гимнастика, лыжи, плавание, спортивные игры, а также те виды легкой атлетики, в которых данный спортсмен не специализируется.</w:t>
      </w:r>
    </w:p>
    <w:p>
      <w:pPr>
        <w:pStyle w:val="11"/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>3.Ведущая педагогическая идея</w:t>
      </w:r>
    </w:p>
    <w:p>
      <w:pPr>
        <w:pStyle w:val="11"/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Ведущей педагогической идей опыта является, использование на занятиях средств и методов для разностороннего физического развития учащихся.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Эти методы применяются в различных  сочетаниях</w:t>
      </w:r>
      <w:r>
        <w:rPr>
          <w:rFonts w:ascii="Times New Roman" w:hAnsi="Times New Roman" w:cs="Times New Roman"/>
          <w:sz w:val="28"/>
          <w:szCs w:val="28"/>
        </w:rPr>
        <w:t xml:space="preserve"> и разделены на две большие группы: общепедагогические и практические.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 подборе методов необходимо следить за тем, чтобы они строго соответствовали поставленным задачам, общедидактическим принципам, а также возрастным и половым особенностям спортсменов, их квалификации и подготовленности.  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   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 словесным методам, применяемым в спортивной тренировке, относятся рассказ, объяснение, беседа, анализ и обсуждение и др.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ловесные методы, тренер применяет в сочетании с наглядными. Эффективность тренировочного процесса во многом зависит от умелого использования указаний, команд, замечаний, словесных оценок и разъяснений.</w:t>
      </w:r>
    </w:p>
    <w:p>
      <w:pPr>
        <w:pStyle w:val="1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методы, используемые в спортивной практике, многообразны и в значительной степени обуславливают действенность процесса тренировки. К ним относится правильный в методическом отношении показ отдельных упражнений и их элементов, который проводит тренер или используется показ выполнения упражнения квалифицированным спортсменом.</w:t>
      </w:r>
    </w:p>
    <w:p>
      <w:pPr>
        <w:pStyle w:val="1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занятий необходимо применять вспомогательные средства демонстрации – учебные фильмы, видеозаписи, электронные игры и т.п. Можно также использовать ориентиры, ограничивающие направление движений, световые и звуковые лидирующие устройства.</w:t>
      </w:r>
    </w:p>
    <w:p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   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  спортивной тренировки, основанные на двигательной деятельности спортсмена, можно подразделить на методы строго регламентированного упражнения, соревновательный и игровой методы.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черта данных методов заключается в строгой упорядоченности действий выполняющего упражнения и достаточно четком регулировании воздействующих факторов. </w:t>
      </w:r>
    </w:p>
    <w:p>
      <w:pPr>
        <w:pStyle w:val="1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разучивании более или менее сложных движений, которые можно разделить на относительно самостоятельные части, и освоение спортивной техники осуществляется по частям. Затем ранее освоенные части упражнения интегрируются в целостном выполнении сложного двигательного действия. При применении этих двух методов освоения движений большая роль отводится подводящим и имитационным упражнениям.</w:t>
      </w:r>
    </w:p>
    <w:p>
      <w:pPr>
        <w:pStyle w:val="1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занятий юных легкоатлетов следует чаще менять места тренировок, используя многообразные особенности природных условий: холмы, тропинки леса, беговые и прыжковые упражнения по снегу и по различному грунту. Применяя простейшие сооружения на местности в любое время года, можно круглый год решать оздоровительные задачи и разнообразить средства и методы спортивной тренировки.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</w:pP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>Анализ результативности</w:t>
      </w:r>
    </w:p>
    <w:p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 xml:space="preserve">  Анализируя результаты своего опыта, я отмечаю, что применение различных средств и методов работы, способствующих, формированию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физического развития  юных 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>легкоатлетов позволило: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 xml:space="preserve"> - повысить динамику роста </w:t>
      </w:r>
      <w:r>
        <w:rPr>
          <w:rFonts w:ascii="Times New Roman" w:hAnsi="Times New Roman" w:cs="Times New Roman"/>
          <w:bCs/>
          <w:iCs/>
          <w:sz w:val="28"/>
          <w:szCs w:val="28"/>
        </w:rPr>
        <w:t>технической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 xml:space="preserve"> подготовленности обучающихся;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> - повысить интерес к занятиям легкой атлетикой;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> - повысить мотивацию к соблюдению здорового образа жизни.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выборе тренировочных упражнений я создаю положительный эмоциональный фон, который обеспечивает высокую работоспособность, и способствует более активному восстановлению спортсменов. Здесь очень важна общая физическая подготовка спортсмена, она повышает жизнедеятельность и устойчивость организма к различным внешним воздействиям, в том числе и к тренировочным нагрузкам, помогает легче переносить их и быстрее восстанавливаться.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 xml:space="preserve"> Проведение комплексной диагностики физического здоровья учащихся, обрабатывается и анализируется для дальнейшего учебного планирования.</w:t>
      </w:r>
      <w:r>
        <w:rPr>
          <w:rFonts w:ascii="Calibri" w:hAnsi="Calibri" w:eastAsia="Times New Roman" w:cs="Times New Roman"/>
          <w:sz w:val="28"/>
          <w:szCs w:val="28"/>
        </w:rPr>
        <w:t xml:space="preserve"> </w:t>
      </w:r>
    </w:p>
    <w:p>
      <w:pPr>
        <w:pStyle w:val="11"/>
        <w:spacing w:line="36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 результатах моей работы можно судить выступление моих воспитанников на </w:t>
      </w:r>
      <w:r>
        <w:rPr>
          <w:rFonts w:ascii="Times New Roman" w:hAnsi="Times New Roman"/>
          <w:sz w:val="28"/>
          <w:szCs w:val="28"/>
        </w:rPr>
        <w:t>республиканских и региональных соревнованиях, где они являются победителями и призерами.</w:t>
      </w:r>
    </w:p>
    <w:p>
      <w:pPr>
        <w:suppressAutoHyphens/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</w:pPr>
    </w:p>
    <w:p>
      <w:pPr>
        <w:suppressAutoHyphens/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Технология опыта. Содержание, методы, приемы</w:t>
      </w:r>
    </w:p>
    <w:p>
      <w:pPr>
        <w:suppressAutoHyphens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Для эффективного управления подготовкой спортивных резервов необходимо, чтобы нормативные показатели тренировочных нагрузок были адекватны нагрузкам, применяемым на том или ином этапе многолетней тренировки. Например, основная задача этапа предварительной подготовки – содействие гармоничному формированию растущего организма, укрепление здоровья, всестороннее развитие физических качеств, особенно ловкости, координационных и скоростных способностей, воспитание общей выносливости. Достигается это путем применения широкого арсенала самых разно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образных средств, как–то: подвижных и спортивных игр по упрощенным правилам, прыжков, продолжительных циклических упражнений, эстафет, доступных упражнений скоростного и скоростно-силового характера, упражнений в равновесии и на растяжение с постепенным увеличением амплитуды движений и т. д.</w:t>
      </w:r>
    </w:p>
    <w:p>
      <w:pPr>
        <w:suppressAutoHyphens/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i/>
          <w:iCs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 w:eastAsia="Times New Roman" w:cs="Times New Roman"/>
          <w:b/>
          <w:i/>
          <w:iCs/>
          <w:sz w:val="28"/>
          <w:szCs w:val="28"/>
          <w:lang w:eastAsia="ar-SA"/>
        </w:rPr>
        <w:t>Методы исследования:</w:t>
      </w:r>
    </w:p>
    <w:bookmarkEnd w:id="0"/>
    <w:p>
      <w:pPr>
        <w:suppressAutoHyphens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1. Теоретический анализ и обобщение данных методической и специальной литературы, документов планирования; </w:t>
      </w:r>
    </w:p>
    <w:p>
      <w:pPr>
        <w:suppressAutoHyphens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2. Обобщение данных педагогического опыта ученых, специалистов, тренеров по данной проблеме; </w:t>
      </w:r>
    </w:p>
    <w:p>
      <w:pPr>
        <w:suppressAutoHyphens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3. Педагогическое наблюдение;</w:t>
      </w:r>
    </w:p>
    <w:p>
      <w:pPr>
        <w:suppressAutoHyphens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4. Педагогический эксперимент;</w:t>
      </w:r>
    </w:p>
    <w:p>
      <w:pPr>
        <w:suppressAutoHyphens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5. Контрольные испытания</w:t>
      </w:r>
    </w:p>
    <w:p>
      <w:pPr>
        <w:suppressAutoHyphens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6. Математико-статистические методы обработки результатов работы.</w:t>
      </w:r>
    </w:p>
    <w:p>
      <w:pPr>
        <w:suppressAutoHyphens/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</w:p>
    <w:p>
      <w:pPr>
        <w:suppressAutoHyphens/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i/>
          <w:iCs/>
          <w:sz w:val="28"/>
          <w:szCs w:val="28"/>
          <w:lang w:eastAsia="ar-SA"/>
        </w:rPr>
        <w:t>Теоретический анализ и обобщение данных методической и специальной литературы</w:t>
      </w:r>
    </w:p>
    <w:p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Разработка актуальных вопросов юношеского спорта прошла несколько этапов: от изучения частных разделов, характерных для работ Б. В. Валик, (2004); Р. Е. Мотылянская (2014), М. С. Бриль (2010) и др. Основное внимание специалистов сосредоточено прежде всего на вскрытии тех закономерностей, которые присущи подготовке детей и подростков в связи с их возрастными особенностями и этапами подготовки.</w:t>
      </w:r>
    </w:p>
    <w:p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В этом направлении за последние годы достигнуты положительные результаты: установлены основные этапы многолетней тренировки и рациональная направленность тренировочного процесса на каждом из них; обоснованы эффективные средства и методы развития физических качеств; изучено влияние занятий спортом на организм юного спортсмена; разработаны вопросы отбора и спортивной пригодности; определены особенности методики занятий с юными легкоатлетами различного возраста и спортивной квалификации и др.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</w:pPr>
    </w:p>
    <w:p>
      <w:pPr>
        <w:shd w:val="clear" w:color="auto" w:fill="FFFFFF"/>
        <w:spacing w:after="0" w:line="360" w:lineRule="auto"/>
        <w:ind w:left="567"/>
        <w:jc w:val="center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>Адресные рекомендации по использованию</w:t>
      </w:r>
    </w:p>
    <w:p>
      <w:pPr>
        <w:suppressAutoHyphens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 легкой атлетикой способствуют всестороннему физическому развитию, укреплению здоровья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>Опыт моей работы предназначен для использования тренерами ДЮСШ в построении эффективного метода работы с юными спортсменами.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kern w:val="28"/>
          <w:sz w:val="28"/>
          <w:szCs w:val="28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kern w:val="1"/>
          <w:sz w:val="40"/>
          <w:szCs w:val="40"/>
          <w:lang w:eastAsia="ar-SA"/>
        </w:rPr>
      </w:pPr>
      <w:r>
        <w:rPr>
          <w:rFonts w:ascii="Times New Roman" w:hAnsi="Times New Roman" w:eastAsia="Times New Roman" w:cs="Times New Roman"/>
          <w:b/>
          <w:bCs/>
          <w:kern w:val="28"/>
          <w:sz w:val="28"/>
          <w:szCs w:val="28"/>
          <w:lang w:eastAsia="ar-SA"/>
        </w:rPr>
        <w:t>Список использованных источников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numPr>
          <w:ilvl w:val="0"/>
          <w:numId w:val="1"/>
        </w:numPr>
        <w:tabs>
          <w:tab w:val="left" w:pos="709"/>
          <w:tab w:val="left" w:pos="1134"/>
          <w:tab w:val="left" w:pos="1276"/>
          <w:tab w:val="clear" w:pos="7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Абросимова, Л. И. Определение физической работоспособности подростков / Л. И. Абросимова, В. Е. Карасик // Новые исследования по возрастной физиологии: сборник научных статей. – Москва : Педагогика, 2014. – С. 114–117. – Текст : непосредственный.</w:t>
      </w:r>
    </w:p>
    <w:p>
      <w:pPr>
        <w:numPr>
          <w:ilvl w:val="0"/>
          <w:numId w:val="1"/>
        </w:numPr>
        <w:tabs>
          <w:tab w:val="left" w:pos="709"/>
          <w:tab w:val="left" w:pos="1134"/>
          <w:tab w:val="left" w:pos="1276"/>
          <w:tab w:val="clear" w:pos="7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Алабин, В. Г. Начальная спортивная подготовка юного легкоатлета : учеб. пособие / В. Г. Алабин. – Минск : Народная асвета, 2012. – 79 с.</w:t>
      </w:r>
      <w: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. – Текст : непосредственный</w:t>
      </w:r>
    </w:p>
    <w:p>
      <w:pPr>
        <w:numPr>
          <w:ilvl w:val="0"/>
          <w:numId w:val="1"/>
        </w:numPr>
        <w:tabs>
          <w:tab w:val="left" w:pos="709"/>
          <w:tab w:val="left" w:pos="1134"/>
          <w:tab w:val="left" w:pos="1276"/>
          <w:tab w:val="clear" w:pos="7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Аулик, И. В. Как определить тренированность спортсмена : учебное пособие / И. В. Аулик. – Москва : Физкультура и спорт, 2007. – 195 с. – Текст : непосредственный.</w:t>
      </w:r>
    </w:p>
    <w:p>
      <w:pPr>
        <w:numPr>
          <w:ilvl w:val="0"/>
          <w:numId w:val="1"/>
        </w:numPr>
        <w:tabs>
          <w:tab w:val="left" w:pos="709"/>
          <w:tab w:val="left" w:pos="1134"/>
          <w:tab w:val="left" w:pos="1276"/>
          <w:tab w:val="clear" w:pos="7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Белорусова, В. В. Воспитание в спорте : учебное пособие /                         В. В. Белорусова. – Москва : Физкультура и спорт, 2014. – 119 с. – Текст : непосредственный.</w:t>
      </w:r>
    </w:p>
    <w:p>
      <w:pPr>
        <w:numPr>
          <w:ilvl w:val="0"/>
          <w:numId w:val="1"/>
        </w:numPr>
        <w:tabs>
          <w:tab w:val="left" w:pos="709"/>
          <w:tab w:val="left" w:pos="1134"/>
          <w:tab w:val="left" w:pos="1276"/>
          <w:tab w:val="clear" w:pos="7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Бутенко, Б. И. Новое в понимании двигательного навыка /                   Б. И. Бутенко. – Текст : непосредственный // Теория и практика физической культуры. – Москва, 2011. – № 2. – С. 57–59.</w:t>
      </w:r>
    </w:p>
    <w:p>
      <w:pPr>
        <w:numPr>
          <w:ilvl w:val="0"/>
          <w:numId w:val="1"/>
        </w:numPr>
        <w:tabs>
          <w:tab w:val="left" w:pos="709"/>
          <w:tab w:val="left" w:pos="1134"/>
          <w:tab w:val="left" w:pos="1276"/>
          <w:tab w:val="clear" w:pos="7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Валик, Б. В. Тренерам юных легкоатлетов : учебное пособие /                  Б. В. Валик. – Москва : Физкультура и спорт, 2004. – 168 с. – Текст : непосредственный.</w:t>
      </w:r>
    </w:p>
    <w:p>
      <w:pPr>
        <w:numPr>
          <w:ilvl w:val="0"/>
          <w:numId w:val="1"/>
        </w:numPr>
        <w:tabs>
          <w:tab w:val="left" w:pos="709"/>
          <w:tab w:val="left" w:pos="1134"/>
          <w:tab w:val="left" w:pos="1276"/>
          <w:tab w:val="clear" w:pos="7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Возраст и становление спортивного мастерства : учебное пособие / под ред. В. М. Волкова. – Смоленск: Владос, 2014. – 233 с. – Текст : непосредственный.</w:t>
      </w:r>
    </w:p>
    <w:p>
      <w:pPr>
        <w:numPr>
          <w:ilvl w:val="0"/>
          <w:numId w:val="1"/>
        </w:numPr>
        <w:tabs>
          <w:tab w:val="left" w:pos="709"/>
          <w:tab w:val="left" w:pos="1134"/>
          <w:tab w:val="left" w:pos="1276"/>
          <w:tab w:val="clear" w:pos="7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Волков, В. М. Восстановительные процессы в спорте : учеб. пособие / В. М. Волков. – Москва : Физкультура и спорт, 2014. – 144 с. – Текст : непосредственный.</w:t>
      </w:r>
    </w:p>
    <w:p>
      <w:pPr>
        <w:numPr>
          <w:ilvl w:val="0"/>
          <w:numId w:val="1"/>
        </w:numPr>
        <w:tabs>
          <w:tab w:val="left" w:pos="709"/>
          <w:tab w:val="left" w:pos="1134"/>
          <w:tab w:val="left" w:pos="1276"/>
          <w:tab w:val="clear" w:pos="7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Волков, В. М. Тренеру о подростке : учебное пособие / В. М. Волков. – Москва : Физкультура и спорт, 2013. – 71 с. – Текст : непосредственный.</w:t>
      </w:r>
    </w:p>
    <w:p>
      <w:pPr>
        <w:numPr>
          <w:ilvl w:val="0"/>
          <w:numId w:val="1"/>
        </w:numPr>
        <w:tabs>
          <w:tab w:val="left" w:pos="709"/>
          <w:tab w:val="left" w:pos="1134"/>
          <w:tab w:val="left" w:pos="1276"/>
          <w:tab w:val="clear" w:pos="7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Гандельсман, А. В. Физиологические основы методики спортивной тренировки : учебное пособие / А. В. Гандельсман, К. М. Смирнов. –                            Москва : Физкультура и спорт, 2010. – 231 с. – Текст : непосредственный.</w:t>
      </w:r>
    </w:p>
    <w:p>
      <w:pPr>
        <w:numPr>
          <w:ilvl w:val="0"/>
          <w:numId w:val="1"/>
        </w:numPr>
        <w:tabs>
          <w:tab w:val="left" w:pos="709"/>
          <w:tab w:val="left" w:pos="1134"/>
          <w:tab w:val="left" w:pos="1276"/>
          <w:tab w:val="clear" w:pos="7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Губа, В. П. Индивидуализация подготовки юных спортсменов / В. П. Губа, П. В. Квашук, В. Г. Никитушкин. – Москва : Физкультура и Спорт, 2009 – 274 с. – ISBN 978-5-278-00850-7. – Текст : непосредственный.</w:t>
      </w:r>
    </w:p>
    <w:p>
      <w:pPr>
        <w:numPr>
          <w:ilvl w:val="0"/>
          <w:numId w:val="1"/>
        </w:numPr>
        <w:tabs>
          <w:tab w:val="left" w:pos="709"/>
          <w:tab w:val="left" w:pos="1134"/>
          <w:tab w:val="left" w:pos="1276"/>
          <w:tab w:val="clear" w:pos="7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Жилкина, Л. Г. Методика оценки уровня развития специальной выносливости у юных легкоатлетов / Л. Г. Жилкина, П. И. Кабачкова, В. П. Филин. – Текст : непосредственный. // Теория и практика физической культуры, 2013. – № 4. – С. 41– 45.</w:t>
      </w:r>
    </w:p>
    <w:p>
      <w:pPr>
        <w:numPr>
          <w:ilvl w:val="0"/>
          <w:numId w:val="1"/>
        </w:numPr>
        <w:tabs>
          <w:tab w:val="left" w:pos="709"/>
          <w:tab w:val="left" w:pos="1134"/>
          <w:tab w:val="left" w:pos="1276"/>
          <w:tab w:val="clear" w:pos="7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Зациорский, В. М. Вопросы теории и практики педагогического контроля в современном спорте : учеб. пособие / В. М. Зациорский. –                      М. : Физкультура и спорт, 1971. – С. 59–63.</w:t>
      </w:r>
    </w:p>
    <w:p>
      <w:pPr>
        <w:numPr>
          <w:ilvl w:val="0"/>
          <w:numId w:val="1"/>
        </w:numPr>
        <w:tabs>
          <w:tab w:val="left" w:pos="709"/>
          <w:tab w:val="left" w:pos="1134"/>
          <w:tab w:val="left" w:pos="1276"/>
          <w:tab w:val="clear" w:pos="7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Исхаков, М. Ф. Легкая атлетика. – Уфа : Издательствово БИРО, 2003. – 35 с. – (Физкультура и спорт. Основы знаний) – ISBN 5-7159-0611-3. – Текст : непосредственный.</w:t>
      </w:r>
    </w:p>
    <w:p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</w:p>
    <w:p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</w:p>
    <w:sectPr>
      <w:pgSz w:w="11906" w:h="16838"/>
      <w:pgMar w:top="1134" w:right="1133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710"/>
        </w:tabs>
        <w:ind w:left="71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6B"/>
    <w:rsid w:val="00005D44"/>
    <w:rsid w:val="00015352"/>
    <w:rsid w:val="000812C7"/>
    <w:rsid w:val="000935F3"/>
    <w:rsid w:val="00277E6C"/>
    <w:rsid w:val="002A1802"/>
    <w:rsid w:val="002A2C43"/>
    <w:rsid w:val="002C7D75"/>
    <w:rsid w:val="003A06CE"/>
    <w:rsid w:val="00404161"/>
    <w:rsid w:val="0044435D"/>
    <w:rsid w:val="004F5517"/>
    <w:rsid w:val="005363AA"/>
    <w:rsid w:val="005A3CF9"/>
    <w:rsid w:val="00603145"/>
    <w:rsid w:val="00686B26"/>
    <w:rsid w:val="006B30B2"/>
    <w:rsid w:val="006B5CB9"/>
    <w:rsid w:val="007178B0"/>
    <w:rsid w:val="00821D11"/>
    <w:rsid w:val="00875BDA"/>
    <w:rsid w:val="008D05FC"/>
    <w:rsid w:val="00AF29C1"/>
    <w:rsid w:val="00B5365E"/>
    <w:rsid w:val="00C14AB2"/>
    <w:rsid w:val="00C16E57"/>
    <w:rsid w:val="00CB1529"/>
    <w:rsid w:val="00D4216B"/>
    <w:rsid w:val="00D66B14"/>
    <w:rsid w:val="00DA3537"/>
    <w:rsid w:val="00E05F22"/>
    <w:rsid w:val="00ED412F"/>
    <w:rsid w:val="00F222E7"/>
    <w:rsid w:val="00FA21AC"/>
    <w:rsid w:val="00FB3CCF"/>
    <w:rsid w:val="15623028"/>
    <w:rsid w:val="6BF0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Заголовок 1 Знак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10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11">
    <w:name w:val="No Spacing"/>
    <w:link w:val="13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2">
    <w:name w:val="c1"/>
    <w:qFormat/>
    <w:uiPriority w:val="0"/>
  </w:style>
  <w:style w:type="character" w:customStyle="1" w:styleId="13">
    <w:name w:val="Без интервала Знак"/>
    <w:basedOn w:val="4"/>
    <w:link w:val="11"/>
    <w:qFormat/>
    <w:uiPriority w:val="1"/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1152</Words>
  <Characters>6571</Characters>
  <Lines>54</Lines>
  <Paragraphs>15</Paragraphs>
  <TotalTime>7</TotalTime>
  <ScaleCrop>false</ScaleCrop>
  <LinksUpToDate>false</LinksUpToDate>
  <CharactersWithSpaces>7708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2020-01-12T13:34:00Z</dcterms:created>
  <dc:creator>ПК</dc:creator>
  <cp:lastModifiedBy>user</cp:lastModifiedBy>
  <dcterms:modified xsi:type="dcterms:W3CDTF">2023-05-11T12:19:25Z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D967080D9E4146229665E096CD628452</vt:lpwstr>
  </property>
</Properties>
</file>