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51" w:rsidRPr="00DA7C60" w:rsidRDefault="00DA7C60" w:rsidP="00DA7C60">
      <w:pPr>
        <w:pStyle w:val="5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Тема: </w:t>
      </w:r>
      <w:r w:rsidR="000D071D" w:rsidRPr="00DA7C60">
        <w:rPr>
          <w:b/>
          <w:sz w:val="28"/>
          <w:szCs w:val="28"/>
        </w:rPr>
        <w:t>«Изучение языковой культуры</w:t>
      </w:r>
      <w:r w:rsidR="000D071D" w:rsidRPr="00DA7C60">
        <w:rPr>
          <w:b/>
          <w:sz w:val="28"/>
          <w:szCs w:val="28"/>
        </w:rPr>
        <w:t xml:space="preserve"> </w:t>
      </w:r>
      <w:r w:rsidR="000D071D" w:rsidRPr="00DA7C60">
        <w:rPr>
          <w:b/>
          <w:sz w:val="28"/>
          <w:szCs w:val="28"/>
        </w:rPr>
        <w:t xml:space="preserve">и </w:t>
      </w:r>
      <w:r w:rsidR="000D071D" w:rsidRPr="00DA7C60">
        <w:rPr>
          <w:b/>
          <w:sz w:val="28"/>
          <w:szCs w:val="28"/>
        </w:rPr>
        <w:t>приобщение детей дошкольного возраста к традициям мордовского народа</w:t>
      </w:r>
      <w:r w:rsidR="000D071D" w:rsidRPr="00DA7C60">
        <w:rPr>
          <w:b/>
          <w:sz w:val="28"/>
          <w:szCs w:val="28"/>
        </w:rPr>
        <w:t>»</w:t>
      </w:r>
    </w:p>
    <w:p w:rsidR="00DA7C60" w:rsidRPr="00DA7C60" w:rsidRDefault="00DA7C60" w:rsidP="00DA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Автор работы: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Денисова Татьяна Павловна</w:t>
      </w:r>
    </w:p>
    <w:p w:rsidR="00DA7C60" w:rsidRPr="00DA7C60" w:rsidRDefault="00DA7C60" w:rsidP="00DA7C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Стаж работы в должности: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31 год </w:t>
      </w:r>
    </w:p>
    <w:p w:rsidR="00DA7C60" w:rsidRPr="00DA7C60" w:rsidRDefault="00DA7C60" w:rsidP="00DA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</w:t>
      </w:r>
      <w:r w:rsidRPr="00DA7C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бразование: среднее профессиональное, в 1988 году окончила </w:t>
      </w:r>
      <w:proofErr w:type="spellStart"/>
      <w:r w:rsidRPr="00DA7C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Зубово-Полянское</w:t>
      </w:r>
      <w:proofErr w:type="spellEnd"/>
      <w:r w:rsidRPr="00DA7C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педагогическое училище по специальности «Дошкольное воспитание» </w:t>
      </w:r>
    </w:p>
    <w:p w:rsidR="00034A51" w:rsidRPr="00DA7C60" w:rsidRDefault="00DA7C60" w:rsidP="00DA7C60">
      <w:pPr>
        <w:pStyle w:val="5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</w:t>
      </w:r>
    </w:p>
    <w:p w:rsidR="00034A51" w:rsidRPr="00DA7C60" w:rsidRDefault="00DA7C60" w:rsidP="00DA7C6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60">
        <w:rPr>
          <w:rFonts w:ascii="Times New Roman" w:hAnsi="Times New Roman" w:cs="Times New Roman"/>
          <w:b/>
          <w:sz w:val="28"/>
          <w:szCs w:val="28"/>
        </w:rPr>
        <w:t>3. Актуальность</w:t>
      </w:r>
      <w:r>
        <w:rPr>
          <w:rFonts w:ascii="Times New Roman" w:hAnsi="Times New Roman" w:cs="Times New Roman"/>
          <w:b/>
          <w:sz w:val="28"/>
          <w:szCs w:val="28"/>
        </w:rPr>
        <w:t>, основная идея, теоретическая база, новизна.</w:t>
      </w:r>
    </w:p>
    <w:p w:rsidR="00034A51" w:rsidRDefault="00DA7C60" w:rsidP="00DA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D071D">
        <w:rPr>
          <w:rFonts w:ascii="Times New Roman" w:hAnsi="Times New Roman" w:cs="Times New Roman"/>
          <w:sz w:val="28"/>
          <w:szCs w:val="28"/>
        </w:rPr>
        <w:t>На современном этапе нравственного развития нашего общества особую актуальность приобрета</w:t>
      </w:r>
      <w:r w:rsidR="000D071D">
        <w:rPr>
          <w:rFonts w:ascii="Times New Roman" w:hAnsi="Times New Roman" w:cs="Times New Roman"/>
          <w:sz w:val="28"/>
          <w:szCs w:val="28"/>
        </w:rPr>
        <w:t>ет приобщение детей к истокам мордовского народа</w:t>
      </w:r>
      <w:r w:rsidR="000D071D">
        <w:rPr>
          <w:rFonts w:ascii="Times New Roman" w:hAnsi="Times New Roman" w:cs="Times New Roman"/>
          <w:sz w:val="28"/>
          <w:szCs w:val="28"/>
        </w:rPr>
        <w:t>. По словам Николая Александровича Бердяева, русского теософа и фи</w:t>
      </w:r>
      <w:r w:rsidR="000D071D">
        <w:rPr>
          <w:rFonts w:ascii="Times New Roman" w:hAnsi="Times New Roman" w:cs="Times New Roman"/>
          <w:sz w:val="28"/>
          <w:szCs w:val="28"/>
        </w:rPr>
        <w:t>лософа, «национальность есть индивидуальное бытие, вне которого невозможно существование человека, она заложена в самых глубинах жизни... Национальный язык является одним из условий и форм влияния национальной психологии на личность и гарантом существовани</w:t>
      </w:r>
      <w:r w:rsidR="000D071D">
        <w:rPr>
          <w:rFonts w:ascii="Times New Roman" w:hAnsi="Times New Roman" w:cs="Times New Roman"/>
          <w:sz w:val="28"/>
          <w:szCs w:val="28"/>
        </w:rPr>
        <w:t>я нации».</w:t>
      </w:r>
    </w:p>
    <w:p w:rsidR="00034A51" w:rsidRDefault="000D071D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дошкольном образовании произошли позитивные изменения. </w:t>
      </w:r>
      <w:r>
        <w:rPr>
          <w:sz w:val="28"/>
          <w:szCs w:val="28"/>
        </w:rPr>
        <w:t xml:space="preserve">Это проявляется в том, что люди начали задумываться о своих истоках, корнях, происхождении. </w:t>
      </w:r>
      <w:r>
        <w:rPr>
          <w:sz w:val="28"/>
          <w:szCs w:val="28"/>
        </w:rPr>
        <w:t>Чтобы считать себя сыном или дочерь</w:t>
      </w:r>
      <w:r>
        <w:rPr>
          <w:sz w:val="28"/>
          <w:szCs w:val="28"/>
        </w:rPr>
        <w:t>ю своего края</w:t>
      </w:r>
      <w:r>
        <w:rPr>
          <w:sz w:val="28"/>
          <w:szCs w:val="28"/>
        </w:rPr>
        <w:t>, надо понять жизнь народа, при</w:t>
      </w:r>
      <w:r>
        <w:rPr>
          <w:sz w:val="28"/>
          <w:szCs w:val="28"/>
        </w:rPr>
        <w:t xml:space="preserve">нять историю и культуру. И воспитывать детей так, чтобы они почувствовали себя важной частью своей истории. </w:t>
      </w:r>
    </w:p>
    <w:p w:rsidR="00034A51" w:rsidRDefault="000D071D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компонентом содержания обучения мордовским языкам является совокупность тех речевых умений и навыков, которые дают ребенку возможность актив</w:t>
      </w:r>
      <w:r>
        <w:rPr>
          <w:sz w:val="28"/>
          <w:szCs w:val="28"/>
        </w:rPr>
        <w:t>но выраж</w:t>
      </w:r>
      <w:r>
        <w:rPr>
          <w:sz w:val="28"/>
          <w:szCs w:val="28"/>
        </w:rPr>
        <w:t>ать</w:t>
      </w:r>
      <w:r>
        <w:rPr>
          <w:sz w:val="28"/>
          <w:szCs w:val="28"/>
        </w:rPr>
        <w:t xml:space="preserve"> собственны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мысл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мордовском языке. </w:t>
      </w:r>
    </w:p>
    <w:p w:rsidR="00034A51" w:rsidRDefault="000D071D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этим языковыми навыками и умениями в большинстве своем происходит на занятиях, экскурсиях, во время игр, при общении с детьми на прогулке, в режимные моменты. </w:t>
      </w:r>
    </w:p>
    <w:p w:rsidR="00034A51" w:rsidRDefault="00DA7C60" w:rsidP="00DA7C6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D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время очень актуально воспитание патриота, который знает свою Родину и любит язык своего народа. Необходимость познать национальную культуру объясняется тем, что наше настоящее неразрывно связано с прошлым и отражается на нашем будущем.</w:t>
      </w:r>
    </w:p>
    <w:p w:rsidR="00034A51" w:rsidRDefault="000D071D" w:rsidP="000D07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время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не только то, чтобы дети знали языки своих народов, но и значимость каждого, живущего на Земле.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сформировать основу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заложить глубокое знание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традиций и обычаев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аспект культуры понимается нами не только 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возрождение и воссоздание традиций своего народа, но и как приобщение нового поколения к системе культурных ценностей народа и своей семьи.</w:t>
      </w:r>
    </w:p>
    <w:p w:rsidR="00034A51" w:rsidRDefault="000D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дети должны хорошо знать не только историю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страны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и традиции национальной культуры, понимать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 участвовать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жизни своеего края.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традициях национальной культуры 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мордовские нравы, обычаи и мордовский дух свободы и творчества. </w:t>
      </w:r>
    </w:p>
    <w:p w:rsidR="000D071D" w:rsidRDefault="000D071D" w:rsidP="000D071D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A7C60">
        <w:rPr>
          <w:rFonts w:ascii="Times New Roman" w:eastAsia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034A51" w:rsidRDefault="000D071D" w:rsidP="000D07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познания и усвоения должен начинаться как можно раньше, как образно говорит народ: «С молоком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 ребенок должен впитывать культуру своего народа через колыбельные песенки, потешки". Рассматривая мордовский национальный костюм, дети видят колорит, самобытность мордовского народа.</w:t>
      </w:r>
    </w:p>
    <w:p w:rsidR="00034A51" w:rsidRDefault="000D071D">
      <w:pPr>
        <w:pStyle w:val="c1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Сегодня мы на многое  начинаем смотреть по - иному, что-то для с</w:t>
      </w:r>
      <w:r>
        <w:rPr>
          <w:rStyle w:val="c0"/>
          <w:color w:val="000000"/>
          <w:sz w:val="28"/>
          <w:szCs w:val="28"/>
        </w:rPr>
        <w:t xml:space="preserve">ебя открываем и переоцениваем заново. К большому сожалению, мы успели растерять то, что </w:t>
      </w:r>
      <w:r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>годами копили наши бабушки и дедушки. Как жил</w:t>
      </w:r>
      <w:r>
        <w:rPr>
          <w:rStyle w:val="c0"/>
          <w:color w:val="000000"/>
          <w:sz w:val="28"/>
          <w:szCs w:val="28"/>
        </w:rPr>
        <w:t xml:space="preserve"> мордовский народ</w:t>
      </w:r>
      <w:r>
        <w:rPr>
          <w:rStyle w:val="c0"/>
          <w:color w:val="000000"/>
          <w:sz w:val="28"/>
          <w:szCs w:val="28"/>
        </w:rPr>
        <w:t>, как отдыхал и как работал? Какие праздники отмечали? Что передавали своим детям, внукам, правнукам? Мы</w:t>
      </w:r>
      <w:r>
        <w:rPr>
          <w:rStyle w:val="c0"/>
          <w:color w:val="000000"/>
          <w:sz w:val="28"/>
          <w:szCs w:val="28"/>
        </w:rPr>
        <w:t xml:space="preserve"> должны восстановить связь времен, </w:t>
      </w:r>
      <w:r>
        <w:rPr>
          <w:rStyle w:val="c0"/>
          <w:color w:val="000000"/>
          <w:sz w:val="28"/>
          <w:szCs w:val="28"/>
        </w:rPr>
        <w:t>потому что б</w:t>
      </w:r>
      <w:r>
        <w:rPr>
          <w:rStyle w:val="c0"/>
          <w:color w:val="000000"/>
          <w:sz w:val="28"/>
          <w:szCs w:val="28"/>
        </w:rPr>
        <w:t>ез прошлого нет будущего.</w:t>
      </w:r>
    </w:p>
    <w:p w:rsidR="00034A51" w:rsidRPr="00DA7C60" w:rsidRDefault="000D071D" w:rsidP="00DA7C60">
      <w:pPr>
        <w:pStyle w:val="c1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Любой образованный человек должен знать своё происхождение и не стесняться своих корней. В современном мире во многих случаях дети и взрослые пренебрегают своей принадлежностью к какой - либо национальной культуре. Большинство людей даже считают ненужным и</w:t>
      </w:r>
      <w:r>
        <w:rPr>
          <w:sz w:val="28"/>
          <w:szCs w:val="28"/>
        </w:rPr>
        <w:t xml:space="preserve">зучать языки народов, к которым они относятся. </w:t>
      </w:r>
    </w:p>
    <w:p w:rsidR="00034A51" w:rsidRDefault="000D071D" w:rsidP="00DA7C60">
      <w:pPr>
        <w:spacing w:line="240" w:lineRule="atLeast"/>
        <w:ind w:firstLineChars="261" w:firstLine="73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мой взгляд, именно мы - работники дошкольного образования вносим большой вклад в становение ребёнка как личности. </w:t>
      </w:r>
    </w:p>
    <w:p w:rsidR="00DA7C60" w:rsidRDefault="00DA7C60" w:rsidP="00DA7C60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Результативность опыта.</w:t>
      </w:r>
    </w:p>
    <w:p w:rsidR="00034A51" w:rsidRDefault="000D071D" w:rsidP="00DA7C60">
      <w:pPr>
        <w:spacing w:line="240" w:lineRule="atLeast"/>
        <w:ind w:firstLineChars="261" w:firstLine="73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Только в совместной работе педагога, воспитанников и их родителей можно добиться каких-то резулььтатов. Для достижения поставлен</w:t>
      </w:r>
      <w:r>
        <w:rPr>
          <w:rFonts w:ascii="Times New Roman" w:eastAsia="Times New Roman" w:hAnsi="Times New Roman"/>
          <w:sz w:val="28"/>
          <w:szCs w:val="28"/>
        </w:rPr>
        <w:t xml:space="preserve">ной цели мною была проведена диагностика моей педагогической деятельности с помощью анкетирования, фотовыставок, круглых столов, бесед, выставок детских работ. Я постоянно наблюдаю, как растёт интерес ребят к мордовскому языку. Им нравится говорить слова, </w:t>
      </w:r>
      <w:r>
        <w:rPr>
          <w:rFonts w:ascii="Times New Roman" w:eastAsia="Times New Roman" w:hAnsi="Times New Roman"/>
          <w:sz w:val="28"/>
          <w:szCs w:val="28"/>
        </w:rPr>
        <w:t xml:space="preserve">которые они уже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знают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запоминать новые. </w:t>
      </w:r>
    </w:p>
    <w:p w:rsidR="00DA7C60" w:rsidRDefault="00DA7C60" w:rsidP="00DA7C60">
      <w:pPr>
        <w:spacing w:line="240" w:lineRule="atLeast"/>
        <w:ind w:firstLineChars="261" w:firstLine="73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Мною была разработа</w:t>
      </w:r>
      <w:r>
        <w:rPr>
          <w:rFonts w:ascii="Times New Roman" w:eastAsia="Times New Roman" w:hAnsi="Times New Roman"/>
          <w:sz w:val="28"/>
          <w:szCs w:val="28"/>
        </w:rPr>
        <w:t>на программа “Родной вал” для изучения</w:t>
      </w:r>
      <w:r>
        <w:rPr>
          <w:rFonts w:ascii="Times New Roman" w:eastAsia="Times New Roman" w:hAnsi="Times New Roman"/>
          <w:sz w:val="28"/>
          <w:szCs w:val="28"/>
        </w:rPr>
        <w:t xml:space="preserve"> мордовского языка, были выпущено</w:t>
      </w:r>
      <w:r>
        <w:rPr>
          <w:rFonts w:ascii="Times New Roman" w:eastAsia="Times New Roman" w:hAnsi="Times New Roman"/>
          <w:sz w:val="28"/>
          <w:szCs w:val="28"/>
        </w:rPr>
        <w:t xml:space="preserve"> несколько проектов по при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бщению детей к мордовской к</w:t>
      </w:r>
      <w:r>
        <w:rPr>
          <w:rFonts w:ascii="Times New Roman" w:eastAsia="Times New Roman" w:hAnsi="Times New Roman"/>
          <w:sz w:val="28"/>
          <w:szCs w:val="28"/>
        </w:rPr>
        <w:t xml:space="preserve">ультуре. Также на базе нашего дошкольного образовательного 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 организован мини музей мордовской национальной культуры. Воспитанники разных групп в любое время имеют возможность посетить его и с большим интересом познать много нового о народе своего края. Мною проводятся открытые мероприятия, посвящённые мордовскому языку. Также проводится совместная работа с детской библиотекой. </w:t>
      </w:r>
      <w:r>
        <w:rPr>
          <w:rFonts w:ascii="Times New Roman" w:eastAsia="Times New Roman" w:hAnsi="Times New Roman"/>
          <w:sz w:val="28"/>
          <w:szCs w:val="28"/>
        </w:rPr>
        <w:t>Разработан проект «Изучение языковой культуры мордовского народа и воспитание самосознания детей дошкольного возраста».</w:t>
      </w:r>
    </w:p>
    <w:p w:rsidR="00034A51" w:rsidRPr="00DA7C60" w:rsidRDefault="00DA7C60">
      <w:pPr>
        <w:pStyle w:val="a5"/>
        <w:spacing w:after="0" w:line="240" w:lineRule="atLeast"/>
        <w:ind w:left="-567" w:right="-1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Список литературы.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в Мордовии живем»: региональный образовательный модуль дошкольного образования/ О.В.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др.];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 - Саранск, 2015. - 84с.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Брыжинский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В.С.  Мордовские народные игры/ В.С. 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Брыжинский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Саранск: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мордов.кн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-во, 2009. - 272с.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Бурляева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О.В. Организация работы по ознакомлению дошкольников с историей родного края/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О.В.Бурляева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//Детский сад: теория и практика. - 2011. - №9. - С.82-89.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Голенков, Н.Б. Уроки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мокшанского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эрзянского: учеб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особие/ Н.Б. Голенков. - Саранск: Изд. дом «Писатель», 2006.- 80с.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Голенков, Н.Б. Учимся думать и говорить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по-мокшански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по-эрзянски: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особие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Н.Б.Голенков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Саранск: Изд. дом «Книга», 2007.-80с.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о Мордовии: методическое пособие для педагогов ДОУ/ О.В.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Бурляева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Е.Н.Киркина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гос.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-т. - Саранск, 2013.-148с.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Исайкина, А.И. Обучение мордовским (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мокшанскому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эрзянскому) языкам в дошкольных образовательных учреждениях Республики Мордовия: программа и методические рекомендации/ А.И. Исайкина; Некоммерческая ассоциация «Поволжский центр культур финно-угорских народов»; М-во Республики Мордовия, МРИО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Саранск, 2007.-64с.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Щемерова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Н.Н. Мониторинг речевого развития дошкольников: учебно-методическое пособие для дисциплин «Технология развития речи двуязычных дошкольников», «Диагностика речевого развития дошкольников»/ Н.Н.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Щемерова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гос.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-т. - Саранск, 2014.-131с.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Хрестоматия к примерному региональному модулю программы дошкольного образования «Мы в Мордовии живем». Авт.-сост. Е.Н. Киркина. - Саранск: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</w:t>
      </w:r>
      <w:proofErr w:type="gram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-во, 2013.</w:t>
      </w:r>
    </w:p>
    <w:p w:rsidR="000D071D" w:rsidRPr="000D071D" w:rsidRDefault="000D071D" w:rsidP="000D07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Ежемесячный иллюстрированный журнал для эрзянских детей и юношества «</w:t>
      </w:r>
      <w:proofErr w:type="spellStart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Чилисема</w:t>
      </w:r>
      <w:proofErr w:type="spellEnd"/>
      <w:r w:rsidRPr="000D0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34A51" w:rsidRDefault="00034A51">
      <w:pPr>
        <w:pStyle w:val="a5"/>
        <w:spacing w:after="0" w:line="240" w:lineRule="atLeast"/>
        <w:ind w:left="-567" w:right="-1"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034A51" w:rsidRDefault="00034A51" w:rsidP="00034A51">
      <w:pPr>
        <w:spacing w:line="240" w:lineRule="atLeast"/>
        <w:ind w:firstLineChars="261" w:firstLine="73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34A51">
      <w:pgSz w:w="11906" w:h="16838"/>
      <w:pgMar w:top="1134" w:right="1134" w:bottom="1134" w:left="1134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A54"/>
    <w:multiLevelType w:val="multilevel"/>
    <w:tmpl w:val="92C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A51"/>
    <w:rsid w:val="00034A51"/>
    <w:rsid w:val="000D071D"/>
    <w:rsid w:val="00D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563C1"/>
      <w:u w:val="single"/>
    </w:r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character" w:customStyle="1" w:styleId="c0">
    <w:name w:val="c0"/>
  </w:style>
  <w:style w:type="paragraph" w:customStyle="1" w:styleId="c1">
    <w:name w:val="c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pPr>
      <w:shd w:val="clear" w:color="auto" w:fill="FFFFFF"/>
      <w:spacing w:after="0" w:line="365" w:lineRule="exact"/>
      <w:ind w:hanging="560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2019-11-12T11:07:00Z</dcterms:created>
  <dcterms:modified xsi:type="dcterms:W3CDTF">2019-11-12T11:21:00Z</dcterms:modified>
  <cp:version>0900.0000.01</cp:version>
</cp:coreProperties>
</file>