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center"/>
        <w:rPr>
          <w:b/>
          <w:color w:val="000000"/>
          <w:sz w:val="28"/>
          <w:szCs w:val="28"/>
        </w:rPr>
      </w:pPr>
      <w:r w:rsidRPr="00677609">
        <w:rPr>
          <w:b/>
          <w:color w:val="000000"/>
          <w:sz w:val="28"/>
          <w:szCs w:val="28"/>
        </w:rPr>
        <w:t>Речевые игры по дороге домой для детей 5 – 6 лет</w:t>
      </w:r>
    </w:p>
    <w:p w:rsidR="00677609" w:rsidRDefault="00677609" w:rsidP="00677609">
      <w:pPr>
        <w:pStyle w:val="a3"/>
        <w:spacing w:line="360" w:lineRule="auto"/>
        <w:ind w:firstLine="567"/>
        <w:contextualSpacing/>
        <w:mirrorIndents/>
        <w:jc w:val="center"/>
        <w:rPr>
          <w:b/>
          <w:color w:val="000000"/>
          <w:sz w:val="28"/>
          <w:szCs w:val="28"/>
        </w:rPr>
      </w:pPr>
      <w:r w:rsidRPr="00677609">
        <w:rPr>
          <w:b/>
          <w:color w:val="000000"/>
          <w:sz w:val="28"/>
          <w:szCs w:val="28"/>
        </w:rPr>
        <w:t>(рекомендации для родителей)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center"/>
        <w:rPr>
          <w:b/>
          <w:color w:val="000000"/>
          <w:sz w:val="28"/>
          <w:szCs w:val="28"/>
        </w:rPr>
      </w:pPr>
    </w:p>
    <w:p w:rsid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Лучше развивать речевые навыки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игре.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Данные речевые игры способствуют развитию речи, обогащения словаря, внимания, воображения ребенка. С помощью таких игр ребенок научиться классифицировать, обобщать предметы.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Для достижения положительного результата, необходимо играть ежедневно.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1. «Отгадай предмет по названию его частей»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Кузов, кабина, колеса, руль, фары, дверцы (грузовик).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Ствол, ветки, сучья, листья, кора, корни (дерево).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Дно, крышка, стенки, ручки (кастрюля).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Палуба, каюта, якорь, корма, нос (корабль).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Подъезд, этаж, лестница, квартиры, чердак (дом).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Крылья, кабина, хвост, мотор (самолет).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Глаза, лоб, нос, рот, брови, щеки (лицо).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Рукава, воротник, манжеты (рубашка).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Голова, туловище, ноги, хвост, вымя (корова).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Пол, стены, потолок (комната).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Подоконник, рама, стекло (окно).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2. «Отгадай, что это»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Отгадывание обобщающего слова по функциональным признакам, по ситуации, в которой чаще всего находится предмет, называемый этим словом.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Например: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Растут на грядке в огороде, используются в пищу (овощи).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lastRenderedPageBreak/>
        <w:t xml:space="preserve">Растут на дереве в саду, очень </w:t>
      </w:r>
      <w:proofErr w:type="gramStart"/>
      <w:r w:rsidRPr="00677609">
        <w:rPr>
          <w:color w:val="000000"/>
          <w:sz w:val="28"/>
          <w:szCs w:val="28"/>
        </w:rPr>
        <w:t>вкусные</w:t>
      </w:r>
      <w:proofErr w:type="gramEnd"/>
      <w:r w:rsidRPr="00677609">
        <w:rPr>
          <w:color w:val="000000"/>
          <w:sz w:val="28"/>
          <w:szCs w:val="28"/>
        </w:rPr>
        <w:t xml:space="preserve"> и сладкие.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Движется по дорогам, по воде, по воздуху.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3. «Назови лишнее слово»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- «Лишнее» слово среди имен существительных: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кукла, песок, юла, ведерко, мяч;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стол, шкаф, ковер, кресло, диван;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пальто, шапка, шарф, сапоги, шляпа;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слива, яблоко, помидор, абрикос, груша;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волк, собака, рысь, лиса, заяц;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лошадь, корова, олень, баран, свинья;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роза, тюльпан, фасоль, василек, мак;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зима, апрель, весна, осень, лето;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мама, подруга, папа, сын, бабушка.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- «Лишнее» слово среди имен прилагательных: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грустный, печальный, унылый, глубокий;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храбрый, звонкий, смелый, отважный;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желтый, красный, сильный, зеленый;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слабый, ломкий, долгий, хрупкий;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крепкий, далекий, прочный, надежный;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смелый, храбрый, отважный, злой, решительный;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глубокий, мелкий, высокий, светлый, низкий.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- «Лишнее» слово среди глаголов: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думать, ехать, размышлять, соображать;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бросился, слушал, ринулся, помчался;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приехал, прибыл, убежал, прискакал;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пришел, явился, смотрел;</w:t>
      </w:r>
    </w:p>
    <w:p w:rsidR="00677609" w:rsidRPr="00677609" w:rsidRDefault="00677609" w:rsidP="00677609">
      <w:pPr>
        <w:pStyle w:val="a3"/>
        <w:spacing w:line="360" w:lineRule="auto"/>
        <w:ind w:firstLine="567"/>
        <w:contextualSpacing/>
        <w:mirrorIndents/>
        <w:jc w:val="both"/>
        <w:rPr>
          <w:color w:val="000000"/>
          <w:sz w:val="28"/>
          <w:szCs w:val="28"/>
        </w:rPr>
      </w:pPr>
      <w:r w:rsidRPr="00677609">
        <w:rPr>
          <w:color w:val="000000"/>
          <w:sz w:val="28"/>
          <w:szCs w:val="28"/>
        </w:rPr>
        <w:t>выбежал, вошел, вылетел, выскочил</w:t>
      </w:r>
    </w:p>
    <w:sectPr w:rsidR="00677609" w:rsidRPr="00677609" w:rsidSect="0067760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7609"/>
    <w:rsid w:val="00364513"/>
    <w:rsid w:val="006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2019-10-01T16:35:00Z</dcterms:created>
  <dcterms:modified xsi:type="dcterms:W3CDTF">2019-10-01T16:37:00Z</dcterms:modified>
</cp:coreProperties>
</file>