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2" w:rsidRDefault="00714D52" w:rsidP="00714D52">
      <w:pPr>
        <w:jc w:val="center"/>
        <w:rPr>
          <w:b/>
          <w:color w:val="000000"/>
          <w:sz w:val="28"/>
          <w:szCs w:val="28"/>
        </w:rPr>
      </w:pPr>
    </w:p>
    <w:p w:rsidR="00714D52" w:rsidRDefault="00714D52" w:rsidP="00714D52">
      <w:pPr>
        <w:jc w:val="center"/>
        <w:rPr>
          <w:b/>
          <w:color w:val="000000"/>
          <w:sz w:val="28"/>
          <w:szCs w:val="28"/>
        </w:rPr>
      </w:pPr>
    </w:p>
    <w:p w:rsidR="00714D52" w:rsidRDefault="00714D52" w:rsidP="00714D52">
      <w:pPr>
        <w:jc w:val="center"/>
        <w:rPr>
          <w:b/>
          <w:color w:val="000000"/>
          <w:sz w:val="28"/>
          <w:szCs w:val="28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4567"/>
            <wp:effectExtent l="19050" t="0" r="3175" b="0"/>
            <wp:docPr id="1" name="Рисунок 1" descr="E:\Users\1\Desktop\Душутин ат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1\Desktop\Душутин ат\4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6B372B" w:rsidRDefault="006B372B" w:rsidP="003654EE">
      <w:pPr>
        <w:jc w:val="center"/>
        <w:rPr>
          <w:b/>
          <w:sz w:val="28"/>
          <w:szCs w:val="28"/>
          <w:lang w:val="en-US"/>
        </w:rPr>
      </w:pPr>
    </w:p>
    <w:p w:rsidR="003654EE" w:rsidRPr="00CC72EC" w:rsidRDefault="003654EE" w:rsidP="003654EE">
      <w:pPr>
        <w:jc w:val="center"/>
        <w:rPr>
          <w:b/>
          <w:sz w:val="28"/>
          <w:szCs w:val="28"/>
        </w:rPr>
      </w:pPr>
      <w:r w:rsidRPr="00CC72EC">
        <w:rPr>
          <w:b/>
          <w:sz w:val="28"/>
          <w:szCs w:val="28"/>
        </w:rPr>
        <w:lastRenderedPageBreak/>
        <w:t>СОДЕРЖАНИЕ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C72EC">
        <w:rPr>
          <w:sz w:val="28"/>
          <w:szCs w:val="28"/>
        </w:rPr>
        <w:t>Пояснительная записка…………………………………………………….3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Учебный план………………………………………………………………</w:t>
      </w:r>
      <w:r>
        <w:rPr>
          <w:sz w:val="28"/>
          <w:szCs w:val="28"/>
        </w:rPr>
        <w:t>5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Методическая часть……..…………………………………………………</w:t>
      </w:r>
      <w:r>
        <w:rPr>
          <w:sz w:val="28"/>
          <w:szCs w:val="28"/>
        </w:rPr>
        <w:t>5</w:t>
      </w:r>
    </w:p>
    <w:p w:rsidR="003654EE" w:rsidRPr="00CC72EC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Теоретическая подготовка…………………………………………….</w:t>
      </w:r>
      <w:r>
        <w:rPr>
          <w:sz w:val="28"/>
          <w:szCs w:val="28"/>
        </w:rPr>
        <w:t>5</w:t>
      </w:r>
    </w:p>
    <w:p w:rsidR="003654EE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Общая физическая подготовка………………………</w:t>
      </w:r>
      <w:r>
        <w:rPr>
          <w:sz w:val="28"/>
          <w:szCs w:val="28"/>
        </w:rPr>
        <w:t>………………8</w:t>
      </w:r>
    </w:p>
    <w:p w:rsidR="003654EE" w:rsidRPr="00CC72EC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подготовка……………………………….9</w:t>
      </w:r>
    </w:p>
    <w:p w:rsidR="003654EE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>Техническая подготовка</w:t>
      </w:r>
      <w:r>
        <w:rPr>
          <w:sz w:val="28"/>
          <w:szCs w:val="28"/>
        </w:rPr>
        <w:t>……………………………………………...10</w:t>
      </w:r>
    </w:p>
    <w:p w:rsidR="003654EE" w:rsidRPr="00CC72EC" w:rsidRDefault="003654EE" w:rsidP="003654EE">
      <w:pPr>
        <w:pStyle w:val="aa"/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Тактическая подготовка……………………………………………...11</w:t>
      </w:r>
    </w:p>
    <w:p w:rsidR="003654EE" w:rsidRPr="00CC72EC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C72EC">
        <w:rPr>
          <w:sz w:val="28"/>
          <w:szCs w:val="28"/>
        </w:rPr>
        <w:t xml:space="preserve">Контрольные нормативные требования </w:t>
      </w:r>
      <w:r>
        <w:rPr>
          <w:sz w:val="28"/>
          <w:szCs w:val="28"/>
        </w:rPr>
        <w:t>………………………………..</w:t>
      </w:r>
      <w:r w:rsidRPr="00CC72EC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3654EE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деятельность………..………………………………</w:t>
      </w:r>
      <w:r w:rsidRPr="00CC72EC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3654EE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работа………………………………………………….14</w:t>
      </w:r>
    </w:p>
    <w:p w:rsidR="003654EE" w:rsidRDefault="003654EE" w:rsidP="003654EE">
      <w:pPr>
        <w:pStyle w:val="aa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347D6F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литературы……………………………………………………….15</w:t>
      </w: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spacing w:line="276" w:lineRule="auto"/>
        <w:jc w:val="both"/>
        <w:rPr>
          <w:sz w:val="28"/>
          <w:szCs w:val="28"/>
        </w:rPr>
      </w:pPr>
    </w:p>
    <w:p w:rsidR="003654EE" w:rsidRPr="009B66B2" w:rsidRDefault="003654EE" w:rsidP="003654EE">
      <w:pPr>
        <w:spacing w:line="276" w:lineRule="auto"/>
        <w:jc w:val="both"/>
        <w:rPr>
          <w:sz w:val="28"/>
          <w:szCs w:val="28"/>
        </w:rPr>
      </w:pPr>
    </w:p>
    <w:p w:rsidR="003654EE" w:rsidRPr="009F41D6" w:rsidRDefault="003654EE" w:rsidP="003654EE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9F41D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20C5E" w:rsidRPr="00A05743" w:rsidRDefault="00620C5E" w:rsidP="00620C5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4C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774C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5774C9">
        <w:rPr>
          <w:rFonts w:ascii="Times New Roman" w:hAnsi="Times New Roman"/>
          <w:sz w:val="28"/>
          <w:szCs w:val="28"/>
        </w:rPr>
        <w:t xml:space="preserve"> программа по </w:t>
      </w:r>
      <w:r>
        <w:rPr>
          <w:rFonts w:ascii="Times New Roman" w:hAnsi="Times New Roman"/>
          <w:sz w:val="28"/>
          <w:szCs w:val="28"/>
        </w:rPr>
        <w:t xml:space="preserve">футболу </w:t>
      </w:r>
      <w:r w:rsidRPr="005774C9">
        <w:rPr>
          <w:rFonts w:ascii="Times New Roman" w:hAnsi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4C9">
        <w:rPr>
          <w:rFonts w:ascii="Times New Roman" w:hAnsi="Times New Roman"/>
          <w:sz w:val="28"/>
          <w:szCs w:val="28"/>
        </w:rPr>
        <w:t>Федерального закона от 29 декабря 2012 года № 273-ФЗ «Об образовании в Российской Федерации», Федерального закона «О физической культуре и спорте в Российской Федерации» от 14.12.2007 № 329-ФЗ, 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End"/>
      <w:r w:rsidRPr="005774C9">
        <w:rPr>
          <w:rFonts w:ascii="Times New Roman" w:hAnsi="Times New Roman"/>
          <w:sz w:val="28"/>
          <w:szCs w:val="28"/>
        </w:rPr>
        <w:t xml:space="preserve">», 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 w:rsidRPr="005774C9">
        <w:rPr>
          <w:rFonts w:ascii="Times New Roman" w:hAnsi="Times New Roman"/>
          <w:sz w:val="28"/>
          <w:szCs w:val="28"/>
        </w:rPr>
        <w:t>СанПиН</w:t>
      </w:r>
      <w:proofErr w:type="spellEnd"/>
      <w:r w:rsidRPr="005774C9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/>
          <w:sz w:val="28"/>
          <w:szCs w:val="28"/>
        </w:rPr>
        <w:t>олнительного образования детей»</w:t>
      </w:r>
      <w:r w:rsidR="00A05743">
        <w:rPr>
          <w:rFonts w:ascii="Times New Roman" w:hAnsi="Times New Roman"/>
          <w:sz w:val="28"/>
          <w:szCs w:val="28"/>
        </w:rPr>
        <w:t>, примерной программы спортивной подготовки для ДЮСШ и СДЮШОР по футболу.</w:t>
      </w:r>
    </w:p>
    <w:p w:rsidR="003654EE" w:rsidRPr="00940A5C" w:rsidRDefault="003654EE" w:rsidP="00620C5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466">
        <w:rPr>
          <w:sz w:val="28"/>
          <w:szCs w:val="28"/>
        </w:rPr>
        <w:t xml:space="preserve">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</w:t>
      </w:r>
      <w:r>
        <w:rPr>
          <w:sz w:val="28"/>
          <w:szCs w:val="28"/>
        </w:rPr>
        <w:t>мини-</w:t>
      </w:r>
      <w:r w:rsidRPr="00D84466">
        <w:rPr>
          <w:sz w:val="28"/>
          <w:szCs w:val="28"/>
        </w:rPr>
        <w:t>футбол в нашей стране. Отличительная особенность программы «</w:t>
      </w:r>
      <w:r>
        <w:rPr>
          <w:sz w:val="28"/>
          <w:szCs w:val="28"/>
        </w:rPr>
        <w:t>Мини-ф</w:t>
      </w:r>
      <w:r w:rsidRPr="00D84466">
        <w:rPr>
          <w:sz w:val="28"/>
          <w:szCs w:val="28"/>
        </w:rPr>
        <w:t>утбол» в её социальной направленности. Программа предоставляет возможности детям</w:t>
      </w:r>
      <w:r w:rsidR="0028215A">
        <w:rPr>
          <w:sz w:val="28"/>
          <w:szCs w:val="28"/>
        </w:rPr>
        <w:t xml:space="preserve"> и другим занимающимся</w:t>
      </w:r>
      <w:r w:rsidRPr="00D84466">
        <w:rPr>
          <w:sz w:val="28"/>
          <w:szCs w:val="28"/>
        </w:rPr>
        <w:t xml:space="preserve">, достигшим </w:t>
      </w:r>
      <w:r w:rsidR="00620C5E">
        <w:rPr>
          <w:sz w:val="28"/>
          <w:szCs w:val="28"/>
        </w:rPr>
        <w:t>7</w:t>
      </w:r>
      <w:r w:rsidRPr="00D84466">
        <w:rPr>
          <w:sz w:val="28"/>
          <w:szCs w:val="28"/>
        </w:rPr>
        <w:t xml:space="preserve"> летнего возраста</w:t>
      </w:r>
      <w:r w:rsidR="00C93F9E">
        <w:rPr>
          <w:sz w:val="28"/>
          <w:szCs w:val="28"/>
        </w:rPr>
        <w:t xml:space="preserve"> и старше</w:t>
      </w:r>
      <w:r w:rsidRPr="00D84466">
        <w:rPr>
          <w:sz w:val="28"/>
          <w:szCs w:val="28"/>
        </w:rPr>
        <w:t xml:space="preserve">, но не получившим ранее практики занятий </w:t>
      </w:r>
      <w:r>
        <w:rPr>
          <w:sz w:val="28"/>
          <w:szCs w:val="28"/>
        </w:rPr>
        <w:t>мини-</w:t>
      </w:r>
      <w:r w:rsidRPr="00D84466">
        <w:rPr>
          <w:sz w:val="28"/>
          <w:szCs w:val="28"/>
        </w:rPr>
        <w:t>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</w:t>
      </w:r>
      <w:r>
        <w:rPr>
          <w:sz w:val="28"/>
          <w:szCs w:val="28"/>
        </w:rPr>
        <w:t>.</w:t>
      </w:r>
    </w:p>
    <w:p w:rsidR="003654EE" w:rsidRPr="00940A5C" w:rsidRDefault="003654EE" w:rsidP="003654E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Мини-футбол</w:t>
      </w:r>
      <w:r w:rsidRPr="00940A5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командный</w:t>
      </w:r>
      <w:r w:rsidRPr="00940A5C">
        <w:rPr>
          <w:color w:val="000000"/>
          <w:sz w:val="28"/>
          <w:szCs w:val="28"/>
        </w:rPr>
        <w:t>, увлекательный и зрелищный вид спорта с</w:t>
      </w:r>
      <w:r>
        <w:rPr>
          <w:color w:val="000000"/>
          <w:sz w:val="28"/>
          <w:szCs w:val="28"/>
        </w:rPr>
        <w:t>равнительно молодой вид спорта</w:t>
      </w:r>
      <w:r w:rsidRPr="00940A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84466">
        <w:rPr>
          <w:rStyle w:val="ab"/>
          <w:rFonts w:eastAsia="Calibri"/>
          <w:b w:val="0"/>
          <w:sz w:val="28"/>
          <w:szCs w:val="28"/>
        </w:rPr>
        <w:t xml:space="preserve">В настоящее время </w:t>
      </w:r>
      <w:r>
        <w:rPr>
          <w:rStyle w:val="ab"/>
          <w:rFonts w:eastAsia="Calibri"/>
          <w:b w:val="0"/>
          <w:sz w:val="28"/>
          <w:szCs w:val="28"/>
        </w:rPr>
        <w:t>становится всё более популярным и массовым</w:t>
      </w:r>
      <w:r w:rsidRPr="00D84466">
        <w:rPr>
          <w:rStyle w:val="ab"/>
          <w:rFonts w:eastAsia="Calibri"/>
          <w:b w:val="0"/>
          <w:sz w:val="28"/>
          <w:szCs w:val="28"/>
        </w:rPr>
        <w:t xml:space="preserve"> вид</w:t>
      </w:r>
      <w:r>
        <w:rPr>
          <w:rStyle w:val="ab"/>
          <w:rFonts w:eastAsia="Calibri"/>
          <w:b w:val="0"/>
          <w:sz w:val="28"/>
          <w:szCs w:val="28"/>
        </w:rPr>
        <w:t>ом</w:t>
      </w:r>
      <w:r w:rsidRPr="00D84466">
        <w:rPr>
          <w:rStyle w:val="ab"/>
          <w:rFonts w:eastAsia="Calibri"/>
          <w:b w:val="0"/>
          <w:sz w:val="28"/>
          <w:szCs w:val="28"/>
        </w:rPr>
        <w:t xml:space="preserve"> спорта.</w:t>
      </w:r>
      <w:r>
        <w:rPr>
          <w:rStyle w:val="ab"/>
          <w:rFonts w:eastAsia="Calibri"/>
          <w:b w:val="0"/>
          <w:sz w:val="28"/>
          <w:szCs w:val="28"/>
        </w:rPr>
        <w:t xml:space="preserve"> В игре </w:t>
      </w:r>
      <w:r w:rsidRPr="00D84466">
        <w:rPr>
          <w:color w:val="000000"/>
          <w:sz w:val="28"/>
          <w:szCs w:val="18"/>
          <w:shd w:val="clear" w:color="auto" w:fill="FFFFFF"/>
        </w:rPr>
        <w:t>проявляются скорость, сила, ловкость, быстрота реакции.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3654EE" w:rsidRPr="00940A5C" w:rsidRDefault="003654EE" w:rsidP="003654E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6F4">
        <w:rPr>
          <w:sz w:val="28"/>
        </w:rPr>
        <w:t xml:space="preserve">В программе представлены основные разделы спортивной подготовки </w:t>
      </w:r>
      <w:r>
        <w:rPr>
          <w:sz w:val="28"/>
        </w:rPr>
        <w:t>футболистов</w:t>
      </w:r>
      <w:r w:rsidRPr="000406F4">
        <w:rPr>
          <w:sz w:val="28"/>
        </w:rPr>
        <w:t xml:space="preserve"> </w:t>
      </w:r>
      <w:r>
        <w:rPr>
          <w:sz w:val="28"/>
          <w:szCs w:val="18"/>
        </w:rPr>
        <w:t>спортивно-оздоровительного</w:t>
      </w:r>
      <w:r w:rsidRPr="000406F4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этапа </w:t>
      </w:r>
      <w:r w:rsidRPr="000406F4">
        <w:rPr>
          <w:sz w:val="28"/>
        </w:rPr>
        <w:t xml:space="preserve">1-го года обучения, изложенные на основе новейших данных в области теории физической культуры и спорта. </w:t>
      </w:r>
      <w:r w:rsidRPr="00D84466">
        <w:rPr>
          <w:rStyle w:val="ab"/>
          <w:rFonts w:eastAsia="Calibri"/>
          <w:b w:val="0"/>
          <w:sz w:val="28"/>
          <w:szCs w:val="20"/>
        </w:rPr>
        <w:t xml:space="preserve">Поскольку </w:t>
      </w:r>
      <w:r w:rsidR="00091D0C">
        <w:rPr>
          <w:rStyle w:val="ab"/>
          <w:rFonts w:eastAsia="Calibri"/>
          <w:b w:val="0"/>
          <w:sz w:val="28"/>
          <w:szCs w:val="20"/>
        </w:rPr>
        <w:t>мини-</w:t>
      </w:r>
      <w:r w:rsidRPr="00D84466">
        <w:rPr>
          <w:rStyle w:val="ab"/>
          <w:rFonts w:eastAsia="Calibri"/>
          <w:b w:val="0"/>
          <w:sz w:val="28"/>
          <w:szCs w:val="20"/>
        </w:rPr>
        <w:t xml:space="preserve">футбол игра командная, на первое место выдвигается взаимопонимание игроков, умение вести грамотные совместные действия. </w:t>
      </w:r>
      <w:proofErr w:type="gramStart"/>
      <w:r w:rsidRPr="00D84466">
        <w:rPr>
          <w:rStyle w:val="ab"/>
          <w:rFonts w:eastAsia="Calibri"/>
          <w:b w:val="0"/>
          <w:sz w:val="28"/>
          <w:szCs w:val="20"/>
        </w:rPr>
        <w:t>Важное значение</w:t>
      </w:r>
      <w:proofErr w:type="gramEnd"/>
      <w:r w:rsidRPr="00D84466">
        <w:rPr>
          <w:rStyle w:val="ab"/>
          <w:rFonts w:eastAsia="Calibri"/>
          <w:b w:val="0"/>
          <w:sz w:val="28"/>
          <w:szCs w:val="20"/>
        </w:rPr>
        <w:t xml:space="preserve"> при этом имеет тактическое построение игроков.</w:t>
      </w:r>
      <w:r w:rsidRPr="00D84466">
        <w:rPr>
          <w:sz w:val="40"/>
          <w:szCs w:val="28"/>
        </w:rPr>
        <w:t xml:space="preserve"> </w:t>
      </w:r>
    </w:p>
    <w:p w:rsidR="003654EE" w:rsidRPr="0013547D" w:rsidRDefault="003654EE" w:rsidP="003654EE">
      <w:pPr>
        <w:shd w:val="clear" w:color="auto" w:fill="FFFFFF"/>
        <w:ind w:firstLine="567"/>
        <w:jc w:val="both"/>
        <w:rPr>
          <w:sz w:val="28"/>
        </w:rPr>
      </w:pPr>
      <w:r w:rsidRPr="0013547D">
        <w:rPr>
          <w:sz w:val="28"/>
        </w:rPr>
        <w:t xml:space="preserve">Основными формами обучения игры в </w:t>
      </w:r>
      <w:r w:rsidR="00091D0C">
        <w:rPr>
          <w:sz w:val="28"/>
        </w:rPr>
        <w:t>мини-</w:t>
      </w:r>
      <w:r w:rsidRPr="0013547D">
        <w:rPr>
          <w:sz w:val="28"/>
        </w:rPr>
        <w:t xml:space="preserve">футбол, являются: групповые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занятия, которые отвечают характеру игры в </w:t>
      </w:r>
      <w:r w:rsidR="00091D0C">
        <w:rPr>
          <w:sz w:val="28"/>
        </w:rPr>
        <w:t>мини-</w:t>
      </w:r>
      <w:r w:rsidRPr="0013547D">
        <w:rPr>
          <w:sz w:val="28"/>
        </w:rPr>
        <w:t xml:space="preserve">футбол, предусматривают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повышенное требование взаимодействия между игроками, необходимость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решения коллективных задач, а так же тестирование, участие в соревнованиях и инструкторская и судейская практика. </w:t>
      </w:r>
    </w:p>
    <w:p w:rsidR="003654EE" w:rsidRDefault="003654EE" w:rsidP="003654EE">
      <w:pPr>
        <w:shd w:val="clear" w:color="auto" w:fill="FFFFFF"/>
        <w:ind w:firstLine="567"/>
        <w:jc w:val="both"/>
        <w:rPr>
          <w:sz w:val="28"/>
        </w:rPr>
      </w:pPr>
      <w:r w:rsidRPr="0013547D">
        <w:rPr>
          <w:sz w:val="28"/>
        </w:rPr>
        <w:t xml:space="preserve">В групповых занятиях занимающиеся выполняют задание при различных методах организации: фронтальном, в подгруппах, </w:t>
      </w:r>
      <w:r w:rsidRPr="0013547D">
        <w:rPr>
          <w:sz w:val="28"/>
        </w:rPr>
        <w:lastRenderedPageBreak/>
        <w:t xml:space="preserve">индивидуальном. </w:t>
      </w:r>
      <w:proofErr w:type="gramStart"/>
      <w:r w:rsidRPr="0013547D">
        <w:rPr>
          <w:sz w:val="28"/>
        </w:rPr>
        <w:t>При начальном обучении основам используется фронтальный метод обучения, так как он позволяет более полно контролировать и корректировать деятельность занимающихся.</w:t>
      </w:r>
      <w:proofErr w:type="gramEnd"/>
    </w:p>
    <w:p w:rsidR="003654EE" w:rsidRPr="00990285" w:rsidRDefault="003654EE" w:rsidP="003654EE">
      <w:pPr>
        <w:shd w:val="clear" w:color="auto" w:fill="FFFFFF"/>
        <w:ind w:firstLine="709"/>
        <w:jc w:val="both"/>
        <w:rPr>
          <w:sz w:val="28"/>
          <w:szCs w:val="18"/>
        </w:rPr>
      </w:pPr>
      <w:r w:rsidRPr="00990285">
        <w:rPr>
          <w:sz w:val="28"/>
          <w:szCs w:val="18"/>
        </w:rPr>
        <w:t>Основополагающие принципы:</w:t>
      </w:r>
    </w:p>
    <w:p w:rsidR="003654EE" w:rsidRPr="00990285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990285">
        <w:rPr>
          <w:b/>
          <w:sz w:val="28"/>
          <w:szCs w:val="18"/>
        </w:rPr>
        <w:t>Системность</w:t>
      </w:r>
      <w:r w:rsidRPr="00990285">
        <w:rPr>
          <w:sz w:val="28"/>
          <w:szCs w:val="18"/>
        </w:rPr>
        <w:t xml:space="preserve"> – предусматривает тесную взаимосвязь всех сторон </w:t>
      </w:r>
      <w:proofErr w:type="spellStart"/>
      <w:r w:rsidRPr="00990285">
        <w:rPr>
          <w:sz w:val="28"/>
          <w:szCs w:val="18"/>
        </w:rPr>
        <w:t>учебно</w:t>
      </w:r>
      <w:proofErr w:type="spellEnd"/>
      <w:r w:rsidRPr="00990285">
        <w:rPr>
          <w:sz w:val="28"/>
          <w:szCs w:val="18"/>
        </w:rPr>
        <w:t>-</w:t>
      </w:r>
    </w:p>
    <w:p w:rsidR="003654EE" w:rsidRPr="00990285" w:rsidRDefault="003654EE" w:rsidP="003654EE">
      <w:pPr>
        <w:shd w:val="clear" w:color="auto" w:fill="FFFFFF"/>
        <w:jc w:val="both"/>
        <w:rPr>
          <w:sz w:val="28"/>
          <w:szCs w:val="18"/>
        </w:rPr>
      </w:pPr>
      <w:r w:rsidRPr="00990285">
        <w:rPr>
          <w:sz w:val="28"/>
          <w:szCs w:val="18"/>
        </w:rPr>
        <w:t>тренировочного</w:t>
      </w:r>
      <w:r w:rsidR="00091D0C">
        <w:rPr>
          <w:sz w:val="28"/>
          <w:szCs w:val="18"/>
        </w:rPr>
        <w:t xml:space="preserve"> процесса (физической, технико-</w:t>
      </w:r>
      <w:r w:rsidRPr="00990285">
        <w:rPr>
          <w:sz w:val="28"/>
          <w:szCs w:val="18"/>
        </w:rPr>
        <w:t xml:space="preserve">тактической, </w:t>
      </w:r>
      <w:r>
        <w:rPr>
          <w:sz w:val="28"/>
          <w:szCs w:val="18"/>
        </w:rPr>
        <w:t xml:space="preserve">психологической и </w:t>
      </w:r>
      <w:r w:rsidRPr="00990285">
        <w:rPr>
          <w:sz w:val="28"/>
          <w:szCs w:val="18"/>
        </w:rPr>
        <w:t>теоретической подготовки, воспитательной работы и восстановительных</w:t>
      </w:r>
      <w:r w:rsidR="00091D0C"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мероприятий, педагогического и медицинского контроля).</w:t>
      </w:r>
    </w:p>
    <w:p w:rsidR="003654EE" w:rsidRPr="00990285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990285">
        <w:rPr>
          <w:b/>
          <w:sz w:val="28"/>
          <w:szCs w:val="18"/>
        </w:rPr>
        <w:t xml:space="preserve">Преемственность </w:t>
      </w:r>
      <w:r w:rsidRPr="00990285">
        <w:rPr>
          <w:sz w:val="28"/>
          <w:szCs w:val="18"/>
        </w:rPr>
        <w:t>– определяет последовательность изложения программного</w:t>
      </w:r>
      <w:r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материала по этапам обучения и соответствия его требованиям высшего</w:t>
      </w:r>
      <w:r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мастерства, чтобы обеспечить в многолетнем</w:t>
      </w:r>
      <w:r>
        <w:rPr>
          <w:sz w:val="28"/>
          <w:szCs w:val="18"/>
        </w:rPr>
        <w:t xml:space="preserve"> </w:t>
      </w:r>
      <w:proofErr w:type="spellStart"/>
      <w:proofErr w:type="gramStart"/>
      <w:r>
        <w:rPr>
          <w:sz w:val="28"/>
          <w:szCs w:val="18"/>
        </w:rPr>
        <w:t>учебно</w:t>
      </w:r>
      <w:proofErr w:type="spellEnd"/>
      <w:r>
        <w:rPr>
          <w:sz w:val="28"/>
          <w:szCs w:val="18"/>
        </w:rPr>
        <w:t>- тренировочном</w:t>
      </w:r>
      <w:proofErr w:type="gramEnd"/>
      <w:r>
        <w:rPr>
          <w:sz w:val="28"/>
          <w:szCs w:val="18"/>
        </w:rPr>
        <w:t xml:space="preserve"> процессе </w:t>
      </w:r>
      <w:r w:rsidRPr="00990285">
        <w:rPr>
          <w:sz w:val="28"/>
          <w:szCs w:val="18"/>
        </w:rPr>
        <w:t>преемственность задач, средств и методов подг</w:t>
      </w:r>
      <w:r>
        <w:rPr>
          <w:sz w:val="28"/>
          <w:szCs w:val="18"/>
        </w:rPr>
        <w:t xml:space="preserve">отовки, объемов тренировочных и </w:t>
      </w:r>
      <w:r w:rsidRPr="00990285">
        <w:rPr>
          <w:sz w:val="28"/>
          <w:szCs w:val="18"/>
        </w:rPr>
        <w:t>соревновательных нагрузок, рост показател</w:t>
      </w:r>
      <w:r>
        <w:rPr>
          <w:sz w:val="28"/>
          <w:szCs w:val="18"/>
        </w:rPr>
        <w:t>ей уровня физической и технико-</w:t>
      </w:r>
      <w:r w:rsidRPr="00990285">
        <w:rPr>
          <w:sz w:val="28"/>
          <w:szCs w:val="18"/>
        </w:rPr>
        <w:t>тактической подготовленности.</w:t>
      </w:r>
    </w:p>
    <w:p w:rsidR="003654EE" w:rsidRPr="00990285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990285">
        <w:rPr>
          <w:b/>
          <w:sz w:val="28"/>
          <w:szCs w:val="18"/>
        </w:rPr>
        <w:t>Вариативность</w:t>
      </w:r>
      <w:r w:rsidRPr="00990285">
        <w:rPr>
          <w:sz w:val="28"/>
          <w:szCs w:val="18"/>
        </w:rPr>
        <w:t xml:space="preserve"> – предусматривает, в зависимости от этапа многолетней</w:t>
      </w:r>
    </w:p>
    <w:p w:rsidR="003654EE" w:rsidRPr="00990285" w:rsidRDefault="003654EE" w:rsidP="003654EE">
      <w:pPr>
        <w:shd w:val="clear" w:color="auto" w:fill="FFFFFF"/>
        <w:jc w:val="both"/>
        <w:rPr>
          <w:sz w:val="28"/>
          <w:szCs w:val="18"/>
        </w:rPr>
      </w:pPr>
      <w:r w:rsidRPr="00990285">
        <w:rPr>
          <w:sz w:val="28"/>
          <w:szCs w:val="18"/>
        </w:rPr>
        <w:t xml:space="preserve">подготовки, индивидуальных особенностей юного спортсмена, включение </w:t>
      </w:r>
      <w:proofErr w:type="gramStart"/>
      <w:r w:rsidRPr="00990285">
        <w:rPr>
          <w:sz w:val="28"/>
          <w:szCs w:val="18"/>
        </w:rPr>
        <w:t>в</w:t>
      </w:r>
      <w:proofErr w:type="gramEnd"/>
    </w:p>
    <w:p w:rsidR="003654EE" w:rsidRPr="000406F4" w:rsidRDefault="003654EE" w:rsidP="003654EE">
      <w:pPr>
        <w:shd w:val="clear" w:color="auto" w:fill="FFFFFF"/>
        <w:jc w:val="both"/>
        <w:rPr>
          <w:sz w:val="28"/>
          <w:szCs w:val="18"/>
        </w:rPr>
      </w:pPr>
      <w:r w:rsidRPr="00990285">
        <w:rPr>
          <w:sz w:val="28"/>
          <w:szCs w:val="18"/>
        </w:rPr>
        <w:t>тренировочный план разнообразного набора тренировочных средств и нагрузок</w:t>
      </w:r>
      <w:r>
        <w:rPr>
          <w:sz w:val="28"/>
          <w:szCs w:val="18"/>
        </w:rPr>
        <w:t xml:space="preserve"> </w:t>
      </w:r>
      <w:r w:rsidRPr="00990285">
        <w:rPr>
          <w:sz w:val="28"/>
          <w:szCs w:val="18"/>
        </w:rPr>
        <w:t>для решения одной или нескольких задач спортивной подготовки</w:t>
      </w:r>
      <w:r w:rsidR="00A05743">
        <w:rPr>
          <w:sz w:val="28"/>
          <w:szCs w:val="18"/>
        </w:rPr>
        <w:t>.</w:t>
      </w:r>
    </w:p>
    <w:p w:rsidR="00091D0C" w:rsidRDefault="003654EE" w:rsidP="003654EE">
      <w:pPr>
        <w:shd w:val="clear" w:color="auto" w:fill="FFFFFF"/>
        <w:ind w:firstLine="426"/>
        <w:jc w:val="both"/>
        <w:rPr>
          <w:sz w:val="28"/>
        </w:rPr>
      </w:pPr>
      <w:r w:rsidRPr="00990285">
        <w:rPr>
          <w:b/>
          <w:sz w:val="28"/>
        </w:rPr>
        <w:t>Цель программы</w:t>
      </w:r>
      <w:r w:rsidRPr="0013547D">
        <w:rPr>
          <w:sz w:val="28"/>
        </w:rPr>
        <w:t xml:space="preserve">: </w:t>
      </w:r>
    </w:p>
    <w:p w:rsidR="003654EE" w:rsidRPr="0013547D" w:rsidRDefault="00091D0C" w:rsidP="003654EE">
      <w:pPr>
        <w:shd w:val="clear" w:color="auto" w:fill="FFFFFF"/>
        <w:ind w:firstLine="426"/>
        <w:jc w:val="both"/>
        <w:rPr>
          <w:sz w:val="28"/>
        </w:rPr>
      </w:pPr>
      <w:r>
        <w:rPr>
          <w:sz w:val="28"/>
        </w:rPr>
        <w:t xml:space="preserve">   </w:t>
      </w:r>
      <w:r w:rsidR="003654EE" w:rsidRPr="0013547D">
        <w:rPr>
          <w:sz w:val="28"/>
        </w:rPr>
        <w:t xml:space="preserve">обеспечение разностороннего физического развития и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укрепление здоровья </w:t>
      </w:r>
      <w:proofErr w:type="gramStart"/>
      <w:r w:rsidRPr="0013547D">
        <w:rPr>
          <w:sz w:val="28"/>
        </w:rPr>
        <w:t>обучающихся</w:t>
      </w:r>
      <w:proofErr w:type="gramEnd"/>
      <w:r w:rsidRPr="0013547D">
        <w:rPr>
          <w:sz w:val="28"/>
        </w:rPr>
        <w:t xml:space="preserve"> по средствам игры в </w:t>
      </w:r>
      <w:r w:rsidR="00091D0C">
        <w:rPr>
          <w:sz w:val="28"/>
        </w:rPr>
        <w:t>мини-</w:t>
      </w:r>
      <w:r w:rsidRPr="0013547D">
        <w:rPr>
          <w:sz w:val="28"/>
        </w:rPr>
        <w:t xml:space="preserve">футбол. </w:t>
      </w:r>
      <w:r w:rsidR="00091D0C">
        <w:rPr>
          <w:sz w:val="28"/>
        </w:rPr>
        <w:t xml:space="preserve">               </w:t>
      </w:r>
      <w:r w:rsidR="00091D0C">
        <w:rPr>
          <w:sz w:val="28"/>
        </w:rPr>
        <w:tab/>
        <w:t>в</w:t>
      </w:r>
      <w:r w:rsidRPr="0013547D">
        <w:rPr>
          <w:sz w:val="28"/>
        </w:rPr>
        <w:t xml:space="preserve">оспитание </w:t>
      </w:r>
      <w:r w:rsidR="00091D0C" w:rsidRPr="0013547D">
        <w:rPr>
          <w:sz w:val="28"/>
        </w:rPr>
        <w:t>гармоничной</w:t>
      </w:r>
      <w:r w:rsidR="00091D0C">
        <w:rPr>
          <w:sz w:val="28"/>
        </w:rPr>
        <w:t xml:space="preserve">, социально активной личности. </w:t>
      </w:r>
    </w:p>
    <w:p w:rsidR="003654EE" w:rsidRPr="0013547D" w:rsidRDefault="003654EE" w:rsidP="003654EE">
      <w:pPr>
        <w:shd w:val="clear" w:color="auto" w:fill="FFFFFF"/>
        <w:jc w:val="both"/>
        <w:rPr>
          <w:sz w:val="28"/>
        </w:rPr>
      </w:pPr>
      <w:r w:rsidRPr="0013547D">
        <w:rPr>
          <w:sz w:val="28"/>
        </w:rPr>
        <w:t xml:space="preserve">Решение </w:t>
      </w:r>
      <w:r w:rsidRPr="00990285">
        <w:rPr>
          <w:b/>
          <w:sz w:val="28"/>
        </w:rPr>
        <w:t xml:space="preserve">задач </w:t>
      </w:r>
      <w:r w:rsidRPr="0013547D">
        <w:rPr>
          <w:sz w:val="28"/>
        </w:rPr>
        <w:t xml:space="preserve">поставленных перед учебными группами предусматривает: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привитие интереса к систематическим занятиям </w:t>
      </w:r>
      <w:r w:rsidR="00091D0C">
        <w:rPr>
          <w:sz w:val="28"/>
        </w:rPr>
        <w:t>мини-</w:t>
      </w:r>
      <w:r w:rsidRPr="00990285">
        <w:rPr>
          <w:sz w:val="28"/>
        </w:rPr>
        <w:t xml:space="preserve">футболом;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укрепление здоровья детей средствами физической культуры;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обеспечение общефизической подготовки;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овладение основами игры в </w:t>
      </w:r>
      <w:r w:rsidR="00091D0C">
        <w:rPr>
          <w:sz w:val="28"/>
        </w:rPr>
        <w:t>мини-</w:t>
      </w:r>
      <w:r w:rsidRPr="00990285">
        <w:rPr>
          <w:sz w:val="28"/>
        </w:rPr>
        <w:t xml:space="preserve">футбол;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привитие навыков соблюдения спортивной этики, дисциплины; </w:t>
      </w:r>
    </w:p>
    <w:p w:rsidR="003654EE" w:rsidRPr="00990285" w:rsidRDefault="003654EE" w:rsidP="003654EE">
      <w:pPr>
        <w:pStyle w:val="aa"/>
        <w:numPr>
          <w:ilvl w:val="0"/>
          <w:numId w:val="14"/>
        </w:numPr>
        <w:shd w:val="clear" w:color="auto" w:fill="FFFFFF"/>
        <w:jc w:val="both"/>
        <w:rPr>
          <w:sz w:val="28"/>
        </w:rPr>
      </w:pPr>
      <w:r w:rsidRPr="00990285">
        <w:rPr>
          <w:sz w:val="28"/>
        </w:rPr>
        <w:t xml:space="preserve">выявление перспективных детей и подростков для последующего </w:t>
      </w:r>
    </w:p>
    <w:p w:rsidR="003654EE" w:rsidRDefault="003654EE" w:rsidP="003654EE">
      <w:pPr>
        <w:pStyle w:val="aa"/>
        <w:shd w:val="clear" w:color="auto" w:fill="FFFFFF"/>
        <w:ind w:left="142"/>
        <w:jc w:val="both"/>
        <w:rPr>
          <w:sz w:val="28"/>
        </w:rPr>
      </w:pPr>
      <w:r w:rsidRPr="00990285">
        <w:rPr>
          <w:sz w:val="28"/>
        </w:rPr>
        <w:t xml:space="preserve"> совершенствования их спортивного мастерства в спортивных школах.</w:t>
      </w:r>
    </w:p>
    <w:p w:rsidR="003654EE" w:rsidRPr="000406F4" w:rsidRDefault="003654EE" w:rsidP="003654EE">
      <w:pPr>
        <w:shd w:val="clear" w:color="auto" w:fill="FFFFFF"/>
        <w:ind w:firstLine="426"/>
        <w:jc w:val="both"/>
        <w:rPr>
          <w:sz w:val="28"/>
          <w:szCs w:val="18"/>
        </w:rPr>
      </w:pPr>
      <w:r w:rsidRPr="000406F4">
        <w:rPr>
          <w:sz w:val="28"/>
        </w:rPr>
        <w:t xml:space="preserve">На </w:t>
      </w:r>
      <w:r>
        <w:rPr>
          <w:sz w:val="28"/>
        </w:rPr>
        <w:t xml:space="preserve">спортивно-оздоровительном этапе </w:t>
      </w:r>
      <w:r w:rsidRPr="000406F4">
        <w:rPr>
          <w:sz w:val="28"/>
        </w:rPr>
        <w:t xml:space="preserve">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ОФП. </w:t>
      </w:r>
    </w:p>
    <w:p w:rsidR="003654EE" w:rsidRPr="00ED4A79" w:rsidRDefault="003654EE" w:rsidP="00620C5E">
      <w:pPr>
        <w:shd w:val="clear" w:color="auto" w:fill="FFFFFF"/>
        <w:ind w:firstLine="567"/>
        <w:jc w:val="both"/>
        <w:rPr>
          <w:sz w:val="28"/>
        </w:rPr>
      </w:pPr>
      <w:r w:rsidRPr="000406F4">
        <w:rPr>
          <w:sz w:val="28"/>
        </w:rPr>
        <w:t xml:space="preserve">Спортивно-оздоровительный этап является первым звеном в системе многолетней подготовки юных </w:t>
      </w:r>
      <w:r>
        <w:rPr>
          <w:sz w:val="28"/>
        </w:rPr>
        <w:t>футболистов</w:t>
      </w:r>
      <w:r w:rsidRPr="000406F4">
        <w:rPr>
          <w:sz w:val="28"/>
        </w:rPr>
        <w:t>.</w:t>
      </w:r>
      <w:r>
        <w:rPr>
          <w:sz w:val="28"/>
          <w:szCs w:val="18"/>
        </w:rPr>
        <w:t xml:space="preserve"> </w:t>
      </w:r>
      <w:r w:rsidRPr="00990285">
        <w:rPr>
          <w:sz w:val="28"/>
        </w:rPr>
        <w:t>Э</w:t>
      </w:r>
      <w:r>
        <w:rPr>
          <w:sz w:val="28"/>
        </w:rPr>
        <w:t xml:space="preserve">та форма работы охватывает всех </w:t>
      </w:r>
      <w:r w:rsidRPr="00990285">
        <w:rPr>
          <w:sz w:val="28"/>
        </w:rPr>
        <w:t>желающих, основная задача – укрепление з</w:t>
      </w:r>
      <w:r>
        <w:rPr>
          <w:sz w:val="28"/>
        </w:rPr>
        <w:t xml:space="preserve">доровья, физического развития и </w:t>
      </w:r>
      <w:r w:rsidRPr="00990285">
        <w:rPr>
          <w:sz w:val="28"/>
        </w:rPr>
        <w:t>подготовленности занимающихся, воспитание личностных качеств, освоение</w:t>
      </w:r>
      <w:r w:rsidR="00620C5E">
        <w:rPr>
          <w:sz w:val="28"/>
        </w:rPr>
        <w:t xml:space="preserve"> </w:t>
      </w:r>
      <w:r w:rsidRPr="00990285">
        <w:rPr>
          <w:sz w:val="28"/>
        </w:rPr>
        <w:t>и совершенствование жизненно важ</w:t>
      </w:r>
      <w:r>
        <w:rPr>
          <w:sz w:val="28"/>
        </w:rPr>
        <w:t xml:space="preserve">ных двигательных навыков, основ </w:t>
      </w:r>
      <w:r w:rsidRPr="00990285">
        <w:rPr>
          <w:sz w:val="28"/>
        </w:rPr>
        <w:t>спортивной техники фут</w:t>
      </w:r>
      <w:r>
        <w:rPr>
          <w:sz w:val="28"/>
        </w:rPr>
        <w:t xml:space="preserve">бола в процессе систематических </w:t>
      </w:r>
      <w:r w:rsidRPr="00990285">
        <w:rPr>
          <w:sz w:val="28"/>
        </w:rPr>
        <w:t>физкультурно-спортивных занятий.</w:t>
      </w:r>
      <w:r>
        <w:rPr>
          <w:sz w:val="28"/>
        </w:rPr>
        <w:t xml:space="preserve"> </w:t>
      </w:r>
      <w:r w:rsidRPr="000406F4">
        <w:rPr>
          <w:sz w:val="28"/>
        </w:rPr>
        <w:t xml:space="preserve">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</w:t>
      </w:r>
      <w:r>
        <w:rPr>
          <w:sz w:val="28"/>
        </w:rPr>
        <w:t>спортсменов</w:t>
      </w:r>
      <w:r w:rsidRPr="000406F4">
        <w:rPr>
          <w:sz w:val="28"/>
        </w:rPr>
        <w:t xml:space="preserve"> высокой квалификации. </w:t>
      </w:r>
    </w:p>
    <w:p w:rsidR="003654EE" w:rsidRDefault="003654EE" w:rsidP="003654EE">
      <w:pPr>
        <w:shd w:val="clear" w:color="auto" w:fill="FFFFFF"/>
        <w:ind w:firstLine="567"/>
        <w:jc w:val="both"/>
        <w:rPr>
          <w:sz w:val="28"/>
        </w:rPr>
      </w:pPr>
      <w:r w:rsidRPr="000406F4">
        <w:rPr>
          <w:sz w:val="28"/>
        </w:rPr>
        <w:lastRenderedPageBreak/>
        <w:t>В спортивно-оздоровительные группы зачисляются обучающиеся общеобразовательных школ, желающие заниматься спортом, имеющие разрешение врача.</w:t>
      </w:r>
    </w:p>
    <w:p w:rsidR="003654EE" w:rsidRPr="000406F4" w:rsidRDefault="003654EE" w:rsidP="003654EE">
      <w:pPr>
        <w:shd w:val="clear" w:color="auto" w:fill="FFFFFF"/>
        <w:ind w:firstLine="567"/>
        <w:jc w:val="both"/>
        <w:rPr>
          <w:sz w:val="28"/>
          <w:szCs w:val="18"/>
        </w:rPr>
      </w:pPr>
      <w:r w:rsidRPr="000406F4">
        <w:rPr>
          <w:sz w:val="28"/>
        </w:rPr>
        <w:t>Рабочая программа рас</w:t>
      </w:r>
      <w:r w:rsidR="0028215A">
        <w:rPr>
          <w:sz w:val="28"/>
        </w:rPr>
        <w:t>считана на 312</w:t>
      </w:r>
      <w:r>
        <w:rPr>
          <w:sz w:val="28"/>
        </w:rPr>
        <w:t xml:space="preserve"> часов подготовки. </w:t>
      </w:r>
      <w:r w:rsidRPr="000406F4">
        <w:rPr>
          <w:sz w:val="28"/>
        </w:rPr>
        <w:t xml:space="preserve">Систематический сбор информации об успешности образовательного процесса, контроль над состоянием физического развития, физической подготовленности </w:t>
      </w:r>
      <w:proofErr w:type="gramStart"/>
      <w:r w:rsidRPr="000406F4">
        <w:rPr>
          <w:sz w:val="28"/>
        </w:rPr>
        <w:t>обучающихся</w:t>
      </w:r>
      <w:proofErr w:type="gramEnd"/>
      <w:r w:rsidRPr="000406F4">
        <w:rPr>
          <w:sz w:val="28"/>
        </w:rPr>
        <w:t xml:space="preserve"> определяется контрольными испытаниями. </w:t>
      </w:r>
      <w:proofErr w:type="gramStart"/>
      <w:r w:rsidRPr="000406F4">
        <w:rPr>
          <w:sz w:val="28"/>
        </w:rPr>
        <w:t>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  <w:proofErr w:type="gramEnd"/>
    </w:p>
    <w:p w:rsidR="003654EE" w:rsidRDefault="003654EE" w:rsidP="003654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654EE" w:rsidRPr="00023EA4" w:rsidRDefault="003654EE" w:rsidP="003654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Режимы </w:t>
      </w:r>
      <w:r w:rsidRPr="00023EA4">
        <w:rPr>
          <w:b/>
          <w:color w:val="000000"/>
          <w:sz w:val="28"/>
          <w:szCs w:val="28"/>
        </w:rPr>
        <w:t>учебно-тренировочной работы</w:t>
      </w:r>
    </w:p>
    <w:p w:rsidR="003654EE" w:rsidRDefault="003654EE" w:rsidP="003654E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023EA4">
        <w:rPr>
          <w:b/>
          <w:color w:val="000000"/>
          <w:sz w:val="28"/>
          <w:szCs w:val="28"/>
        </w:rPr>
        <w:t>и требования по спортивной подготовленности</w:t>
      </w:r>
    </w:p>
    <w:p w:rsidR="003654EE" w:rsidRPr="00EA06DE" w:rsidRDefault="003654EE" w:rsidP="003654E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1843"/>
        <w:gridCol w:w="1985"/>
        <w:gridCol w:w="1984"/>
        <w:gridCol w:w="1559"/>
      </w:tblGrid>
      <w:tr w:rsidR="003654EE" w:rsidRPr="00596C13" w:rsidTr="00091D0C">
        <w:tc>
          <w:tcPr>
            <w:tcW w:w="2127" w:type="dxa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96C13">
              <w:rPr>
                <w:b/>
                <w:szCs w:val="20"/>
              </w:rPr>
              <w:t>Этап подготовки</w:t>
            </w:r>
          </w:p>
        </w:tc>
        <w:tc>
          <w:tcPr>
            <w:tcW w:w="992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 xml:space="preserve">Год </w:t>
            </w:r>
            <w:proofErr w:type="spellStart"/>
            <w:proofErr w:type="gramStart"/>
            <w:r w:rsidRPr="00091D0C">
              <w:rPr>
                <w:szCs w:val="20"/>
              </w:rPr>
              <w:t>обуче</w:t>
            </w:r>
            <w:r w:rsidR="00091D0C">
              <w:rPr>
                <w:szCs w:val="20"/>
              </w:rPr>
              <w:t>-</w:t>
            </w:r>
            <w:r w:rsidRPr="00091D0C">
              <w:rPr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Минимальное число учащихся в группе</w:t>
            </w:r>
          </w:p>
        </w:tc>
        <w:tc>
          <w:tcPr>
            <w:tcW w:w="1985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Максимальное число учащихся в группе</w:t>
            </w:r>
          </w:p>
        </w:tc>
        <w:tc>
          <w:tcPr>
            <w:tcW w:w="1984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 xml:space="preserve">Максимальное кол-во </w:t>
            </w:r>
            <w:proofErr w:type="spellStart"/>
            <w:r w:rsidRPr="00091D0C">
              <w:rPr>
                <w:szCs w:val="20"/>
              </w:rPr>
              <w:t>уч</w:t>
            </w:r>
            <w:proofErr w:type="spellEnd"/>
            <w:r w:rsidRPr="00091D0C">
              <w:rPr>
                <w:szCs w:val="20"/>
              </w:rPr>
              <w:t>. часов в неделю</w:t>
            </w:r>
          </w:p>
        </w:tc>
        <w:tc>
          <w:tcPr>
            <w:tcW w:w="1559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Требования по спортивной подготовке</w:t>
            </w:r>
          </w:p>
        </w:tc>
      </w:tr>
      <w:tr w:rsidR="003654EE" w:rsidRPr="00596C13" w:rsidTr="00091D0C">
        <w:trPr>
          <w:trHeight w:val="555"/>
        </w:trPr>
        <w:tc>
          <w:tcPr>
            <w:tcW w:w="2127" w:type="dxa"/>
          </w:tcPr>
          <w:p w:rsidR="003654EE" w:rsidRPr="00091D0C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091D0C">
              <w:rPr>
                <w:szCs w:val="20"/>
              </w:rPr>
              <w:t>Спортивно-оздоровительный</w:t>
            </w:r>
          </w:p>
        </w:tc>
        <w:tc>
          <w:tcPr>
            <w:tcW w:w="992" w:type="dxa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96C13">
              <w:rPr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96C13">
              <w:rPr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3654EE" w:rsidRPr="00596C13" w:rsidRDefault="00000354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3654EE" w:rsidRPr="00596C13" w:rsidRDefault="0028215A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559" w:type="dxa"/>
          </w:tcPr>
          <w:p w:rsidR="003654EE" w:rsidRPr="00596C13" w:rsidRDefault="003654EE" w:rsidP="003654E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96C13">
              <w:rPr>
                <w:szCs w:val="20"/>
              </w:rPr>
              <w:t>Прирост показателей ОФП</w:t>
            </w:r>
          </w:p>
        </w:tc>
      </w:tr>
    </w:tbl>
    <w:p w:rsidR="003654EE" w:rsidRPr="00314AD0" w:rsidRDefault="003654EE" w:rsidP="003654EE">
      <w:pPr>
        <w:pStyle w:val="aa"/>
        <w:numPr>
          <w:ilvl w:val="0"/>
          <w:numId w:val="22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654EE" w:rsidRPr="000406F4" w:rsidRDefault="003654EE" w:rsidP="003654EE">
      <w:pPr>
        <w:shd w:val="clear" w:color="auto" w:fill="FFFFFF"/>
        <w:jc w:val="center"/>
        <w:rPr>
          <w:sz w:val="28"/>
          <w:szCs w:val="28"/>
        </w:rPr>
      </w:pPr>
      <w:r w:rsidRPr="000406F4">
        <w:rPr>
          <w:sz w:val="28"/>
          <w:szCs w:val="28"/>
        </w:rPr>
        <w:t xml:space="preserve">Учебно-тематический план для групп </w:t>
      </w:r>
      <w:r>
        <w:rPr>
          <w:sz w:val="28"/>
          <w:szCs w:val="28"/>
        </w:rPr>
        <w:t xml:space="preserve">спортивно-оздоровительной </w:t>
      </w:r>
      <w:r w:rsidR="00A05743">
        <w:rPr>
          <w:sz w:val="28"/>
          <w:szCs w:val="28"/>
        </w:rPr>
        <w:t>подготовки (1</w:t>
      </w:r>
      <w:r w:rsidRPr="000406F4">
        <w:rPr>
          <w:sz w:val="28"/>
          <w:szCs w:val="28"/>
        </w:rPr>
        <w:t xml:space="preserve"> год обучения</w:t>
      </w:r>
      <w:r w:rsidR="0028215A">
        <w:rPr>
          <w:sz w:val="28"/>
          <w:szCs w:val="28"/>
        </w:rPr>
        <w:t>), количество часов в неделю – 6</w:t>
      </w:r>
      <w:r w:rsidRPr="000406F4">
        <w:rPr>
          <w:sz w:val="28"/>
          <w:szCs w:val="28"/>
        </w:rPr>
        <w:t xml:space="preserve"> / </w:t>
      </w:r>
      <w:r w:rsidR="0028215A">
        <w:rPr>
          <w:sz w:val="28"/>
          <w:szCs w:val="28"/>
        </w:rPr>
        <w:t>количество часов в год – 312</w:t>
      </w:r>
    </w:p>
    <w:p w:rsidR="003654EE" w:rsidRDefault="003654EE" w:rsidP="003654EE">
      <w:pPr>
        <w:shd w:val="clear" w:color="auto" w:fill="FFFFFF"/>
        <w:autoSpaceDE w:val="0"/>
        <w:autoSpaceDN w:val="0"/>
        <w:adjustRightInd w:val="0"/>
        <w:jc w:val="center"/>
        <w:rPr>
          <w:color w:val="444444"/>
          <w:sz w:val="28"/>
          <w:szCs w:val="28"/>
        </w:rPr>
      </w:pPr>
    </w:p>
    <w:p w:rsidR="00000354" w:rsidRDefault="003654EE" w:rsidP="002821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4BE3">
        <w:rPr>
          <w:b/>
          <w:bCs/>
          <w:color w:val="000000"/>
          <w:sz w:val="28"/>
          <w:szCs w:val="28"/>
        </w:rPr>
        <w:t xml:space="preserve">Примерный план-схема годичного цикла подготовки игроков </w:t>
      </w:r>
    </w:p>
    <w:p w:rsidR="0028215A" w:rsidRPr="0028215A" w:rsidRDefault="00000354" w:rsidP="002821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A05743">
        <w:rPr>
          <w:b/>
          <w:bCs/>
          <w:color w:val="000000"/>
          <w:sz w:val="28"/>
          <w:szCs w:val="28"/>
        </w:rPr>
        <w:t>мини-</w:t>
      </w:r>
      <w:r>
        <w:rPr>
          <w:b/>
          <w:bCs/>
          <w:color w:val="000000"/>
          <w:sz w:val="28"/>
          <w:szCs w:val="28"/>
        </w:rPr>
        <w:t>ф</w:t>
      </w:r>
      <w:r w:rsidR="00091D0C">
        <w:rPr>
          <w:b/>
          <w:bCs/>
          <w:color w:val="000000"/>
          <w:sz w:val="28"/>
          <w:szCs w:val="28"/>
        </w:rPr>
        <w:t>утбол</w:t>
      </w:r>
      <w:r w:rsidR="0048512C">
        <w:rPr>
          <w:b/>
          <w:bCs/>
          <w:color w:val="000000"/>
          <w:sz w:val="28"/>
          <w:szCs w:val="28"/>
        </w:rPr>
        <w:t xml:space="preserve"> </w:t>
      </w:r>
      <w:r w:rsidR="003654EE" w:rsidRPr="00044BE3">
        <w:rPr>
          <w:b/>
          <w:bCs/>
          <w:color w:val="000000"/>
          <w:sz w:val="28"/>
          <w:szCs w:val="28"/>
        </w:rPr>
        <w:t>в спортивно-оздоровительных группах</w:t>
      </w:r>
    </w:p>
    <w:tbl>
      <w:tblPr>
        <w:tblW w:w="9924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850"/>
        <w:gridCol w:w="851"/>
        <w:gridCol w:w="851"/>
      </w:tblGrid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Виды подготовки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сен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0406F4">
              <w:rPr>
                <w:b/>
                <w:color w:val="000000"/>
              </w:rPr>
              <w:t>ок</w:t>
            </w:r>
            <w:r>
              <w:rPr>
                <w:b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дек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0406F4">
              <w:rPr>
                <w:b/>
                <w:color w:val="000000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0406F4">
              <w:rPr>
                <w:b/>
                <w:color w:val="000000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0406F4">
              <w:rPr>
                <w:b/>
                <w:color w:val="000000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0406F4">
              <w:rPr>
                <w:b/>
                <w:color w:val="00000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5A" w:rsidRPr="00044BE3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7390">
              <w:rPr>
                <w:b/>
                <w:color w:val="00000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4BE3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Теоретическая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8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Общая физическая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Специальная физическая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0406F4">
              <w:rPr>
                <w:b/>
                <w:color w:val="000000"/>
              </w:rPr>
              <w:t>6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Тактическая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10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Соревнования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6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5A" w:rsidRPr="00EF7390" w:rsidRDefault="0028215A" w:rsidP="00C93F9E">
            <w:pPr>
              <w:jc w:val="center"/>
              <w:rPr>
                <w:b/>
              </w:rPr>
            </w:pPr>
            <w:r w:rsidRPr="00EF73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4</w:t>
            </w:r>
          </w:p>
        </w:tc>
      </w:tr>
      <w:tr w:rsidR="0028215A" w:rsidTr="00C93F9E">
        <w:trPr>
          <w:trHeight w:val="3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406F4">
              <w:rPr>
                <w:b/>
                <w:color w:val="000000"/>
              </w:rPr>
              <w:t>Всего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Default="0028215A" w:rsidP="00C93F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5A" w:rsidRPr="00EF7390" w:rsidRDefault="0028215A" w:rsidP="00C93F9E">
            <w:pPr>
              <w:jc w:val="center"/>
              <w:rPr>
                <w:b/>
                <w:bCs/>
                <w:color w:val="000000"/>
              </w:rPr>
            </w:pPr>
            <w:r w:rsidRPr="00EF739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15A" w:rsidRPr="000406F4" w:rsidRDefault="0028215A" w:rsidP="00C93F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Pr="000406F4">
              <w:rPr>
                <w:b/>
                <w:color w:val="000000"/>
              </w:rPr>
              <w:t>2</w:t>
            </w:r>
          </w:p>
        </w:tc>
      </w:tr>
    </w:tbl>
    <w:p w:rsidR="0028215A" w:rsidRDefault="0028215A" w:rsidP="0028215A">
      <w:pPr>
        <w:shd w:val="clear" w:color="auto" w:fill="FFFFFF"/>
        <w:ind w:left="1440"/>
        <w:jc w:val="center"/>
        <w:rPr>
          <w:b/>
          <w:sz w:val="28"/>
          <w:szCs w:val="28"/>
        </w:rPr>
      </w:pPr>
    </w:p>
    <w:p w:rsidR="0028215A" w:rsidRPr="0028215A" w:rsidRDefault="0028215A" w:rsidP="0028215A">
      <w:pPr>
        <w:shd w:val="clear" w:color="auto" w:fill="FFFFFF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8215A">
        <w:rPr>
          <w:b/>
          <w:sz w:val="28"/>
          <w:szCs w:val="28"/>
        </w:rPr>
        <w:t>МЕТОДИЧЕСКАЯ ЧАСТЬ.</w:t>
      </w:r>
    </w:p>
    <w:p w:rsidR="0028215A" w:rsidRPr="00347D6F" w:rsidRDefault="0028215A" w:rsidP="0028215A">
      <w:pPr>
        <w:pStyle w:val="aa"/>
        <w:shd w:val="clear" w:color="auto" w:fill="FFFFFF"/>
        <w:ind w:left="1800"/>
        <w:jc w:val="center"/>
        <w:rPr>
          <w:b/>
          <w:sz w:val="28"/>
          <w:szCs w:val="28"/>
        </w:rPr>
      </w:pPr>
    </w:p>
    <w:p w:rsidR="003654EE" w:rsidRDefault="003654EE" w:rsidP="003654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3.</w:t>
      </w:r>
      <w:r w:rsidRPr="00ED4A79">
        <w:rPr>
          <w:b/>
          <w:sz w:val="28"/>
          <w:szCs w:val="28"/>
        </w:rPr>
        <w:t>1. Теоретическая подготовка</w:t>
      </w:r>
    </w:p>
    <w:p w:rsidR="003654EE" w:rsidRDefault="003654EE" w:rsidP="003654EE">
      <w:pPr>
        <w:shd w:val="clear" w:color="auto" w:fill="FFFFFF"/>
        <w:jc w:val="center"/>
        <w:rPr>
          <w:b/>
          <w:sz w:val="28"/>
          <w:szCs w:val="28"/>
        </w:rPr>
      </w:pPr>
    </w:p>
    <w:p w:rsidR="003654EE" w:rsidRPr="002F5664" w:rsidRDefault="003654EE" w:rsidP="003654EE">
      <w:pPr>
        <w:autoSpaceDE w:val="0"/>
        <w:autoSpaceDN w:val="0"/>
        <w:adjustRightInd w:val="0"/>
        <w:ind w:firstLine="709"/>
        <w:rPr>
          <w:rFonts w:eastAsiaTheme="minorHAnsi"/>
          <w:b/>
          <w:bCs/>
          <w:szCs w:val="28"/>
          <w:lang w:eastAsia="en-US"/>
        </w:rPr>
      </w:pPr>
      <w:r w:rsidRPr="002F5664">
        <w:rPr>
          <w:rFonts w:eastAsiaTheme="minorHAnsi"/>
          <w:b/>
          <w:bCs/>
          <w:szCs w:val="28"/>
          <w:lang w:eastAsia="en-US"/>
        </w:rPr>
        <w:t>ФИЗИЧЕСКАЯ КУЛЬТУРА И СПОРТ В РОССИИ</w:t>
      </w:r>
    </w:p>
    <w:p w:rsidR="003654EE" w:rsidRPr="00ED4A79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A79">
        <w:rPr>
          <w:rFonts w:eastAsiaTheme="minorHAnsi"/>
          <w:sz w:val="28"/>
          <w:szCs w:val="28"/>
          <w:lang w:eastAsia="en-US"/>
        </w:rPr>
        <w:t>Массовые виды спорта, их развитие в Российской Федерации.</w:t>
      </w:r>
    </w:p>
    <w:p w:rsidR="003654EE" w:rsidRPr="00ED4A79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A79">
        <w:rPr>
          <w:rFonts w:eastAsiaTheme="minorHAnsi"/>
          <w:sz w:val="28"/>
          <w:szCs w:val="28"/>
          <w:lang w:eastAsia="en-US"/>
        </w:rPr>
        <w:t>Физическая культура в системе народного образ</w:t>
      </w:r>
      <w:r>
        <w:rPr>
          <w:rFonts w:eastAsiaTheme="minorHAnsi"/>
          <w:sz w:val="28"/>
          <w:szCs w:val="28"/>
          <w:lang w:eastAsia="en-US"/>
        </w:rPr>
        <w:t xml:space="preserve">ования. </w:t>
      </w:r>
      <w:r w:rsidRPr="00ED4A79">
        <w:rPr>
          <w:rFonts w:eastAsiaTheme="minorHAnsi"/>
          <w:sz w:val="28"/>
          <w:szCs w:val="28"/>
          <w:lang w:eastAsia="en-US"/>
        </w:rPr>
        <w:t>Единая всероссийская спортивная классификация и ее значение д</w:t>
      </w:r>
      <w:r>
        <w:rPr>
          <w:rFonts w:eastAsiaTheme="minorHAnsi"/>
          <w:sz w:val="28"/>
          <w:szCs w:val="28"/>
          <w:lang w:eastAsia="en-US"/>
        </w:rPr>
        <w:t xml:space="preserve">ля развития </w:t>
      </w:r>
      <w:r w:rsidRPr="00ED4A79">
        <w:rPr>
          <w:rFonts w:eastAsiaTheme="minorHAnsi"/>
          <w:sz w:val="28"/>
          <w:szCs w:val="28"/>
          <w:lang w:eastAsia="en-US"/>
        </w:rPr>
        <w:t>спорта в России. Разрядные</w:t>
      </w:r>
      <w:r w:rsidR="00000354">
        <w:rPr>
          <w:rFonts w:eastAsiaTheme="minorHAnsi"/>
          <w:sz w:val="28"/>
          <w:szCs w:val="28"/>
          <w:lang w:eastAsia="en-US"/>
        </w:rPr>
        <w:t xml:space="preserve"> нормы и требования по </w:t>
      </w:r>
      <w:r>
        <w:rPr>
          <w:rFonts w:eastAsiaTheme="minorHAnsi"/>
          <w:sz w:val="28"/>
          <w:szCs w:val="28"/>
          <w:lang w:eastAsia="en-US"/>
        </w:rPr>
        <w:t xml:space="preserve">футболу. </w:t>
      </w:r>
      <w:r w:rsidRPr="00ED4A79">
        <w:rPr>
          <w:rFonts w:eastAsiaTheme="minorHAnsi"/>
          <w:sz w:val="28"/>
          <w:szCs w:val="28"/>
          <w:lang w:eastAsia="en-US"/>
        </w:rPr>
        <w:t>Международное спортивное движени</w:t>
      </w:r>
      <w:r>
        <w:rPr>
          <w:rFonts w:eastAsiaTheme="minorHAnsi"/>
          <w:sz w:val="28"/>
          <w:szCs w:val="28"/>
          <w:lang w:eastAsia="en-US"/>
        </w:rPr>
        <w:t xml:space="preserve">е. Олимпийские игры. Российские </w:t>
      </w:r>
      <w:r w:rsidRPr="00ED4A79">
        <w:rPr>
          <w:rFonts w:eastAsiaTheme="minorHAnsi"/>
          <w:sz w:val="28"/>
          <w:szCs w:val="28"/>
          <w:lang w:eastAsia="en-US"/>
        </w:rPr>
        <w:t>спортсмены в борьбе за завоевание мирового первенства.</w:t>
      </w:r>
    </w:p>
    <w:p w:rsidR="003654EE" w:rsidRPr="00ED4A79" w:rsidRDefault="003654EE" w:rsidP="003654EE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szCs w:val="28"/>
          <w:lang w:eastAsia="en-US"/>
        </w:rPr>
        <w:t xml:space="preserve">РАЗВИТИЕ </w:t>
      </w:r>
      <w:r w:rsidR="0048512C">
        <w:rPr>
          <w:rFonts w:eastAsiaTheme="minorHAnsi"/>
          <w:b/>
          <w:bCs/>
          <w:szCs w:val="28"/>
          <w:lang w:eastAsia="en-US"/>
        </w:rPr>
        <w:t>МИНИ-</w:t>
      </w:r>
      <w:r w:rsidRPr="002F5664">
        <w:rPr>
          <w:rFonts w:eastAsiaTheme="minorHAnsi"/>
          <w:b/>
          <w:bCs/>
          <w:szCs w:val="28"/>
          <w:lang w:eastAsia="en-US"/>
        </w:rPr>
        <w:t>ФУТБОЛА В РОССИИ И ЗА РУБЕЖОМ</w:t>
      </w:r>
    </w:p>
    <w:p w:rsidR="003654EE" w:rsidRPr="00ED4A79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4A79">
        <w:rPr>
          <w:rFonts w:eastAsiaTheme="minorHAnsi"/>
          <w:sz w:val="28"/>
          <w:szCs w:val="28"/>
          <w:lang w:eastAsia="en-US"/>
        </w:rPr>
        <w:t xml:space="preserve">Краткая характеристика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футбола как средства физического воспитания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D4A79">
        <w:rPr>
          <w:rFonts w:eastAsiaTheme="minorHAnsi"/>
          <w:sz w:val="28"/>
          <w:szCs w:val="28"/>
          <w:lang w:eastAsia="en-US"/>
        </w:rPr>
        <w:t>История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 xml:space="preserve">возникновения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футбола в России и развитие его.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 xml:space="preserve">Всероссийские соревнования по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футболу: чемпионат и Кубок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>Участие российских футболистов в международных соревнованиях</w:t>
      </w:r>
      <w:r>
        <w:rPr>
          <w:rFonts w:eastAsiaTheme="minorHAnsi"/>
          <w:sz w:val="28"/>
          <w:szCs w:val="28"/>
          <w:lang w:eastAsia="en-US"/>
        </w:rPr>
        <w:t xml:space="preserve"> (Ч</w:t>
      </w:r>
      <w:r w:rsidR="00CC0936">
        <w:rPr>
          <w:rFonts w:eastAsiaTheme="minorHAnsi"/>
          <w:sz w:val="28"/>
          <w:szCs w:val="28"/>
          <w:lang w:eastAsia="en-US"/>
        </w:rPr>
        <w:t>емпионат и Кубок Европы, мира</w:t>
      </w:r>
      <w:r>
        <w:rPr>
          <w:rFonts w:eastAsiaTheme="minorHAnsi"/>
          <w:sz w:val="28"/>
          <w:szCs w:val="28"/>
          <w:lang w:eastAsia="en-US"/>
        </w:rPr>
        <w:t>)</w:t>
      </w:r>
      <w:r w:rsidRPr="00ED4A7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>Всероссийские и международные юношеские соревнования.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4A79">
        <w:rPr>
          <w:rFonts w:eastAsiaTheme="minorHAnsi"/>
          <w:sz w:val="28"/>
          <w:szCs w:val="28"/>
          <w:lang w:eastAsia="en-US"/>
        </w:rPr>
        <w:t xml:space="preserve">Современный </w:t>
      </w:r>
      <w:r w:rsidR="00CC0936">
        <w:rPr>
          <w:rFonts w:eastAsiaTheme="minorHAnsi"/>
          <w:sz w:val="28"/>
          <w:szCs w:val="28"/>
          <w:lang w:eastAsia="en-US"/>
        </w:rPr>
        <w:t>мини-</w:t>
      </w:r>
      <w:r w:rsidRPr="00ED4A79">
        <w:rPr>
          <w:rFonts w:eastAsiaTheme="minorHAnsi"/>
          <w:sz w:val="28"/>
          <w:szCs w:val="28"/>
          <w:lang w:eastAsia="en-US"/>
        </w:rPr>
        <w:t>футбол и пути его дальнейшего разв</w:t>
      </w:r>
      <w:r>
        <w:rPr>
          <w:rFonts w:eastAsiaTheme="minorHAnsi"/>
          <w:sz w:val="28"/>
          <w:szCs w:val="28"/>
          <w:lang w:eastAsia="en-US"/>
        </w:rPr>
        <w:t xml:space="preserve">ития. Федерация </w:t>
      </w:r>
      <w:r w:rsidR="00CC0936">
        <w:rPr>
          <w:rFonts w:eastAsiaTheme="minorHAnsi"/>
          <w:sz w:val="28"/>
          <w:szCs w:val="28"/>
          <w:lang w:eastAsia="en-US"/>
        </w:rPr>
        <w:t>футбола России</w:t>
      </w:r>
      <w:r w:rsidRPr="00ED4A79">
        <w:rPr>
          <w:rFonts w:eastAsiaTheme="minorHAnsi"/>
          <w:sz w:val="28"/>
          <w:szCs w:val="28"/>
          <w:lang w:eastAsia="en-US"/>
        </w:rPr>
        <w:t>. Лучшие российские команды, тренеры и игроки.</w:t>
      </w:r>
    </w:p>
    <w:p w:rsidR="003654EE" w:rsidRPr="00314AD0" w:rsidRDefault="003654EE" w:rsidP="003654E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 xml:space="preserve">ГИГИЕНИЧЕСКИЕ ЗНАНИЯ И НАВЫКИ. ЗАКАЛИВАНИЕ. РЕЖИМ И ПИТАНИЕ СПОРТСМЕНА. </w:t>
      </w:r>
      <w:r>
        <w:rPr>
          <w:rFonts w:eastAsiaTheme="minorHAnsi"/>
          <w:b/>
          <w:bCs/>
          <w:iCs/>
          <w:szCs w:val="28"/>
          <w:lang w:eastAsia="en-US"/>
        </w:rPr>
        <w:t>ГИГИЕНА</w:t>
      </w:r>
      <w:r w:rsidRPr="002F5664">
        <w:rPr>
          <w:rFonts w:eastAsiaTheme="minorHAnsi"/>
          <w:b/>
          <w:bCs/>
          <w:iCs/>
          <w:szCs w:val="28"/>
          <w:lang w:eastAsia="en-US"/>
        </w:rPr>
        <w:t>:</w:t>
      </w:r>
      <w:r w:rsidRPr="00ED4A7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Общее понятие о гигиене. Личная гиг</w:t>
      </w:r>
      <w:r w:rsidR="00000354">
        <w:rPr>
          <w:rFonts w:eastAsiaTheme="minorHAnsi"/>
          <w:bCs/>
          <w:iCs/>
          <w:sz w:val="28"/>
          <w:szCs w:val="28"/>
          <w:lang w:eastAsia="en-US"/>
        </w:rPr>
        <w:t>иена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: уход за кожей, волосами,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ногтями, ногами. Гигиена полости рта. Гигиениче</w:t>
      </w:r>
      <w:r>
        <w:rPr>
          <w:rFonts w:eastAsiaTheme="minorHAnsi"/>
          <w:bCs/>
          <w:iCs/>
          <w:sz w:val="28"/>
          <w:szCs w:val="28"/>
          <w:lang w:eastAsia="en-US"/>
        </w:rPr>
        <w:t>ское значение водных процедур (умывание, душ, баня, купание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 )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>. Гигиена сна.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Гигиенические основы режима труда, отдыха и занятий спортом. Режим дня.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Значение правильного режима для юного спортс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мена. Гигиенические требования,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предъявляемые к местам занятий по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>мини-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футболу.</w:t>
      </w:r>
    </w:p>
    <w:p w:rsidR="003654EE" w:rsidRPr="00FA0E08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>ЗАКАЛИВАНИЕ:</w:t>
      </w:r>
      <w:r w:rsidRPr="00ED4A7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Его значение для повышения работоспособности человека 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увеличения сопротивляемости организма к простудным заболеваниям; роль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закаливания в занятиях спортом. Гигиенические основы закаливания, средства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закаливания и методика их применения в занятиях футболом.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Использование естественных природных сил </w:t>
      </w:r>
      <w:r>
        <w:rPr>
          <w:rFonts w:eastAsiaTheme="minorHAnsi"/>
          <w:bCs/>
          <w:iCs/>
          <w:sz w:val="28"/>
          <w:szCs w:val="28"/>
          <w:lang w:eastAsia="en-US"/>
        </w:rPr>
        <w:t>(солнца, воздуха и воды)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для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закаливания организма.</w:t>
      </w:r>
    </w:p>
    <w:p w:rsidR="003654EE" w:rsidRPr="00FA0E08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>ПИТАНИЕ</w:t>
      </w:r>
      <w:r w:rsidRPr="002F5664">
        <w:rPr>
          <w:rFonts w:eastAsiaTheme="minorHAnsi"/>
          <w:bCs/>
          <w:iCs/>
          <w:szCs w:val="28"/>
          <w:lang w:eastAsia="en-US"/>
        </w:rPr>
        <w:t>: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Значение питания как фактора борьбы з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 здоровье. Понятие об основном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обмене, энергетических тратах при различных физически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х нагрузках, восстановлении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белков, углеводов, жиров, минеральных солей и вит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аминов. Понятие о калорийности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и усвояемости пищи. Примерные суточ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ные пищевые нормы футболистов в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зависимости от объема и интенсивности тренировочных занятий и соревнований.</w:t>
      </w:r>
    </w:p>
    <w:p w:rsidR="003654EE" w:rsidRPr="002F5664" w:rsidRDefault="003654EE" w:rsidP="003654EE">
      <w:pPr>
        <w:autoSpaceDE w:val="0"/>
        <w:autoSpaceDN w:val="0"/>
        <w:adjustRightInd w:val="0"/>
        <w:ind w:firstLine="709"/>
        <w:rPr>
          <w:rFonts w:eastAsiaTheme="minorHAnsi"/>
          <w:b/>
          <w:bCs/>
          <w:iCs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 xml:space="preserve">ВРАЧЕБНЫЙ КОНТРОЛЬ И САМОКОНТРОЛЬ, ОКАЗАНИЕ ПЕРВОЙ </w:t>
      </w:r>
      <w:r>
        <w:rPr>
          <w:rFonts w:eastAsiaTheme="minorHAnsi"/>
          <w:b/>
          <w:bCs/>
          <w:iCs/>
          <w:szCs w:val="28"/>
          <w:lang w:eastAsia="en-US"/>
        </w:rPr>
        <w:t>ПОМОЩИ</w:t>
      </w:r>
      <w:r w:rsidRPr="002F5664">
        <w:rPr>
          <w:rFonts w:eastAsiaTheme="minorHAnsi"/>
          <w:b/>
          <w:bCs/>
          <w:iCs/>
          <w:szCs w:val="28"/>
          <w:lang w:eastAsia="en-US"/>
        </w:rPr>
        <w:t>, СПОРТИВНЫЙ МАССАЖ.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Врачебный контроль и самоконтроль при занятиях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>мини-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футболом. Значение и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содержание самоконтроля. Объективные данные са</w:t>
      </w:r>
      <w:r>
        <w:rPr>
          <w:rFonts w:eastAsiaTheme="minorHAnsi"/>
          <w:bCs/>
          <w:iCs/>
          <w:sz w:val="28"/>
          <w:szCs w:val="28"/>
          <w:lang w:eastAsia="en-US"/>
        </w:rPr>
        <w:t>моконтроля: вес, динамометрия, спирометрия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, кровяное давление. Субъектив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ные данные: самочувствие, сон,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аппетит, работоспособность, настроение. </w:t>
      </w:r>
      <w:r>
        <w:rPr>
          <w:rFonts w:eastAsiaTheme="minorHAnsi"/>
          <w:bCs/>
          <w:iCs/>
          <w:sz w:val="28"/>
          <w:szCs w:val="28"/>
          <w:lang w:eastAsia="en-US"/>
        </w:rPr>
        <w:t>Дневник самоконтроля. Понятие о «спортивной форме»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, утомлении, переутомлен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ии. </w:t>
      </w: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>Меры предупреждения переутомления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 Значение 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ктивного отдыха для спортсмена.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Понятие о травмах. Особенности спортивно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го травматизма. Причины травм 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их профилактика применительно к занятиям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>мини-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футбо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лом. Оказание первой помощи до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врача. Раны и их разновидности. Ушибы, раст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яжения и разрывы связок, мышц 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сухожилий</w:t>
      </w:r>
      <w:proofErr w:type="gramStart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.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Кровотечения и их виды . Выв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ихи. Повреждения костей: ушибы,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переломы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закрытые и открытые</w:t>
      </w:r>
      <w:r>
        <w:rPr>
          <w:rFonts w:eastAsiaTheme="minorHAnsi"/>
          <w:bCs/>
          <w:iCs/>
          <w:sz w:val="28"/>
          <w:szCs w:val="28"/>
          <w:lang w:eastAsia="en-US"/>
        </w:rPr>
        <w:t>)</w:t>
      </w:r>
      <w:proofErr w:type="gramStart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.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Действие низ</w:t>
      </w:r>
      <w:r>
        <w:rPr>
          <w:rFonts w:eastAsiaTheme="minorHAnsi"/>
          <w:bCs/>
          <w:iCs/>
          <w:sz w:val="28"/>
          <w:szCs w:val="28"/>
          <w:lang w:eastAsia="en-US"/>
        </w:rPr>
        <w:t>кой температуры : обморожение ,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общее замерзание . Действие </w:t>
      </w:r>
      <w:r>
        <w:rPr>
          <w:rFonts w:eastAsiaTheme="minorHAnsi"/>
          <w:bCs/>
          <w:iCs/>
          <w:sz w:val="28"/>
          <w:szCs w:val="28"/>
          <w:lang w:eastAsia="en-US"/>
        </w:rPr>
        <w:t>высокой температуры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: ож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ог, солнечный удар, тепловой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удар. Оказание первой помощи при травмах, об</w:t>
      </w:r>
      <w:r>
        <w:rPr>
          <w:rFonts w:eastAsiaTheme="minorHAnsi"/>
          <w:bCs/>
          <w:iCs/>
          <w:sz w:val="28"/>
          <w:szCs w:val="28"/>
          <w:lang w:eastAsia="en-US"/>
        </w:rPr>
        <w:t>мороке, шоке. Способы остановки кровотечения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, перевязки, наложения первичной шины. Первая помощь утопающему.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Приемы искусственного дыхания. Транспортировка пострадавших.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Спортивный массаж: Общее понятие. Основные приемы массажа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поглаживание, растирание, разминан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ие, поколачивание, потряхивание). Массаж до,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во время и после тренировки и соревнований. Противопоказания к массажу.</w:t>
      </w:r>
    </w:p>
    <w:p w:rsidR="003654EE" w:rsidRPr="00FA0E08" w:rsidRDefault="003654EE" w:rsidP="003654E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3654EE" w:rsidRPr="002F5664" w:rsidRDefault="003654EE" w:rsidP="003654EE">
      <w:pPr>
        <w:autoSpaceDE w:val="0"/>
        <w:autoSpaceDN w:val="0"/>
        <w:adjustRightInd w:val="0"/>
        <w:ind w:firstLine="426"/>
        <w:rPr>
          <w:rFonts w:eastAsiaTheme="minorHAnsi"/>
          <w:b/>
          <w:bCs/>
          <w:iCs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 xml:space="preserve">ОСНОВЫ ТЕХНИКИ И ТАКТИКИ ИГРЫ В </w:t>
      </w:r>
      <w:r w:rsidR="00CC0936">
        <w:rPr>
          <w:rFonts w:eastAsiaTheme="minorHAnsi"/>
          <w:b/>
          <w:bCs/>
          <w:iCs/>
          <w:szCs w:val="28"/>
          <w:lang w:eastAsia="en-US"/>
        </w:rPr>
        <w:t>МИНИ-</w:t>
      </w:r>
      <w:r w:rsidRPr="002F5664">
        <w:rPr>
          <w:rFonts w:eastAsiaTheme="minorHAnsi"/>
          <w:b/>
          <w:bCs/>
          <w:iCs/>
          <w:szCs w:val="28"/>
          <w:lang w:eastAsia="en-US"/>
        </w:rPr>
        <w:t>ФУТБОЛ</w:t>
      </w:r>
      <w:r>
        <w:rPr>
          <w:rFonts w:eastAsiaTheme="minorHAnsi"/>
          <w:b/>
          <w:bCs/>
          <w:iCs/>
          <w:szCs w:val="28"/>
          <w:lang w:eastAsia="en-US"/>
        </w:rPr>
        <w:t>:</w:t>
      </w:r>
    </w:p>
    <w:p w:rsidR="003654EE" w:rsidRDefault="003654EE" w:rsidP="003654E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A0E08">
        <w:rPr>
          <w:rFonts w:eastAsiaTheme="minorHAnsi"/>
          <w:bCs/>
          <w:iCs/>
          <w:sz w:val="28"/>
          <w:szCs w:val="28"/>
          <w:lang w:eastAsia="en-US"/>
        </w:rPr>
        <w:t>Понятие о спортивной технике. Взаимосвязь технич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еской, тактической и физической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подготовки футболистов. Классификация и терминология техниче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ских приемов.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Высокая техника владения мячом – основа спорт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ивного мастерства. Качественные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показатели индивидуальной техники владения мя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чом – рациональность и быстрота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выполнения, эффективность применения в конк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ретных игровых условиях. Анализ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выполнения технических приемов и их применения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различных игровых ситуациях: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ударов по мячу ногами и головой, остановок, ведения, обводки и ложных движений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финтов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), отбора мяча,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вбрасывание мяча; ос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новных технических приемов игры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вратаря. Контрольные упражнения и норматив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ы по технической подготовке для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юных футболистов.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Основные недостатки в технике фу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тболистов и пути их устранения.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Понятие о стратегии, системе, тактике и стиле игры. Характеристика и анализ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тактических вариантов игры с расстановкой игроков. Тактика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отдельных линий и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игроков команды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End"/>
      <w:r w:rsidRPr="00FA0E08">
        <w:rPr>
          <w:rFonts w:eastAsiaTheme="minorHAnsi"/>
          <w:bCs/>
          <w:iCs/>
          <w:sz w:val="28"/>
          <w:szCs w:val="28"/>
          <w:lang w:eastAsia="en-US"/>
        </w:rPr>
        <w:t>вратаря, защитников, полузащитников, нападающих</w:t>
      </w:r>
      <w:r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Пер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спективы развития тактики игры.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Тактика игры в нападении: высокий темп атаки, ат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ака широким фронтом, скоростное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маневрирование в глубину обороны противника или по фро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нту в чужую зону, с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переменной местами, усиление темпа атаки в ее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завершающей фазе, использование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скоростной обводки, реальных возможносте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й для обстрела ворот. Атакующие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комбинации флангом и центром.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Тактика игры в защите: «зона», «опека», комбинированная оборона. Создание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ч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исленного преимущества в обороне, закрывание 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сех игроков атакующей команды в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зоне мяча, соблюдение принципов страховки 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взаимостраховки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(расположение игроков при обороне)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 Тактика отбора мяча..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Тактические варианты </w:t>
      </w:r>
      <w:r>
        <w:rPr>
          <w:rFonts w:eastAsiaTheme="minorHAnsi"/>
          <w:bCs/>
          <w:iCs/>
          <w:sz w:val="28"/>
          <w:szCs w:val="28"/>
          <w:lang w:eastAsia="en-US"/>
        </w:rPr>
        <w:t>(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в нападении и защите</w:t>
      </w:r>
      <w:r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 при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выполнении ударов: начальном,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от ворот, угловом, свободном, штрафном, </w:t>
      </w:r>
      <w:proofErr w:type="gramStart"/>
      <w:r w:rsidRPr="00FA0E08">
        <w:rPr>
          <w:rFonts w:eastAsiaTheme="minorHAnsi"/>
          <w:bCs/>
          <w:iCs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C0936">
        <w:rPr>
          <w:rFonts w:eastAsiaTheme="minorHAnsi"/>
          <w:bCs/>
          <w:iCs/>
          <w:sz w:val="28"/>
          <w:szCs w:val="28"/>
          <w:lang w:eastAsia="en-US"/>
        </w:rPr>
        <w:t xml:space="preserve">введения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мяча из-за боковой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линии.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Значение тактических заданий, которые даются футболистам на игру, и умения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 xml:space="preserve">играть по плану –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lastRenderedPageBreak/>
        <w:t>заданию. Зависимость тактического построения игры своей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команды от тактики противника, индиви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дуальной подготовки игроков, от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размера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поля, метеорологич</w:t>
      </w:r>
      <w:r>
        <w:rPr>
          <w:rFonts w:eastAsiaTheme="minorHAnsi"/>
          <w:bCs/>
          <w:iCs/>
          <w:sz w:val="28"/>
          <w:szCs w:val="28"/>
          <w:lang w:eastAsia="en-US"/>
        </w:rPr>
        <w:t>еских условий и других факторов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Разбор видеоклипов по технике и тактике игры футболис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тов высокой </w:t>
      </w:r>
      <w:r w:rsidRPr="00FA0E08">
        <w:rPr>
          <w:rFonts w:eastAsiaTheme="minorHAnsi"/>
          <w:bCs/>
          <w:iCs/>
          <w:sz w:val="28"/>
          <w:szCs w:val="28"/>
          <w:lang w:eastAsia="en-US"/>
        </w:rPr>
        <w:t>квалификации.</w:t>
      </w:r>
    </w:p>
    <w:p w:rsidR="003654EE" w:rsidRPr="00FA0E08" w:rsidRDefault="003654EE" w:rsidP="003654E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5664">
        <w:rPr>
          <w:rFonts w:eastAsiaTheme="minorHAnsi"/>
          <w:b/>
          <w:bCs/>
          <w:iCs/>
          <w:szCs w:val="28"/>
          <w:lang w:eastAsia="en-US"/>
        </w:rPr>
        <w:t>ПРАВИЛА ИГРЫ. ОРГАНИЗАЦИЯ И ПРОВЕДЕНИЕ СОРЕВНОВАНИЙ</w:t>
      </w:r>
      <w:r w:rsidRPr="00D100A3">
        <w:rPr>
          <w:rFonts w:eastAsiaTheme="minorHAnsi"/>
          <w:b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D100A3">
        <w:rPr>
          <w:rFonts w:eastAsiaTheme="minorHAnsi"/>
          <w:sz w:val="28"/>
          <w:szCs w:val="28"/>
          <w:lang w:eastAsia="en-US"/>
        </w:rPr>
        <w:t>Разбор правил игры. Права и обязанности игроков. Роль капитана команды, его права</w:t>
      </w:r>
      <w:r>
        <w:rPr>
          <w:rFonts w:eastAsiaTheme="minorHAnsi"/>
          <w:sz w:val="28"/>
          <w:szCs w:val="28"/>
          <w:lang w:eastAsia="en-US"/>
        </w:rPr>
        <w:t xml:space="preserve"> и обязанности. </w:t>
      </w:r>
      <w:r w:rsidRPr="00D100A3">
        <w:rPr>
          <w:rFonts w:eastAsiaTheme="minorHAnsi"/>
          <w:sz w:val="28"/>
          <w:szCs w:val="28"/>
          <w:lang w:eastAsia="en-US"/>
        </w:rPr>
        <w:t>Обязанности судей. Способы судейства. Выбор мес</w:t>
      </w:r>
      <w:r>
        <w:rPr>
          <w:rFonts w:eastAsiaTheme="minorHAnsi"/>
          <w:sz w:val="28"/>
          <w:szCs w:val="28"/>
          <w:lang w:eastAsia="en-US"/>
        </w:rPr>
        <w:t xml:space="preserve">та судьей при различных игровых </w:t>
      </w:r>
      <w:r w:rsidRPr="00D100A3">
        <w:rPr>
          <w:rFonts w:eastAsiaTheme="minorHAnsi"/>
          <w:sz w:val="28"/>
          <w:szCs w:val="28"/>
          <w:lang w:eastAsia="en-US"/>
        </w:rPr>
        <w:t>ситуациях. Замечания, предупреждения и удаления</w:t>
      </w:r>
      <w:r>
        <w:rPr>
          <w:rFonts w:eastAsiaTheme="minorHAnsi"/>
          <w:sz w:val="28"/>
          <w:szCs w:val="28"/>
          <w:lang w:eastAsia="en-US"/>
        </w:rPr>
        <w:t xml:space="preserve"> игроков с поля. Роль судьи как воспитателя. </w:t>
      </w:r>
      <w:r w:rsidRPr="00D100A3">
        <w:rPr>
          <w:rFonts w:eastAsiaTheme="minorHAnsi"/>
          <w:sz w:val="28"/>
          <w:szCs w:val="28"/>
          <w:lang w:eastAsia="en-US"/>
        </w:rPr>
        <w:t>Значение спортивных соревнований. Требования</w:t>
      </w:r>
      <w:r>
        <w:rPr>
          <w:rFonts w:eastAsiaTheme="minorHAnsi"/>
          <w:sz w:val="28"/>
          <w:szCs w:val="28"/>
          <w:lang w:eastAsia="en-US"/>
        </w:rPr>
        <w:t xml:space="preserve">, предъявляемые к организации и </w:t>
      </w:r>
      <w:r w:rsidRPr="00D100A3">
        <w:rPr>
          <w:rFonts w:eastAsiaTheme="minorHAnsi"/>
          <w:sz w:val="28"/>
          <w:szCs w:val="28"/>
          <w:lang w:eastAsia="en-US"/>
        </w:rPr>
        <w:t>проведению соревнований. Особенности организации и проведения соревнований по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футболу. </w:t>
      </w:r>
      <w:r w:rsidRPr="00D100A3">
        <w:rPr>
          <w:rFonts w:eastAsiaTheme="minorHAnsi"/>
          <w:sz w:val="28"/>
          <w:szCs w:val="28"/>
          <w:lang w:eastAsia="en-US"/>
        </w:rPr>
        <w:t>Виды соревнований. Системы розыгрыша: кругов</w:t>
      </w:r>
      <w:r>
        <w:rPr>
          <w:rFonts w:eastAsiaTheme="minorHAnsi"/>
          <w:sz w:val="28"/>
          <w:szCs w:val="28"/>
          <w:lang w:eastAsia="en-US"/>
        </w:rPr>
        <w:t xml:space="preserve">ая, с выбыванием, смешанная, их </w:t>
      </w:r>
      <w:r w:rsidRPr="00D100A3">
        <w:rPr>
          <w:rFonts w:eastAsiaTheme="minorHAnsi"/>
          <w:sz w:val="28"/>
          <w:szCs w:val="28"/>
          <w:lang w:eastAsia="en-US"/>
        </w:rPr>
        <w:t>особенности. Положение о соревнованиях. Со</w:t>
      </w:r>
      <w:r>
        <w:rPr>
          <w:rFonts w:eastAsiaTheme="minorHAnsi"/>
          <w:sz w:val="28"/>
          <w:szCs w:val="28"/>
          <w:lang w:eastAsia="en-US"/>
        </w:rPr>
        <w:t xml:space="preserve">ставление календаря игр. Оценка </w:t>
      </w:r>
      <w:r w:rsidRPr="00D100A3">
        <w:rPr>
          <w:rFonts w:eastAsiaTheme="minorHAnsi"/>
          <w:sz w:val="28"/>
          <w:szCs w:val="28"/>
          <w:lang w:eastAsia="en-US"/>
        </w:rPr>
        <w:t>результатов игр. Заявки, их форма и порядок предоставления. Н</w:t>
      </w:r>
      <w:r>
        <w:rPr>
          <w:rFonts w:eastAsiaTheme="minorHAnsi"/>
          <w:sz w:val="28"/>
          <w:szCs w:val="28"/>
          <w:lang w:eastAsia="en-US"/>
        </w:rPr>
        <w:t xml:space="preserve">азначение судей. </w:t>
      </w:r>
      <w:r w:rsidRPr="00D100A3">
        <w:rPr>
          <w:rFonts w:eastAsiaTheme="minorHAnsi"/>
          <w:sz w:val="28"/>
          <w:szCs w:val="28"/>
          <w:lang w:eastAsia="en-US"/>
        </w:rPr>
        <w:t>Оформление хода и результатов соревнований.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D100A3">
        <w:rPr>
          <w:rFonts w:eastAsiaTheme="minorHAnsi"/>
          <w:sz w:val="28"/>
          <w:szCs w:val="28"/>
          <w:lang w:eastAsia="en-US"/>
        </w:rPr>
        <w:t>Судейские коллегии, обслуживани</w:t>
      </w:r>
      <w:r>
        <w:rPr>
          <w:rFonts w:eastAsiaTheme="minorHAnsi"/>
          <w:sz w:val="28"/>
          <w:szCs w:val="28"/>
          <w:lang w:eastAsia="en-US"/>
        </w:rPr>
        <w:t xml:space="preserve">е соревнований. Подготовка мест соревнований. </w:t>
      </w:r>
      <w:r w:rsidRPr="00D100A3">
        <w:rPr>
          <w:rFonts w:eastAsiaTheme="minorHAnsi"/>
          <w:sz w:val="28"/>
          <w:szCs w:val="28"/>
          <w:lang w:eastAsia="en-US"/>
        </w:rPr>
        <w:t>Порядок открытия, проведения и закрытия соре</w:t>
      </w:r>
      <w:r>
        <w:rPr>
          <w:rFonts w:eastAsiaTheme="minorHAnsi"/>
          <w:sz w:val="28"/>
          <w:szCs w:val="28"/>
          <w:lang w:eastAsia="en-US"/>
        </w:rPr>
        <w:t xml:space="preserve">внований. Информация зрителей о </w:t>
      </w:r>
      <w:r w:rsidRPr="00D100A3">
        <w:rPr>
          <w:rFonts w:eastAsiaTheme="minorHAnsi"/>
          <w:sz w:val="28"/>
          <w:szCs w:val="28"/>
          <w:lang w:eastAsia="en-US"/>
        </w:rPr>
        <w:t>ходе соревнований.</w:t>
      </w:r>
    </w:p>
    <w:p w:rsidR="003654EE" w:rsidRPr="002F5664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3654EE" w:rsidRDefault="003654EE" w:rsidP="003654EE">
      <w:pPr>
        <w:pStyle w:val="aa"/>
        <w:ind w:lef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0406F4">
        <w:rPr>
          <w:b/>
          <w:sz w:val="28"/>
          <w:szCs w:val="28"/>
        </w:rPr>
        <w:t>Общая физическая подготовка</w:t>
      </w:r>
      <w:r>
        <w:rPr>
          <w:b/>
          <w:sz w:val="28"/>
          <w:szCs w:val="28"/>
        </w:rPr>
        <w:t xml:space="preserve"> (ОФП)</w:t>
      </w:r>
    </w:p>
    <w:p w:rsidR="003654EE" w:rsidRDefault="003654EE" w:rsidP="003654EE">
      <w:pPr>
        <w:pStyle w:val="aa"/>
        <w:ind w:left="2022"/>
        <w:rPr>
          <w:b/>
          <w:sz w:val="28"/>
          <w:szCs w:val="28"/>
        </w:rPr>
      </w:pP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Общая физическая подготовка чрезвычайно важна для создания базовых условий успешной специализации.</w:t>
      </w: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3654EE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 xml:space="preserve">Целесообразно развивать такие качества, как гибкость, ловкость, двигательно-координационные способности. Для этого применяются широкий комплекс </w:t>
      </w:r>
      <w:proofErr w:type="spellStart"/>
      <w:r w:rsidRPr="000406F4">
        <w:rPr>
          <w:sz w:val="28"/>
          <w:szCs w:val="28"/>
        </w:rPr>
        <w:t>общеразвивающих</w:t>
      </w:r>
      <w:proofErr w:type="spellEnd"/>
      <w:r w:rsidRPr="000406F4">
        <w:rPr>
          <w:sz w:val="28"/>
          <w:szCs w:val="28"/>
        </w:rPr>
        <w:t xml:space="preserve"> упражнений, подвижные игры, беговые </w:t>
      </w:r>
      <w:r>
        <w:rPr>
          <w:sz w:val="28"/>
          <w:szCs w:val="28"/>
        </w:rPr>
        <w:t>и прыжковые упражнения.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рук и плечевого пояса, Сгибание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туловища: упражнения на формирование правильной осанки; в различных исходных положениях – наклоны, повороты, вращения туловища; в положении лежа – поднимание и опускание ног, круговые движения одной и обеими ногами, поднимание и опускание туловища.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Упражнения с сопротивлением: упражнения в парах – повороты и наклоны туловища, сгибание и разгибание рук, приседания с партнером, переноска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партнера на спине и на плечах, элементы борьбы в стойке, игры с элементами</w:t>
      </w:r>
    </w:p>
    <w:p w:rsidR="003654EE" w:rsidRDefault="003654EE" w:rsidP="003654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сопротивления.</w:t>
      </w:r>
    </w:p>
    <w:p w:rsidR="003654EE" w:rsidRDefault="003654EE" w:rsidP="00CC0936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с короткой и длинной скакалкой: прыжки на одной и обеих ногах с вращением скакалки вперед, назад; прыжки с поворотами, прыжки в приседе и</w:t>
      </w:r>
      <w:r w:rsidR="00CC093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полуприседе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3654EE" w:rsidRDefault="003654EE" w:rsidP="003654EE">
      <w:pPr>
        <w:autoSpaceDE w:val="0"/>
        <w:autoSpaceDN w:val="0"/>
        <w:adjustRightInd w:val="0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Упражнения с отягощением: упражнения с набивными мячами – броски, ловля в различных исходных положениях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стоя, сидя, лежа ), с поворотами и приседаниями; упражнения в парах и группах ( вес мячей 2 – 4 кг).</w:t>
      </w:r>
    </w:p>
    <w:p w:rsidR="003654EE" w:rsidRPr="00402C20" w:rsidRDefault="003654EE" w:rsidP="00365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3654EE" w:rsidRPr="00402C20" w:rsidRDefault="003654EE" w:rsidP="003654EE">
      <w:pPr>
        <w:shd w:val="clear" w:color="auto" w:fill="FFFFFF"/>
        <w:spacing w:line="360" w:lineRule="auto"/>
        <w:rPr>
          <w:sz w:val="28"/>
        </w:rPr>
      </w:pPr>
    </w:p>
    <w:p w:rsidR="003654EE" w:rsidRDefault="003654EE" w:rsidP="003654EE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Pr="000406F4">
        <w:rPr>
          <w:b/>
          <w:sz w:val="28"/>
        </w:rPr>
        <w:t>Специальн</w:t>
      </w:r>
      <w:r>
        <w:rPr>
          <w:b/>
          <w:sz w:val="28"/>
        </w:rPr>
        <w:t xml:space="preserve">ая физическая подготовка (СФП) 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Приседание с отягощением (гантели, набивные мячи весом 2 – 4 кг, мешочки с песком 3 – 5 кг, диск от штанги, штанга для подростков и юношеских групп, вес штанги от 40 до 70 % к весу спортсмена) с последующим быстрым выпрямлением. Поскоки и прыжки после приседа без отягощения и с отягощением. Приседание на одной ноге «пистолет» с последующим подскоком вверх. Лежа на животе – сгибание ног в коленях с сопротивлением партнера или резинового амортизатора (для укрепления мышц задней поверхности бедра).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3654EE" w:rsidRDefault="003654EE" w:rsidP="0036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Для вратарей:</w:t>
      </w:r>
      <w:r w:rsidRPr="00A1592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упора стоя у стены одновременное и попеременное сгибание рук в лучезапястных суставах; тоже, но отталкиваясь от стены ладонями и пальцами; в упоре лежа передвижение на руках вправо, влево, по кругу, (носки ног на месте); в упоре лежа хлопки ладонями. Упражнения для кистей рук с гантелями и кистевым амортизатором. Сжимание теннисного (резинового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мяча. Многократное повторение упражнений в ловле и бросках набивного мяча от груди двумя руками (особо внимание обращать на движения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4-8) в «стойке вратаря» толчком двух ног в стороны, тоже приставным шагом, тоже с отягощением.</w:t>
      </w:r>
    </w:p>
    <w:p w:rsidR="003654EE" w:rsidRDefault="003654EE" w:rsidP="0036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25A1">
        <w:rPr>
          <w:rFonts w:eastAsiaTheme="minorHAnsi"/>
          <w:b/>
          <w:bCs/>
          <w:sz w:val="28"/>
          <w:lang w:eastAsia="en-US"/>
        </w:rPr>
        <w:t xml:space="preserve">Упражнения для быстроты: </w:t>
      </w:r>
      <w:r>
        <w:rPr>
          <w:rFonts w:eastAsiaTheme="minorHAnsi"/>
          <w:sz w:val="28"/>
          <w:szCs w:val="28"/>
          <w:lang w:eastAsia="en-US"/>
        </w:rPr>
        <w:t xml:space="preserve">Повторное </w:t>
      </w:r>
      <w:proofErr w:type="spellStart"/>
      <w:r>
        <w:rPr>
          <w:rFonts w:eastAsiaTheme="minorHAnsi"/>
          <w:sz w:val="28"/>
          <w:szCs w:val="28"/>
          <w:lang w:eastAsia="en-US"/>
        </w:rPr>
        <w:t>пробегание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коротких отрезков (10-30 м) из различных исходных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стартовых положений лицом, боком и спиной к стартовой линии, сидя, находясь в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положении широкого выпада; медленного бега, подпрыгивание или бег на месте и в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разных </w:t>
      </w:r>
      <w:r>
        <w:rPr>
          <w:rFonts w:eastAsiaTheme="minorHAnsi"/>
          <w:sz w:val="28"/>
          <w:szCs w:val="28"/>
          <w:lang w:eastAsia="en-US"/>
        </w:rPr>
        <w:lastRenderedPageBreak/>
        <w:t>направлениях. Бег с изменением направления (до 180 градусов). Бег прыжками.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Эстафетный бег. Бег с изменением скорости: после быстрого бега резко замедлить бег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остановиться, затем выполнить новый рывок в том же или другом направлении и</w:t>
      </w:r>
      <w:r>
        <w:rPr>
          <w:rFonts w:eastAsiaTheme="minorHAnsi"/>
          <w:b/>
          <w:bCs/>
          <w:sz w:val="26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т. п. Бег змейкой между расставленными в различном положении стойками, неподвижными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или медленно передвигающимися партнерами. Бег с быстрым изменением способа передвижения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например, быстрый переход с обычного бега на бег спиной вперед).</w:t>
      </w:r>
    </w:p>
    <w:p w:rsidR="003654EE" w:rsidRPr="000406F4" w:rsidRDefault="003654EE" w:rsidP="003654EE">
      <w:pPr>
        <w:shd w:val="clear" w:color="auto" w:fill="FFFFFF"/>
        <w:spacing w:before="90" w:after="90" w:line="360" w:lineRule="auto"/>
        <w:jc w:val="center"/>
        <w:rPr>
          <w:b/>
          <w:sz w:val="28"/>
          <w:szCs w:val="18"/>
        </w:rPr>
      </w:pPr>
      <w:r>
        <w:rPr>
          <w:b/>
          <w:sz w:val="28"/>
        </w:rPr>
        <w:t>3.</w:t>
      </w:r>
      <w:r w:rsidRPr="000406F4">
        <w:rPr>
          <w:b/>
          <w:sz w:val="28"/>
        </w:rPr>
        <w:t xml:space="preserve">4. Техническая подготовка </w:t>
      </w:r>
    </w:p>
    <w:p w:rsidR="003654EE" w:rsidRPr="000406F4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в упражнениях с мячом и ракеткой.</w:t>
      </w:r>
    </w:p>
    <w:p w:rsidR="003654EE" w:rsidRDefault="003654EE" w:rsidP="003654EE">
      <w:pPr>
        <w:pStyle w:val="aa"/>
        <w:ind w:left="0" w:firstLine="567"/>
        <w:jc w:val="both"/>
        <w:rPr>
          <w:sz w:val="28"/>
          <w:szCs w:val="28"/>
        </w:rPr>
      </w:pPr>
      <w:r w:rsidRPr="000406F4">
        <w:rPr>
          <w:sz w:val="28"/>
          <w:szCs w:val="28"/>
        </w:rPr>
        <w:t xml:space="preserve"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</w:t>
      </w:r>
      <w:proofErr w:type="gramStart"/>
      <w:r w:rsidRPr="000406F4">
        <w:rPr>
          <w:sz w:val="28"/>
          <w:szCs w:val="28"/>
        </w:rPr>
        <w:t>сложному</w:t>
      </w:r>
      <w:proofErr w:type="gramEnd"/>
      <w:r w:rsidRPr="000406F4">
        <w:rPr>
          <w:sz w:val="28"/>
          <w:szCs w:val="28"/>
        </w:rPr>
        <w:t>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25A1">
        <w:rPr>
          <w:rFonts w:eastAsiaTheme="minorHAnsi"/>
          <w:b/>
          <w:sz w:val="28"/>
          <w:szCs w:val="28"/>
          <w:lang w:eastAsia="en-US"/>
        </w:rPr>
        <w:t>Удары по мячу ногой</w:t>
      </w:r>
      <w:r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</w:t>
      </w:r>
      <w:proofErr w:type="gramStart"/>
      <w:r>
        <w:rPr>
          <w:rFonts w:eastAsiaTheme="minorHAnsi"/>
          <w:sz w:val="28"/>
          <w:szCs w:val="28"/>
          <w:lang w:eastAsia="en-US"/>
        </w:rPr>
        <w:t>Выполнение ударов после остановки, ведение и рывков, посылая мяч низом и верхом на короткие и среднее расстояние.</w:t>
      </w:r>
      <w:proofErr w:type="gramEnd"/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Удары по мячу головой. </w:t>
      </w:r>
      <w:r>
        <w:rPr>
          <w:rFonts w:eastAsiaTheme="minorHAnsi"/>
          <w:sz w:val="28"/>
          <w:szCs w:val="28"/>
          <w:lang w:eastAsia="en-US"/>
        </w:rPr>
        <w:t>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Остановка мяча. </w:t>
      </w:r>
      <w:r>
        <w:rPr>
          <w:rFonts w:eastAsiaTheme="minorHAnsi"/>
          <w:sz w:val="28"/>
          <w:szCs w:val="28"/>
          <w:lang w:eastAsia="en-US"/>
        </w:rPr>
        <w:t>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навстречу мяча – на месте, в движении назад и вперед опуская мяч для последующих действий в ноги и закрывая его туловищем от соперника.</w:t>
      </w:r>
    </w:p>
    <w:p w:rsidR="003654EE" w:rsidRPr="009025A1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Ведение мяча. </w:t>
      </w:r>
      <w:r>
        <w:rPr>
          <w:rFonts w:eastAsiaTheme="minorHAnsi"/>
          <w:sz w:val="28"/>
          <w:szCs w:val="28"/>
          <w:lang w:eastAsia="en-US"/>
        </w:rPr>
        <w:t xml:space="preserve"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</w:t>
      </w:r>
      <w:r w:rsidRPr="009025A1">
        <w:rPr>
          <w:rFonts w:eastAsiaTheme="minorHAnsi"/>
          <w:sz w:val="28"/>
          <w:szCs w:val="28"/>
          <w:lang w:eastAsia="en-US"/>
        </w:rPr>
        <w:t>выполняя ускорения и рывки, не теряя контроль над мячом.</w:t>
      </w:r>
    </w:p>
    <w:p w:rsidR="003654EE" w:rsidRDefault="00C71A2A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</w:t>
      </w:r>
      <w:r w:rsidR="00280AF1">
        <w:rPr>
          <w:rFonts w:eastAsiaTheme="minorHAnsi"/>
          <w:b/>
          <w:bCs/>
          <w:sz w:val="28"/>
          <w:szCs w:val="28"/>
          <w:lang w:eastAsia="en-US"/>
        </w:rPr>
        <w:t xml:space="preserve">ведение </w:t>
      </w:r>
      <w:r w:rsidR="003654EE">
        <w:rPr>
          <w:rFonts w:eastAsiaTheme="minorHAnsi"/>
          <w:b/>
          <w:bCs/>
          <w:sz w:val="28"/>
          <w:szCs w:val="28"/>
          <w:lang w:eastAsia="en-US"/>
        </w:rPr>
        <w:t xml:space="preserve">мяча: </w:t>
      </w:r>
      <w:r w:rsidR="003654EE">
        <w:rPr>
          <w:rFonts w:eastAsiaTheme="minorHAnsi"/>
          <w:sz w:val="28"/>
          <w:szCs w:val="28"/>
          <w:lang w:eastAsia="en-US"/>
        </w:rPr>
        <w:t>из-за боковой линии</w:t>
      </w:r>
      <w:r w:rsidR="00280AF1">
        <w:rPr>
          <w:rFonts w:eastAsiaTheme="minorHAnsi"/>
          <w:sz w:val="28"/>
          <w:szCs w:val="28"/>
          <w:lang w:eastAsia="en-US"/>
        </w:rPr>
        <w:t xml:space="preserve"> с места – из положения шага. Введе</w:t>
      </w:r>
      <w:r w:rsidR="003654EE">
        <w:rPr>
          <w:rFonts w:eastAsiaTheme="minorHAnsi"/>
          <w:sz w:val="28"/>
          <w:szCs w:val="28"/>
          <w:lang w:eastAsia="en-US"/>
        </w:rPr>
        <w:t>ние мяча на точность: в ноги и на ход партнеру.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Техника игры вратаря. </w:t>
      </w:r>
      <w:r>
        <w:rPr>
          <w:rFonts w:eastAsiaTheme="minorHAnsi"/>
          <w:sz w:val="28"/>
          <w:szCs w:val="28"/>
          <w:lang w:eastAsia="en-US"/>
        </w:rPr>
        <w:t xml:space="preserve">Основная стойка вратаря. Передвижение в воротах без мяча в сторону </w:t>
      </w:r>
      <w:proofErr w:type="spellStart"/>
      <w:r>
        <w:rPr>
          <w:rFonts w:eastAsiaTheme="minorHAnsi"/>
          <w:sz w:val="28"/>
          <w:szCs w:val="28"/>
          <w:lang w:eastAsia="en-US"/>
        </w:rPr>
        <w:t>скрестным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</w:t>
      </w:r>
      <w:r>
        <w:rPr>
          <w:rFonts w:eastAsiaTheme="minorHAnsi"/>
          <w:sz w:val="28"/>
          <w:szCs w:val="28"/>
          <w:lang w:eastAsia="en-US"/>
        </w:rPr>
        <w:lastRenderedPageBreak/>
        <w:t>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 Быстрый подъем с мячом на ноги после падения. Отбивание мяча одним кулаком без прыжка и в прыжке (с места и разбега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>. Бросок мяча одной рукой из-за плеча на точность.</w:t>
      </w:r>
    </w:p>
    <w:p w:rsidR="003654EE" w:rsidRPr="002F5664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Выбивание мяча ногой: с земли (по неподвижному мячу) и с рук (с воздуха на </w:t>
      </w:r>
      <w:r w:rsidRPr="009025A1">
        <w:rPr>
          <w:rFonts w:eastAsiaTheme="minorHAnsi"/>
          <w:sz w:val="28"/>
          <w:szCs w:val="28"/>
          <w:lang w:eastAsia="en-US"/>
        </w:rPr>
        <w:t>выпущенному из рук и подброшенному перед собой мячу) на точность.</w:t>
      </w:r>
      <w:proofErr w:type="gramEnd"/>
    </w:p>
    <w:p w:rsidR="003654EE" w:rsidRPr="000406F4" w:rsidRDefault="003654EE" w:rsidP="003654EE">
      <w:pPr>
        <w:shd w:val="clear" w:color="auto" w:fill="FFFFFF"/>
        <w:spacing w:before="90" w:after="90" w:line="360" w:lineRule="auto"/>
        <w:jc w:val="center"/>
        <w:rPr>
          <w:b/>
          <w:sz w:val="28"/>
          <w:szCs w:val="18"/>
        </w:rPr>
      </w:pPr>
      <w:r>
        <w:rPr>
          <w:b/>
          <w:sz w:val="28"/>
        </w:rPr>
        <w:t>3.</w:t>
      </w:r>
      <w:r w:rsidRPr="000406F4">
        <w:rPr>
          <w:b/>
          <w:sz w:val="28"/>
        </w:rPr>
        <w:t xml:space="preserve">5. Тактическая подготовка </w:t>
      </w:r>
    </w:p>
    <w:p w:rsidR="003654EE" w:rsidRDefault="003654EE" w:rsidP="003654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Упражнения для развития ориентировки. Передвигаясь шагом, бегом, без мяча, с мячом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 Выполнение заданий во время передвижения шагом или бегом; изменить способ ходьбы или бега, подпрыгнуть, имитировать удар по мячу ногой.</w:t>
      </w:r>
    </w:p>
    <w:p w:rsidR="003654EE" w:rsidRDefault="003654EE" w:rsidP="003654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Выполняя ведение мяча, остановить мяч подошвой или сделать рывок вперед на 6 м. или повернуться кругом и снова продолжать ведение. Несколько игроков на ограниченной площадке произвольно водят свои мячи и наблюдают за партнерами, чтобы не столкнуться друг с другом. </w:t>
      </w:r>
      <w:proofErr w:type="gramStart"/>
      <w:r>
        <w:rPr>
          <w:rFonts w:eastAsiaTheme="minorHAnsi"/>
          <w:sz w:val="28"/>
          <w:szCs w:val="28"/>
          <w:lang w:eastAsia="en-US"/>
        </w:rPr>
        <w:t>Занимающийся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следит за катящимся или летящим к нему мячом и одновременно за действиями партнера. В зависимости от сигнала возвращает мяч партнеру в одно касание или после остановки.</w:t>
      </w:r>
    </w:p>
    <w:p w:rsidR="003654EE" w:rsidRDefault="003654EE" w:rsidP="00365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ограниченной площадке (20х20 м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находятся две группы игроков 5-6 человек в различной по цвету форме. Игроки одной группы передают друг другу мяч, который не должен задевать игроков первой группы.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25934">
        <w:rPr>
          <w:rFonts w:eastAsiaTheme="minorHAnsi"/>
          <w:b/>
          <w:bCs/>
          <w:sz w:val="28"/>
          <w:szCs w:val="28"/>
          <w:lang w:eastAsia="en-US"/>
        </w:rPr>
        <w:t>Тактические действия полевых игроков</w:t>
      </w:r>
      <w:r w:rsidRPr="0012593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Обучение </w:t>
      </w:r>
      <w:proofErr w:type="gramStart"/>
      <w:r>
        <w:rPr>
          <w:rFonts w:eastAsiaTheme="minorHAnsi"/>
          <w:sz w:val="28"/>
          <w:szCs w:val="28"/>
          <w:lang w:eastAsia="en-US"/>
        </w:rPr>
        <w:t>занимающихся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правильному расположению на футбольном поле и умению выполнять основным тактические действия в нападении и защите.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25934">
        <w:rPr>
          <w:rFonts w:eastAsiaTheme="minorHAnsi"/>
          <w:b/>
          <w:bCs/>
          <w:sz w:val="28"/>
          <w:szCs w:val="28"/>
          <w:lang w:eastAsia="en-US"/>
        </w:rPr>
        <w:t>В нападении</w:t>
      </w:r>
      <w:proofErr w:type="gramStart"/>
      <w:r w:rsidRPr="00125934">
        <w:rPr>
          <w:rFonts w:eastAsiaTheme="minorHAnsi"/>
          <w:b/>
          <w:bCs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для завершения атаки ударом по воротам </w:t>
      </w:r>
      <w:r w:rsidR="0048512C">
        <w:rPr>
          <w:rFonts w:eastAsiaTheme="minorHAnsi"/>
          <w:sz w:val="28"/>
          <w:szCs w:val="28"/>
          <w:lang w:eastAsia="en-US"/>
        </w:rPr>
        <w:t>выполнять простейшие комбинации</w:t>
      </w:r>
      <w:r>
        <w:rPr>
          <w:rFonts w:eastAsiaTheme="minorHAnsi"/>
          <w:sz w:val="28"/>
          <w:szCs w:val="28"/>
          <w:lang w:eastAsia="en-US"/>
        </w:rPr>
        <w:t>,</w:t>
      </w:r>
      <w:r w:rsidR="004851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одной - при начале игры, при подаче углового, при </w:t>
      </w:r>
      <w:r w:rsidR="0048512C">
        <w:rPr>
          <w:rFonts w:eastAsiaTheme="minorHAnsi"/>
          <w:sz w:val="28"/>
          <w:szCs w:val="28"/>
          <w:lang w:eastAsia="en-US"/>
        </w:rPr>
        <w:t xml:space="preserve">введения </w:t>
      </w:r>
      <w:r>
        <w:rPr>
          <w:rFonts w:eastAsiaTheme="minorHAnsi"/>
          <w:sz w:val="28"/>
          <w:szCs w:val="28"/>
          <w:lang w:eastAsia="en-US"/>
        </w:rPr>
        <w:t xml:space="preserve">мяча из-за боковой линии, при свободном и </w:t>
      </w:r>
      <w:proofErr w:type="gramStart"/>
      <w:r>
        <w:rPr>
          <w:rFonts w:eastAsiaTheme="minorHAnsi"/>
          <w:sz w:val="28"/>
          <w:szCs w:val="28"/>
          <w:lang w:eastAsia="en-US"/>
        </w:rPr>
        <w:t>штрафном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ударах.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защите</w:t>
      </w:r>
      <w:r w:rsidRPr="00125934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уметь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</w:r>
    </w:p>
    <w:p w:rsidR="003654EE" w:rsidRDefault="003654EE" w:rsidP="003654E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125934">
        <w:rPr>
          <w:rFonts w:eastAsiaTheme="minorHAnsi"/>
          <w:b/>
          <w:bCs/>
          <w:sz w:val="28"/>
          <w:szCs w:val="28"/>
          <w:lang w:eastAsia="en-US"/>
        </w:rPr>
        <w:t>Тактика вратаря</w:t>
      </w:r>
      <w:r w:rsidRPr="0012593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Уметь выбрать правильную позицию в воротах при различных ударах в зависимости от «угла удара», разыгрывать свободный удар от своих ворот, ввести мяч в игру после ловли открывшемуся партнеру, занимать правильную позицию при угловом, штрафном и свободном ударах вблизи своих ворот.</w:t>
      </w:r>
    </w:p>
    <w:p w:rsidR="003654EE" w:rsidRDefault="003654EE" w:rsidP="00365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654EE" w:rsidRPr="000406F4" w:rsidRDefault="003654EE" w:rsidP="003654EE">
      <w:pPr>
        <w:pStyle w:val="a7"/>
        <w:spacing w:before="0" w:after="0"/>
        <w:jc w:val="both"/>
        <w:rPr>
          <w:sz w:val="28"/>
          <w:szCs w:val="28"/>
        </w:rPr>
      </w:pPr>
    </w:p>
    <w:p w:rsidR="003654EE" w:rsidRDefault="003654EE" w:rsidP="003654EE">
      <w:pPr>
        <w:pStyle w:val="aa"/>
        <w:ind w:left="375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41">
        <w:rPr>
          <w:b/>
          <w:sz w:val="28"/>
          <w:szCs w:val="28"/>
        </w:rPr>
        <w:t>.</w:t>
      </w:r>
      <w:r w:rsidRPr="0055771C">
        <w:rPr>
          <w:rFonts w:ascii="Georgia" w:hAnsi="Georgia"/>
          <w:b/>
          <w:sz w:val="28"/>
          <w:szCs w:val="28"/>
        </w:rPr>
        <w:t xml:space="preserve">КОНТРОЛЬНЫЕ </w:t>
      </w:r>
      <w:r>
        <w:rPr>
          <w:rFonts w:ascii="Georgia" w:hAnsi="Georgia"/>
          <w:b/>
          <w:sz w:val="28"/>
          <w:szCs w:val="28"/>
        </w:rPr>
        <w:t>НОРМАТИВНЫЕ ТРЕБОВАНИЯ</w:t>
      </w:r>
    </w:p>
    <w:p w:rsidR="003654EE" w:rsidRPr="0055771C" w:rsidRDefault="003654EE" w:rsidP="003654EE">
      <w:pPr>
        <w:pStyle w:val="aa"/>
        <w:ind w:left="375"/>
        <w:jc w:val="center"/>
        <w:rPr>
          <w:b/>
          <w:sz w:val="32"/>
          <w:szCs w:val="32"/>
        </w:rPr>
      </w:pPr>
    </w:p>
    <w:p w:rsidR="003654EE" w:rsidRPr="000406F4" w:rsidRDefault="003654EE" w:rsidP="003654EE">
      <w:pPr>
        <w:pStyle w:val="aa"/>
        <w:ind w:left="0"/>
        <w:jc w:val="center"/>
        <w:rPr>
          <w:b/>
          <w:sz w:val="28"/>
          <w:szCs w:val="28"/>
        </w:rPr>
      </w:pPr>
      <w:r w:rsidRPr="000406F4">
        <w:rPr>
          <w:b/>
          <w:sz w:val="28"/>
          <w:szCs w:val="28"/>
        </w:rPr>
        <w:t xml:space="preserve">Контрольные нормативы по общей физической подготовке для учащихся </w:t>
      </w:r>
      <w:r>
        <w:rPr>
          <w:b/>
          <w:sz w:val="28"/>
          <w:szCs w:val="28"/>
        </w:rPr>
        <w:t>на спортивно-оздоровительном этапе</w:t>
      </w:r>
    </w:p>
    <w:p w:rsidR="003654EE" w:rsidRPr="00E2720A" w:rsidRDefault="003654EE" w:rsidP="003654EE">
      <w:pPr>
        <w:rPr>
          <w:sz w:val="28"/>
          <w:szCs w:val="28"/>
        </w:rPr>
      </w:pP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Упражнения оцениваются по бальной системе: 5,4,3 балла, все результаты ниже 3х баллов оцениваются 2 балла.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proofErr w:type="gramStart"/>
      <w:r w:rsidRPr="00A65FC9">
        <w:rPr>
          <w:sz w:val="28"/>
        </w:rPr>
        <w:t>Спортсмену</w:t>
      </w:r>
      <w:proofErr w:type="gramEnd"/>
      <w:r w:rsidRPr="00A65FC9">
        <w:rPr>
          <w:sz w:val="28"/>
        </w:rPr>
        <w:t xml:space="preserve"> сдающему комплекс</w:t>
      </w:r>
      <w:r>
        <w:rPr>
          <w:sz w:val="28"/>
        </w:rPr>
        <w:t xml:space="preserve">  контрольных нормативов</w:t>
      </w:r>
      <w:r w:rsidRPr="00A65FC9">
        <w:rPr>
          <w:sz w:val="28"/>
        </w:rPr>
        <w:t xml:space="preserve"> ОФП в зачет идут результаты четырех тестов, итоговая сумма очков определяется четырьмя уровнями подготовленности: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Отлично: от 18-20 баллов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Хорошо: от 15-17 баллов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Удовлетворительно: от 12-14 баллов</w:t>
      </w:r>
    </w:p>
    <w:p w:rsidR="003654EE" w:rsidRPr="00A65FC9" w:rsidRDefault="003654EE" w:rsidP="003654EE">
      <w:pPr>
        <w:ind w:firstLine="720"/>
        <w:jc w:val="both"/>
        <w:rPr>
          <w:sz w:val="28"/>
        </w:rPr>
      </w:pPr>
      <w:r w:rsidRPr="00A65FC9">
        <w:rPr>
          <w:sz w:val="28"/>
        </w:rPr>
        <w:t>Неудовлетворительно: от 11 и ниже</w:t>
      </w:r>
    </w:p>
    <w:p w:rsidR="003654EE" w:rsidRDefault="003654EE" w:rsidP="003654EE">
      <w:pPr>
        <w:pStyle w:val="aa"/>
        <w:jc w:val="center"/>
        <w:rPr>
          <w:b/>
          <w:sz w:val="28"/>
        </w:rPr>
      </w:pPr>
      <w:bookmarkStart w:id="0" w:name="_GoBack"/>
      <w:bookmarkEnd w:id="0"/>
    </w:p>
    <w:p w:rsidR="003654EE" w:rsidRDefault="003654EE" w:rsidP="003654EE">
      <w:pPr>
        <w:pStyle w:val="aa"/>
        <w:jc w:val="center"/>
        <w:rPr>
          <w:b/>
          <w:sz w:val="28"/>
        </w:rPr>
      </w:pPr>
      <w:r>
        <w:rPr>
          <w:b/>
          <w:sz w:val="28"/>
        </w:rPr>
        <w:t>ЮНОШИ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561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3654EE" w:rsidTr="003654EE">
        <w:tc>
          <w:tcPr>
            <w:tcW w:w="561" w:type="dxa"/>
            <w:vMerge w:val="restart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 w:rsidRPr="00482332">
              <w:rPr>
                <w:b/>
                <w:sz w:val="24"/>
              </w:rPr>
              <w:t>№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482332">
              <w:rPr>
                <w:b/>
                <w:sz w:val="24"/>
              </w:rPr>
              <w:t>п</w:t>
            </w:r>
            <w:proofErr w:type="spellEnd"/>
            <w:proofErr w:type="gramEnd"/>
            <w:r w:rsidRPr="00482332">
              <w:rPr>
                <w:b/>
                <w:sz w:val="24"/>
              </w:rPr>
              <w:t>/</w:t>
            </w:r>
            <w:proofErr w:type="spellStart"/>
            <w:r w:rsidRPr="0048233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567" w:type="dxa"/>
            <w:vMerge w:val="restart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946" w:type="dxa"/>
            <w:gridSpan w:val="10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3654EE" w:rsidTr="003654EE">
        <w:tc>
          <w:tcPr>
            <w:tcW w:w="561" w:type="dxa"/>
            <w:vMerge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vMerge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708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654EE" w:rsidRPr="00024BB4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Бег 30 метров, сек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08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7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7,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4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6,8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6,1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6,6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3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8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5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6,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5,</w:t>
            </w:r>
            <w:r>
              <w:rPr>
                <w:sz w:val="24"/>
              </w:rPr>
              <w:t>2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4,4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4,9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 w:rsidRPr="00024BB4">
              <w:t>5,</w:t>
            </w:r>
            <w:r>
              <w:t>4</w:t>
            </w:r>
          </w:p>
        </w:tc>
        <w:tc>
          <w:tcPr>
            <w:tcW w:w="567" w:type="dxa"/>
          </w:tcPr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4,2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4,7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 w:rsidRPr="00024BB4">
              <w:t>5,</w:t>
            </w:r>
            <w:r>
              <w:t>2</w:t>
            </w:r>
          </w:p>
        </w:tc>
        <w:tc>
          <w:tcPr>
            <w:tcW w:w="709" w:type="dxa"/>
          </w:tcPr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4,5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 w:rsidRPr="00024BB4">
              <w:t>5,</w:t>
            </w:r>
            <w:r>
              <w:t>0</w:t>
            </w:r>
          </w:p>
        </w:tc>
      </w:tr>
      <w:tr w:rsidR="003654EE" w:rsidRPr="00024BB4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5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Прыжок в длину, 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024BB4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024BB4">
              <w:rPr>
                <w:sz w:val="24"/>
              </w:rPr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 w:rsidRPr="00024BB4">
              <w:t>2</w:t>
            </w:r>
            <w:r>
              <w:t>3</w:t>
            </w:r>
            <w:r w:rsidRPr="00024BB4"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220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 w:rsidRPr="00024BB4">
              <w:t>2</w:t>
            </w:r>
            <w:r>
              <w:t>4</w:t>
            </w:r>
            <w:r w:rsidRPr="00024BB4">
              <w:t>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230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220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 w:rsidRPr="00024BB4">
              <w:t>2</w:t>
            </w:r>
            <w:r>
              <w:t>50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240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</w:pPr>
            <w:r>
              <w:t>230</w:t>
            </w:r>
          </w:p>
        </w:tc>
      </w:tr>
      <w:tr w:rsidR="003654EE" w:rsidRPr="0017545B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5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Челночный бег 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х</w:t>
            </w:r>
            <w:proofErr w:type="spellEnd"/>
            <w:r>
              <w:rPr>
                <w:b/>
                <w:sz w:val="24"/>
              </w:rPr>
              <w:t xml:space="preserve"> 10  м, сек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3654EE" w:rsidRPr="00024BB4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708" w:type="dxa"/>
          </w:tcPr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 w:rsidRPr="0017545B">
              <w:rPr>
                <w:sz w:val="24"/>
              </w:rPr>
              <w:t>8,</w:t>
            </w:r>
            <w:r>
              <w:rPr>
                <w:sz w:val="24"/>
              </w:rPr>
              <w:t>3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6,8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7,2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6,6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7,0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7,4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6,5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6,9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7,3</w:t>
            </w:r>
          </w:p>
        </w:tc>
      </w:tr>
      <w:tr w:rsidR="003654EE" w:rsidRPr="0017545B" w:rsidTr="003654EE">
        <w:tc>
          <w:tcPr>
            <w:tcW w:w="561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5" w:type="dxa"/>
          </w:tcPr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Подтягивание, кол-во раз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654EE" w:rsidRPr="00482332" w:rsidRDefault="003654EE" w:rsidP="003654EE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654EE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20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18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22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20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654EE" w:rsidRDefault="003654EE" w:rsidP="003654EE">
            <w:pPr>
              <w:pStyle w:val="aa"/>
              <w:ind w:left="0"/>
              <w:jc w:val="center"/>
            </w:pPr>
            <w:r>
              <w:t>24</w:t>
            </w:r>
          </w:p>
          <w:p w:rsidR="003654EE" w:rsidRDefault="003654EE" w:rsidP="003654EE">
            <w:pPr>
              <w:pStyle w:val="aa"/>
              <w:ind w:left="0"/>
              <w:jc w:val="center"/>
            </w:pPr>
            <w:r>
              <w:t>22</w:t>
            </w:r>
          </w:p>
          <w:p w:rsidR="003654EE" w:rsidRPr="0017545B" w:rsidRDefault="003654EE" w:rsidP="003654EE">
            <w:pPr>
              <w:pStyle w:val="aa"/>
              <w:ind w:left="0"/>
              <w:jc w:val="center"/>
            </w:pPr>
            <w:r>
              <w:t>20</w:t>
            </w:r>
          </w:p>
        </w:tc>
      </w:tr>
    </w:tbl>
    <w:p w:rsidR="003654EE" w:rsidRDefault="003654EE" w:rsidP="003654EE">
      <w:pPr>
        <w:pStyle w:val="aa"/>
        <w:ind w:left="0"/>
        <w:rPr>
          <w:sz w:val="28"/>
          <w:szCs w:val="28"/>
        </w:rPr>
      </w:pPr>
    </w:p>
    <w:p w:rsidR="003654EE" w:rsidRDefault="003654EE" w:rsidP="003654EE">
      <w:pPr>
        <w:pStyle w:val="aa"/>
        <w:ind w:left="0"/>
        <w:jc w:val="center"/>
        <w:rPr>
          <w:sz w:val="28"/>
          <w:szCs w:val="28"/>
        </w:rPr>
      </w:pPr>
    </w:p>
    <w:p w:rsidR="003654EE" w:rsidRDefault="003654EE" w:rsidP="003654EE">
      <w:pPr>
        <w:pStyle w:val="aa"/>
        <w:ind w:left="0"/>
        <w:jc w:val="center"/>
        <w:rPr>
          <w:sz w:val="28"/>
          <w:szCs w:val="28"/>
        </w:rPr>
      </w:pPr>
      <w:r w:rsidRPr="005271EE">
        <w:rPr>
          <w:sz w:val="28"/>
          <w:szCs w:val="28"/>
        </w:rPr>
        <w:t xml:space="preserve">Методические указания к выполнению упражнений </w:t>
      </w:r>
    </w:p>
    <w:p w:rsidR="003654EE" w:rsidRDefault="003654EE" w:rsidP="003654EE">
      <w:pPr>
        <w:pStyle w:val="aa"/>
        <w:ind w:left="0"/>
        <w:jc w:val="center"/>
        <w:rPr>
          <w:sz w:val="28"/>
          <w:szCs w:val="28"/>
        </w:rPr>
      </w:pPr>
      <w:r w:rsidRPr="005271EE">
        <w:rPr>
          <w:sz w:val="28"/>
          <w:szCs w:val="28"/>
        </w:rPr>
        <w:t>по общей физической подготовке:</w:t>
      </w:r>
    </w:p>
    <w:p w:rsidR="003654EE" w:rsidRPr="00A36C99" w:rsidRDefault="003654EE" w:rsidP="003654EE">
      <w:pPr>
        <w:pStyle w:val="aa"/>
        <w:ind w:left="0"/>
        <w:jc w:val="center"/>
        <w:rPr>
          <w:sz w:val="28"/>
          <w:szCs w:val="28"/>
        </w:rPr>
      </w:pPr>
    </w:p>
    <w:p w:rsidR="003654EE" w:rsidRPr="00AA2C51" w:rsidRDefault="003654EE" w:rsidP="003654EE">
      <w:pPr>
        <w:pStyle w:val="FR1"/>
        <w:ind w:left="0" w:right="-45"/>
        <w:jc w:val="both"/>
        <w:rPr>
          <w:rFonts w:ascii="Times New Roman" w:hAnsi="Times New Roman"/>
          <w:b/>
          <w:sz w:val="28"/>
          <w:szCs w:val="28"/>
        </w:rPr>
      </w:pPr>
      <w:r w:rsidRPr="00AA2C51">
        <w:rPr>
          <w:rFonts w:ascii="Times New Roman" w:hAnsi="Times New Roman"/>
          <w:b/>
          <w:sz w:val="28"/>
          <w:szCs w:val="28"/>
        </w:rPr>
        <w:t xml:space="preserve">Бег 30 м с высокого старта </w:t>
      </w:r>
      <w:r>
        <w:rPr>
          <w:rFonts w:ascii="Times New Roman" w:hAnsi="Times New Roman"/>
          <w:sz w:val="28"/>
          <w:szCs w:val="28"/>
        </w:rPr>
        <w:t>п</w:t>
      </w:r>
      <w:r w:rsidRPr="00B806DC">
        <w:rPr>
          <w:rFonts w:ascii="Times New Roman" w:hAnsi="Times New Roman"/>
          <w:sz w:val="28"/>
          <w:szCs w:val="28"/>
        </w:rPr>
        <w:t>роводится на дорожке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6DC">
        <w:rPr>
          <w:rFonts w:ascii="Times New Roman" w:hAnsi="Times New Roman"/>
          <w:sz w:val="28"/>
          <w:szCs w:val="28"/>
        </w:rPr>
        <w:t>в спортивной обуви без шипов. Количество стартующих в забеге определяется условиям</w:t>
      </w:r>
      <w:r>
        <w:rPr>
          <w:rFonts w:ascii="Times New Roman" w:hAnsi="Times New Roman"/>
          <w:sz w:val="28"/>
          <w:szCs w:val="28"/>
        </w:rPr>
        <w:t>и</w:t>
      </w:r>
      <w:r w:rsidRPr="00B806DC">
        <w:rPr>
          <w:rFonts w:ascii="Times New Roman" w:hAnsi="Times New Roman"/>
          <w:sz w:val="28"/>
          <w:szCs w:val="28"/>
        </w:rPr>
        <w:t xml:space="preserve">, при которых </w:t>
      </w:r>
      <w:proofErr w:type="gramStart"/>
      <w:r w:rsidRPr="00B806DC">
        <w:rPr>
          <w:rFonts w:ascii="Times New Roman" w:hAnsi="Times New Roman"/>
          <w:sz w:val="28"/>
          <w:szCs w:val="28"/>
        </w:rPr>
        <w:t>бегущие</w:t>
      </w:r>
      <w:proofErr w:type="gramEnd"/>
      <w:r w:rsidRPr="00B806DC">
        <w:rPr>
          <w:rFonts w:ascii="Times New Roman" w:hAnsi="Times New Roman"/>
          <w:sz w:val="28"/>
          <w:szCs w:val="28"/>
        </w:rPr>
        <w:t xml:space="preserve"> не мешают друг другу. Разрешается две попытки.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Оборудование: </w:t>
      </w:r>
      <w:proofErr w:type="gramStart"/>
      <w:r w:rsidRPr="00AA2C51">
        <w:rPr>
          <w:rFonts w:ascii="Times New Roman" w:hAnsi="Times New Roman"/>
          <w:sz w:val="28"/>
          <w:szCs w:val="28"/>
        </w:rPr>
        <w:t>Секундомеры</w:t>
      </w:r>
      <w:proofErr w:type="gramEnd"/>
      <w:r w:rsidRPr="00AA2C51">
        <w:rPr>
          <w:rFonts w:ascii="Times New Roman" w:hAnsi="Times New Roman"/>
          <w:sz w:val="28"/>
          <w:szCs w:val="28"/>
        </w:rPr>
        <w:t xml:space="preserve"> фиксирующие десятые доли секунды, тщательно промеренная дистанция </w:t>
      </w:r>
      <w:smartTag w:uri="urn:schemas-microsoft-com:office:smarttags" w:element="metricconverter">
        <w:smartTagPr>
          <w:attr w:name="ProductID" w:val="30 метров"/>
        </w:smartTagPr>
        <w:r w:rsidRPr="00AA2C51">
          <w:rPr>
            <w:rFonts w:ascii="Times New Roman" w:hAnsi="Times New Roman"/>
            <w:sz w:val="28"/>
            <w:szCs w:val="28"/>
          </w:rPr>
          <w:t>30 метров</w:t>
        </w:r>
      </w:smartTag>
      <w:r w:rsidRPr="00AA2C51">
        <w:rPr>
          <w:rFonts w:ascii="Times New Roman" w:hAnsi="Times New Roman"/>
          <w:sz w:val="28"/>
          <w:szCs w:val="28"/>
        </w:rPr>
        <w:t>, финишная отметка, флажок.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 Описание теста: По команде "На старт" испытуемые становятся у стартовой линии в положении высокого старта. </w:t>
      </w:r>
      <w:r w:rsidRPr="00AA2C51">
        <w:rPr>
          <w:rFonts w:ascii="Times New Roman" w:hAnsi="Times New Roman"/>
          <w:sz w:val="28"/>
          <w:szCs w:val="28"/>
        </w:rPr>
        <w:tab/>
        <w:t>Когда испытуемые приготовились и замерли, даётся сигнал стартёра.</w:t>
      </w:r>
    </w:p>
    <w:p w:rsidR="003654EE" w:rsidRPr="00AA2C51" w:rsidRDefault="003654EE" w:rsidP="003654EE">
      <w:pPr>
        <w:pStyle w:val="FR1"/>
        <w:spacing w:before="20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Результат: Время с точностью до десятой доли секунды заносится в протокол, после чего вписывается фамилия испытуемого. </w:t>
      </w:r>
    </w:p>
    <w:p w:rsidR="003654EE" w:rsidRPr="00796B81" w:rsidRDefault="003654EE" w:rsidP="003654EE">
      <w:pPr>
        <w:pStyle w:val="FR1"/>
        <w:ind w:left="0" w:right="-46"/>
        <w:jc w:val="both"/>
        <w:rPr>
          <w:rFonts w:ascii="Times New Roman" w:hAnsi="Times New Roman"/>
          <w:sz w:val="28"/>
          <w:szCs w:val="28"/>
          <w:u w:val="single"/>
        </w:rPr>
      </w:pPr>
      <w:r w:rsidRPr="00796B81">
        <w:rPr>
          <w:rFonts w:ascii="Times New Roman" w:hAnsi="Times New Roman"/>
          <w:b/>
          <w:sz w:val="28"/>
          <w:szCs w:val="28"/>
        </w:rPr>
        <w:lastRenderedPageBreak/>
        <w:t>Прыжок в длину с места</w:t>
      </w:r>
      <w:r>
        <w:rPr>
          <w:rFonts w:ascii="Times New Roman" w:hAnsi="Times New Roman"/>
          <w:sz w:val="28"/>
          <w:szCs w:val="28"/>
        </w:rPr>
        <w:t>:</w:t>
      </w:r>
      <w:r w:rsidRPr="00796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806DC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в спортивном зале</w:t>
      </w:r>
      <w:r w:rsidRPr="00B806DC">
        <w:rPr>
          <w:rFonts w:ascii="Times New Roman" w:hAnsi="Times New Roman"/>
          <w:sz w:val="28"/>
          <w:szCs w:val="28"/>
        </w:rPr>
        <w:t xml:space="preserve"> на резиновом покрытии, исключающ</w:t>
      </w:r>
      <w:r>
        <w:rPr>
          <w:rFonts w:ascii="Times New Roman" w:hAnsi="Times New Roman"/>
          <w:sz w:val="28"/>
          <w:szCs w:val="28"/>
        </w:rPr>
        <w:t>е</w:t>
      </w:r>
      <w:r w:rsidRPr="00B806DC">
        <w:rPr>
          <w:rFonts w:ascii="Times New Roman" w:hAnsi="Times New Roman"/>
          <w:sz w:val="28"/>
          <w:szCs w:val="28"/>
        </w:rPr>
        <w:t xml:space="preserve">м жесткое приземление. </w:t>
      </w:r>
    </w:p>
    <w:p w:rsidR="003654EE" w:rsidRPr="00B806DC" w:rsidRDefault="003654EE" w:rsidP="003654EE">
      <w:pPr>
        <w:pStyle w:val="FR1"/>
        <w:ind w:left="0" w:right="-46" w:firstLine="851"/>
        <w:jc w:val="both"/>
        <w:rPr>
          <w:rFonts w:ascii="Times New Roman" w:hAnsi="Times New Roman"/>
          <w:sz w:val="28"/>
          <w:szCs w:val="28"/>
        </w:rPr>
      </w:pPr>
      <w:r w:rsidRPr="00796B81">
        <w:rPr>
          <w:rFonts w:ascii="Times New Roman" w:hAnsi="Times New Roman"/>
          <w:sz w:val="28"/>
          <w:szCs w:val="28"/>
        </w:rPr>
        <w:t>Оборудование:</w:t>
      </w:r>
      <w:r w:rsidRPr="00B806DC">
        <w:rPr>
          <w:rFonts w:ascii="Times New Roman" w:hAnsi="Times New Roman"/>
          <w:sz w:val="28"/>
          <w:szCs w:val="28"/>
        </w:rPr>
        <w:t xml:space="preserve"> резиновая дорожка, рулетка или линейка для измерения прыжка.</w:t>
      </w:r>
    </w:p>
    <w:p w:rsidR="003654EE" w:rsidRPr="00B806DC" w:rsidRDefault="003654EE" w:rsidP="003654EE">
      <w:pPr>
        <w:pStyle w:val="FR1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96B81">
        <w:rPr>
          <w:rFonts w:ascii="Times New Roman" w:hAnsi="Times New Roman"/>
          <w:sz w:val="28"/>
          <w:szCs w:val="28"/>
        </w:rPr>
        <w:t>Описание теста:</w:t>
      </w:r>
      <w:r w:rsidRPr="00B806DC">
        <w:rPr>
          <w:rFonts w:ascii="Times New Roman" w:hAnsi="Times New Roman"/>
          <w:sz w:val="28"/>
          <w:szCs w:val="28"/>
        </w:rPr>
        <w:t xml:space="preserve"> Выполняется толчком двух ног от линии или края доски на покрытие. Разрешается три попытки. </w:t>
      </w:r>
    </w:p>
    <w:p w:rsidR="003654EE" w:rsidRPr="00B806DC" w:rsidRDefault="003654EE" w:rsidP="003654EE">
      <w:pPr>
        <w:pStyle w:val="FR1"/>
        <w:ind w:left="0" w:right="400" w:firstLine="851"/>
        <w:jc w:val="both"/>
        <w:rPr>
          <w:rFonts w:ascii="Times New Roman" w:hAnsi="Times New Roman"/>
          <w:sz w:val="28"/>
          <w:szCs w:val="28"/>
        </w:rPr>
      </w:pPr>
      <w:r w:rsidRPr="00796B81">
        <w:rPr>
          <w:rFonts w:ascii="Times New Roman" w:hAnsi="Times New Roman"/>
          <w:sz w:val="28"/>
          <w:szCs w:val="28"/>
        </w:rPr>
        <w:t>Результат:</w:t>
      </w:r>
      <w:r w:rsidRPr="00B806DC">
        <w:rPr>
          <w:rFonts w:ascii="Times New Roman" w:hAnsi="Times New Roman"/>
          <w:sz w:val="28"/>
          <w:szCs w:val="28"/>
        </w:rPr>
        <w:t xml:space="preserve"> Дальность прыжка измеряется в </w:t>
      </w:r>
      <w:proofErr w:type="gramStart"/>
      <w:r w:rsidRPr="00B806DC">
        <w:rPr>
          <w:rFonts w:ascii="Times New Roman" w:hAnsi="Times New Roman"/>
          <w:sz w:val="28"/>
          <w:szCs w:val="28"/>
        </w:rPr>
        <w:t>см</w:t>
      </w:r>
      <w:proofErr w:type="gramEnd"/>
      <w:r w:rsidRPr="00B806DC">
        <w:rPr>
          <w:rFonts w:ascii="Times New Roman" w:hAnsi="Times New Roman"/>
          <w:sz w:val="28"/>
          <w:szCs w:val="28"/>
        </w:rPr>
        <w:t xml:space="preserve">. Итоговый берётся лучший результат. </w:t>
      </w:r>
    </w:p>
    <w:p w:rsidR="003654EE" w:rsidRPr="00AA2C51" w:rsidRDefault="003654EE" w:rsidP="003654EE">
      <w:pPr>
        <w:pStyle w:val="FR1"/>
        <w:ind w:left="0" w:right="-45"/>
        <w:jc w:val="both"/>
        <w:rPr>
          <w:rFonts w:ascii="Times New Roman" w:hAnsi="Times New Roman"/>
          <w:b/>
          <w:sz w:val="28"/>
          <w:szCs w:val="28"/>
        </w:rPr>
      </w:pPr>
      <w:r w:rsidRPr="00AA2C51">
        <w:rPr>
          <w:rFonts w:ascii="Times New Roman" w:hAnsi="Times New Roman"/>
          <w:b/>
          <w:sz w:val="28"/>
          <w:szCs w:val="28"/>
        </w:rPr>
        <w:t>Челночный</w:t>
      </w:r>
      <w:r>
        <w:rPr>
          <w:rFonts w:ascii="Times New Roman" w:hAnsi="Times New Roman"/>
          <w:b/>
          <w:sz w:val="28"/>
          <w:szCs w:val="28"/>
        </w:rPr>
        <w:t xml:space="preserve"> бег 3х10 м: </w:t>
      </w:r>
      <w:r>
        <w:rPr>
          <w:rFonts w:ascii="Times New Roman" w:hAnsi="Times New Roman"/>
          <w:sz w:val="28"/>
          <w:szCs w:val="28"/>
        </w:rPr>
        <w:t>п</w:t>
      </w:r>
      <w:r w:rsidRPr="00B806DC">
        <w:rPr>
          <w:rFonts w:ascii="Times New Roman" w:hAnsi="Times New Roman"/>
          <w:sz w:val="28"/>
          <w:szCs w:val="28"/>
        </w:rPr>
        <w:t>роводится в спортивном зале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6DC">
        <w:rPr>
          <w:rFonts w:ascii="Times New Roman" w:hAnsi="Times New Roman"/>
          <w:sz w:val="28"/>
          <w:szCs w:val="28"/>
        </w:rPr>
        <w:t xml:space="preserve">спортивной обуви. 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>Оборудование: Секундомеры, фиксирующие десятые доли секунды.</w:t>
      </w:r>
    </w:p>
    <w:p w:rsidR="003654EE" w:rsidRPr="00AA2C51" w:rsidRDefault="003654EE" w:rsidP="003654EE">
      <w:pPr>
        <w:pStyle w:val="FR1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Тщательно отмеряют участок в </w:t>
      </w:r>
      <w:smartTag w:uri="urn:schemas-microsoft-com:office:smarttags" w:element="metricconverter">
        <w:smartTagPr>
          <w:attr w:name="ProductID" w:val="10 метров"/>
        </w:smartTagPr>
        <w:r w:rsidRPr="00AA2C51">
          <w:rPr>
            <w:rFonts w:ascii="Times New Roman" w:hAnsi="Times New Roman"/>
            <w:sz w:val="28"/>
            <w:szCs w:val="28"/>
          </w:rPr>
          <w:t>10 метров</w:t>
        </w:r>
      </w:smartTag>
      <w:r w:rsidRPr="00AA2C51">
        <w:rPr>
          <w:rFonts w:ascii="Times New Roman" w:hAnsi="Times New Roman"/>
          <w:sz w:val="28"/>
          <w:szCs w:val="28"/>
        </w:rPr>
        <w:t xml:space="preserve"> на дорожке в </w:t>
      </w:r>
      <w:smartTag w:uri="urn:schemas-microsoft-com:office:smarttags" w:element="metricconverter">
        <w:smartTagPr>
          <w:attr w:name="ProductID" w:val="15 метров"/>
        </w:smartTagPr>
        <w:r w:rsidRPr="00AA2C51">
          <w:rPr>
            <w:rFonts w:ascii="Times New Roman" w:hAnsi="Times New Roman"/>
            <w:sz w:val="28"/>
            <w:szCs w:val="28"/>
          </w:rPr>
          <w:t>15 метров</w:t>
        </w:r>
      </w:smartTag>
      <w:r w:rsidRPr="00AA2C51">
        <w:rPr>
          <w:rFonts w:ascii="Times New Roman" w:hAnsi="Times New Roman"/>
          <w:sz w:val="28"/>
          <w:szCs w:val="28"/>
        </w:rPr>
        <w:t>, отмечая начало его и конец линией.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AA2C51">
        <w:rPr>
          <w:rFonts w:ascii="Times New Roman" w:hAnsi="Times New Roman"/>
          <w:sz w:val="28"/>
          <w:szCs w:val="28"/>
        </w:rPr>
        <w:t xml:space="preserve"> каждой чертой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AA2C51">
          <w:rPr>
            <w:rFonts w:ascii="Times New Roman" w:hAnsi="Times New Roman"/>
            <w:sz w:val="28"/>
            <w:szCs w:val="28"/>
          </w:rPr>
          <w:t>50 см</w:t>
        </w:r>
      </w:smartTag>
      <w:r w:rsidRPr="00AA2C51">
        <w:rPr>
          <w:rFonts w:ascii="Times New Roman" w:hAnsi="Times New Roman"/>
          <w:sz w:val="28"/>
          <w:szCs w:val="28"/>
        </w:rPr>
        <w:t xml:space="preserve">. на дальний конец (полукруг) от финишной линии кладут кубик </w:t>
      </w:r>
      <w:smartTag w:uri="urn:schemas-microsoft-com:office:smarttags" w:element="metricconverter">
        <w:smartTagPr>
          <w:attr w:name="ProductID" w:val="5 см"/>
        </w:smartTagPr>
        <w:r w:rsidRPr="00AA2C51">
          <w:rPr>
            <w:rFonts w:ascii="Times New Roman" w:hAnsi="Times New Roman"/>
            <w:sz w:val="28"/>
            <w:szCs w:val="28"/>
          </w:rPr>
          <w:t>5 см</w:t>
        </w:r>
      </w:smartTag>
      <w:r w:rsidRPr="00AA2C51">
        <w:rPr>
          <w:rFonts w:ascii="Times New Roman" w:hAnsi="Times New Roman"/>
          <w:sz w:val="28"/>
          <w:szCs w:val="28"/>
        </w:rPr>
        <w:t>.</w:t>
      </w:r>
    </w:p>
    <w:p w:rsidR="003654EE" w:rsidRPr="00AA2C51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>Описание теста: Спортсмен становится за ближней чертой на линии старта и по команде "Марш" начинает бег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>сторону финишной черты; обегая полукруг, берет кубик и возвращается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>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3654EE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  <w:r w:rsidRPr="00AA2C51">
        <w:rPr>
          <w:rFonts w:ascii="Times New Roman" w:hAnsi="Times New Roman"/>
          <w:sz w:val="28"/>
          <w:szCs w:val="28"/>
        </w:rPr>
        <w:t xml:space="preserve">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51">
        <w:rPr>
          <w:rFonts w:ascii="Times New Roman" w:hAnsi="Times New Roman"/>
          <w:sz w:val="28"/>
          <w:szCs w:val="28"/>
        </w:rPr>
        <w:t xml:space="preserve"> выполнения задания от команды "Марш" до пересечения линии финиша, разрешается одна попытка.</w:t>
      </w:r>
    </w:p>
    <w:p w:rsidR="003654EE" w:rsidRPr="00515DCD" w:rsidRDefault="003654EE" w:rsidP="003654EE">
      <w:pPr>
        <w:pStyle w:val="aa"/>
        <w:shd w:val="clear" w:color="auto" w:fill="FFFFFF"/>
        <w:spacing w:line="276" w:lineRule="auto"/>
        <w:ind w:left="0"/>
        <w:jc w:val="both"/>
        <w:rPr>
          <w:sz w:val="22"/>
          <w:szCs w:val="18"/>
        </w:rPr>
      </w:pPr>
      <w:r w:rsidRPr="00025789">
        <w:rPr>
          <w:b/>
          <w:sz w:val="28"/>
          <w:szCs w:val="18"/>
        </w:rPr>
        <w:t>Складка за 30 сек., кол-во раз (девочки)</w:t>
      </w:r>
      <w:r>
        <w:rPr>
          <w:sz w:val="28"/>
          <w:szCs w:val="18"/>
          <w:u w:val="single"/>
        </w:rPr>
        <w:t xml:space="preserve">: </w:t>
      </w:r>
      <w:r w:rsidRPr="00515DCD">
        <w:rPr>
          <w:color w:val="000000"/>
          <w:sz w:val="28"/>
          <w:szCs w:val="36"/>
          <w:shd w:val="clear" w:color="auto" w:fill="FFFFFF"/>
        </w:rPr>
        <w:t>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:rsidR="003654EE" w:rsidRPr="00515DCD" w:rsidRDefault="003654EE" w:rsidP="003654EE">
      <w:pPr>
        <w:pStyle w:val="aa"/>
        <w:ind w:left="0"/>
        <w:rPr>
          <w:sz w:val="28"/>
          <w:szCs w:val="18"/>
        </w:rPr>
      </w:pPr>
      <w:r w:rsidRPr="00025789">
        <w:rPr>
          <w:b/>
          <w:sz w:val="28"/>
          <w:szCs w:val="18"/>
        </w:rPr>
        <w:t>Подтягивание (мальчики), кол-во раз</w:t>
      </w:r>
      <w:r>
        <w:rPr>
          <w:sz w:val="28"/>
          <w:szCs w:val="18"/>
        </w:rPr>
        <w:t>:</w:t>
      </w:r>
      <w:r w:rsidRPr="00515DCD">
        <w:rPr>
          <w:sz w:val="28"/>
          <w:szCs w:val="18"/>
        </w:rPr>
        <w:t xml:space="preserve"> выполняется из положения вис хватом, руки на ширине плеч. Темп выполнения произвольный. Подтягивание считается выполненным, если </w:t>
      </w:r>
      <w:proofErr w:type="gramStart"/>
      <w:r w:rsidRPr="00515DCD">
        <w:rPr>
          <w:sz w:val="28"/>
          <w:szCs w:val="18"/>
        </w:rPr>
        <w:t>при</w:t>
      </w:r>
      <w:proofErr w:type="gramEnd"/>
      <w:r w:rsidRPr="00515DCD">
        <w:rPr>
          <w:sz w:val="28"/>
          <w:szCs w:val="18"/>
        </w:rPr>
        <w:t xml:space="preserve"> сгибание рук подборок выше перекладины.</w:t>
      </w:r>
    </w:p>
    <w:p w:rsidR="003654EE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</w:p>
    <w:p w:rsidR="003654EE" w:rsidRDefault="003654EE" w:rsidP="003654EE">
      <w:pPr>
        <w:pStyle w:val="FR2"/>
        <w:ind w:left="0" w:right="-45" w:firstLine="851"/>
        <w:jc w:val="both"/>
        <w:rPr>
          <w:rFonts w:ascii="Times New Roman" w:hAnsi="Times New Roman"/>
          <w:sz w:val="28"/>
          <w:szCs w:val="28"/>
        </w:rPr>
      </w:pPr>
    </w:p>
    <w:p w:rsidR="003654EE" w:rsidRPr="00B11FA0" w:rsidRDefault="003654EE" w:rsidP="003654EE">
      <w:pPr>
        <w:pStyle w:val="aa"/>
        <w:numPr>
          <w:ilvl w:val="0"/>
          <w:numId w:val="20"/>
        </w:numPr>
        <w:spacing w:line="276" w:lineRule="auto"/>
        <w:jc w:val="center"/>
        <w:rPr>
          <w:rFonts w:eastAsia="Arial Unicode MS" w:cs="Mangal"/>
          <w:b/>
          <w:kern w:val="3"/>
          <w:sz w:val="28"/>
          <w:lang w:eastAsia="zh-CN" w:bidi="hi-IN"/>
        </w:rPr>
      </w:pPr>
      <w:r>
        <w:rPr>
          <w:rFonts w:eastAsia="Arial Unicode MS" w:cs="Mangal"/>
          <w:b/>
          <w:kern w:val="3"/>
          <w:sz w:val="28"/>
          <w:lang w:eastAsia="zh-CN" w:bidi="hi-IN"/>
        </w:rPr>
        <w:t>СОРЕВНОВАТЕЛЬНАЯ ДЕЯТЕЛЬНОСТЬ</w:t>
      </w:r>
    </w:p>
    <w:p w:rsidR="003654EE" w:rsidRPr="009F56A8" w:rsidRDefault="003654EE" w:rsidP="003654EE">
      <w:pPr>
        <w:pStyle w:val="aa"/>
        <w:ind w:left="0"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>Участие в соревнованиях - не</w:t>
      </w:r>
      <w:r>
        <w:rPr>
          <w:rFonts w:eastAsia="Arial Unicode MS" w:cs="Mangal"/>
          <w:kern w:val="3"/>
          <w:sz w:val="28"/>
          <w:lang w:eastAsia="zh-CN" w:bidi="hi-IN"/>
        </w:rPr>
        <w:t>обходимое условие проверки и со</w:t>
      </w:r>
      <w:r w:rsidRPr="009F56A8">
        <w:rPr>
          <w:rFonts w:eastAsia="Arial Unicode MS" w:cs="Mangal"/>
          <w:kern w:val="3"/>
          <w:sz w:val="28"/>
          <w:lang w:eastAsia="zh-CN" w:bidi="hi-IN"/>
        </w:rPr>
        <w:t xml:space="preserve">вершенствования моральных, волевых качеств, повышения уровня спортивного мастерства. В процессе обучения </w:t>
      </w:r>
      <w:proofErr w:type="gramStart"/>
      <w:r w:rsidRPr="009F56A8">
        <w:rPr>
          <w:rFonts w:eastAsia="Arial Unicode MS" w:cs="Mangal"/>
          <w:kern w:val="3"/>
          <w:sz w:val="28"/>
          <w:lang w:eastAsia="zh-CN" w:bidi="hi-IN"/>
        </w:rPr>
        <w:t>обучающимися</w:t>
      </w:r>
      <w:proofErr w:type="gramEnd"/>
      <w:r>
        <w:rPr>
          <w:rFonts w:eastAsia="Arial Unicode MS" w:cs="Mangal"/>
          <w:kern w:val="3"/>
          <w:sz w:val="28"/>
          <w:lang w:eastAsia="zh-CN" w:bidi="hi-IN"/>
        </w:rPr>
        <w:t xml:space="preserve"> </w:t>
      </w:r>
      <w:r w:rsidRPr="009F56A8">
        <w:rPr>
          <w:rFonts w:eastAsia="Arial Unicode MS" w:cs="Mangal"/>
          <w:kern w:val="3"/>
          <w:sz w:val="28"/>
          <w:lang w:eastAsia="zh-CN" w:bidi="hi-IN"/>
        </w:rPr>
        <w:t>изучаются теоретические материалы по данному разделу программы.</w:t>
      </w:r>
      <w:r>
        <w:rPr>
          <w:rFonts w:eastAsia="Arial Unicode MS" w:cs="Mangal"/>
          <w:kern w:val="3"/>
          <w:sz w:val="28"/>
          <w:lang w:eastAsia="zh-CN" w:bidi="hi-IN"/>
        </w:rPr>
        <w:t xml:space="preserve"> </w:t>
      </w:r>
    </w:p>
    <w:p w:rsidR="003654EE" w:rsidRPr="009F56A8" w:rsidRDefault="003654EE" w:rsidP="003654EE">
      <w:pPr>
        <w:pStyle w:val="aa"/>
        <w:ind w:left="0"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 xml:space="preserve">Участие учащихся в соревнованиях: групповых, районных, городских. </w:t>
      </w:r>
    </w:p>
    <w:p w:rsidR="003654EE" w:rsidRPr="009F56A8" w:rsidRDefault="003654EE" w:rsidP="003654EE">
      <w:pPr>
        <w:pStyle w:val="aa"/>
        <w:ind w:left="0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>По окончанию соревнований педагог проводит разбор прошедших поединков участников соревнований. Проводит объяснени</w:t>
      </w:r>
      <w:r>
        <w:rPr>
          <w:rFonts w:eastAsia="Arial Unicode MS" w:cs="Mangal"/>
          <w:kern w:val="3"/>
          <w:sz w:val="28"/>
          <w:lang w:eastAsia="zh-CN" w:bidi="hi-IN"/>
        </w:rPr>
        <w:t xml:space="preserve">е и показ техник борьбы. Учит </w:t>
      </w:r>
      <w:r w:rsidRPr="009F56A8">
        <w:rPr>
          <w:rFonts w:eastAsia="Arial Unicode MS" w:cs="Mangal"/>
          <w:kern w:val="3"/>
          <w:sz w:val="28"/>
          <w:lang w:eastAsia="zh-CN" w:bidi="hi-IN"/>
        </w:rPr>
        <w:t>находить ошибки в технике соперника.</w:t>
      </w:r>
      <w:r>
        <w:rPr>
          <w:rFonts w:eastAsia="Arial Unicode MS" w:cs="Mangal"/>
          <w:kern w:val="3"/>
          <w:sz w:val="28"/>
          <w:lang w:eastAsia="zh-CN" w:bidi="hi-IN"/>
        </w:rPr>
        <w:t xml:space="preserve"> </w:t>
      </w:r>
      <w:r w:rsidRPr="009F56A8">
        <w:rPr>
          <w:rFonts w:eastAsia="Arial Unicode MS" w:cs="Mangal"/>
          <w:kern w:val="3"/>
          <w:sz w:val="28"/>
          <w:lang w:eastAsia="zh-CN" w:bidi="hi-IN"/>
        </w:rPr>
        <w:t>Выявляет положительные и отрицательн</w:t>
      </w:r>
      <w:r>
        <w:rPr>
          <w:rFonts w:eastAsia="Arial Unicode MS" w:cs="Mangal"/>
          <w:kern w:val="3"/>
          <w:sz w:val="28"/>
          <w:lang w:eastAsia="zh-CN" w:bidi="hi-IN"/>
        </w:rPr>
        <w:t>ые стороны поединка, причины не</w:t>
      </w:r>
      <w:r w:rsidRPr="009F56A8">
        <w:rPr>
          <w:rFonts w:eastAsia="Arial Unicode MS" w:cs="Mangal"/>
          <w:kern w:val="3"/>
          <w:sz w:val="28"/>
          <w:lang w:eastAsia="zh-CN" w:bidi="hi-IN"/>
        </w:rPr>
        <w:t xml:space="preserve">достатков. </w:t>
      </w:r>
    </w:p>
    <w:p w:rsidR="003654EE" w:rsidRDefault="003654EE" w:rsidP="003654EE">
      <w:pPr>
        <w:pStyle w:val="aa"/>
        <w:ind w:left="0"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9F56A8">
        <w:rPr>
          <w:rFonts w:eastAsia="Arial Unicode MS" w:cs="Mangal"/>
          <w:kern w:val="3"/>
          <w:sz w:val="28"/>
          <w:lang w:eastAsia="zh-CN" w:bidi="hi-IN"/>
        </w:rPr>
        <w:t>Обучающиеся приобретают на учебных занятиях, соревнованиях начальные навыки работы в качестве помощника педагога и судьи.</w:t>
      </w:r>
    </w:p>
    <w:p w:rsidR="003654EE" w:rsidRDefault="003654EE" w:rsidP="003654EE">
      <w:pPr>
        <w:pStyle w:val="aa"/>
        <w:ind w:left="0" w:firstLine="426"/>
        <w:rPr>
          <w:rFonts w:eastAsia="Arial Unicode MS" w:cs="Mangal"/>
          <w:kern w:val="3"/>
          <w:sz w:val="28"/>
          <w:lang w:eastAsia="zh-CN" w:bidi="hi-IN"/>
        </w:rPr>
      </w:pPr>
    </w:p>
    <w:p w:rsidR="003654EE" w:rsidRPr="00025789" w:rsidRDefault="003654EE" w:rsidP="003654EE">
      <w:pPr>
        <w:rPr>
          <w:rFonts w:eastAsia="Arial Unicode MS" w:cs="Mangal"/>
          <w:kern w:val="3"/>
          <w:sz w:val="28"/>
          <w:lang w:eastAsia="zh-CN" w:bidi="hi-IN"/>
        </w:rPr>
      </w:pPr>
    </w:p>
    <w:p w:rsidR="003654EE" w:rsidRPr="00B11FA0" w:rsidRDefault="003654EE" w:rsidP="003654EE">
      <w:pPr>
        <w:pStyle w:val="aa"/>
        <w:numPr>
          <w:ilvl w:val="0"/>
          <w:numId w:val="20"/>
        </w:numPr>
        <w:spacing w:after="200" w:line="276" w:lineRule="auto"/>
        <w:jc w:val="center"/>
        <w:rPr>
          <w:rFonts w:eastAsia="Arial Unicode MS" w:cs="Mangal"/>
          <w:b/>
          <w:kern w:val="3"/>
          <w:sz w:val="28"/>
          <w:lang w:eastAsia="zh-CN" w:bidi="hi-IN"/>
        </w:rPr>
      </w:pPr>
      <w:r>
        <w:rPr>
          <w:rFonts w:eastAsia="Arial Unicode MS" w:cs="Mangal"/>
          <w:b/>
          <w:kern w:val="3"/>
          <w:sz w:val="28"/>
          <w:lang w:eastAsia="zh-CN" w:bidi="hi-IN"/>
        </w:rPr>
        <w:t>ВОСПИТАТЕЛЬНАЯ РАБОТА</w:t>
      </w:r>
    </w:p>
    <w:p w:rsidR="003654EE" w:rsidRDefault="003654EE" w:rsidP="003654EE">
      <w:pPr>
        <w:ind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AF01E2">
        <w:rPr>
          <w:rFonts w:eastAsia="Arial Unicode MS" w:cs="Mangal"/>
          <w:kern w:val="3"/>
          <w:sz w:val="28"/>
          <w:lang w:eastAsia="zh-CN" w:bidi="hi-IN"/>
        </w:rPr>
        <w:t xml:space="preserve">В работе с юными спортсменами применяется широкий круг средств и методов </w:t>
      </w:r>
      <w:r>
        <w:rPr>
          <w:rFonts w:eastAsia="Arial Unicode MS" w:cs="Mangal"/>
          <w:kern w:val="3"/>
          <w:sz w:val="28"/>
          <w:lang w:eastAsia="zh-CN" w:bidi="hi-IN"/>
        </w:rPr>
        <w:t xml:space="preserve">воспитания. В качестве средств </w:t>
      </w:r>
      <w:r w:rsidRPr="00AF01E2">
        <w:rPr>
          <w:rFonts w:eastAsia="Arial Unicode MS" w:cs="Mangal"/>
          <w:kern w:val="3"/>
          <w:sz w:val="28"/>
          <w:lang w:eastAsia="zh-CN" w:bidi="hi-IN"/>
        </w:rPr>
        <w:t xml:space="preserve">используются тренировочные занятия, спортивные соревнования, беседы, собрания, </w:t>
      </w:r>
      <w:r>
        <w:rPr>
          <w:rFonts w:eastAsia="Arial Unicode MS" w:cs="Mangal"/>
          <w:kern w:val="3"/>
          <w:sz w:val="28"/>
          <w:lang w:eastAsia="zh-CN" w:bidi="hi-IN"/>
        </w:rPr>
        <w:t xml:space="preserve">кинофильмы, наглядные пособия,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произведения искусства, общественно полезный труд, общественная деятельность. В качест</w:t>
      </w:r>
      <w:r>
        <w:rPr>
          <w:rFonts w:eastAsia="Arial Unicode MS" w:cs="Mangal"/>
          <w:kern w:val="3"/>
          <w:sz w:val="28"/>
          <w:lang w:eastAsia="zh-CN" w:bidi="hi-IN"/>
        </w:rPr>
        <w:t>ве методов нравственного воспи</w:t>
      </w:r>
      <w:r w:rsidRPr="00AF01E2">
        <w:rPr>
          <w:rFonts w:eastAsia="Arial Unicode MS" w:cs="Mangal"/>
          <w:kern w:val="3"/>
          <w:sz w:val="28"/>
          <w:lang w:eastAsia="zh-CN" w:bidi="hi-IN"/>
        </w:rPr>
        <w:t>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</w:t>
      </w:r>
      <w:r>
        <w:rPr>
          <w:rFonts w:eastAsia="Arial Unicode MS" w:cs="Mangal"/>
          <w:kern w:val="3"/>
          <w:sz w:val="28"/>
          <w:lang w:eastAsia="zh-CN" w:bidi="hi-IN"/>
        </w:rPr>
        <w:t xml:space="preserve"> (поощрение), предупреждение и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обсуждение отрицательных действий (наказание), упражне</w:t>
      </w:r>
      <w:r w:rsidR="00BC5D0D">
        <w:rPr>
          <w:rFonts w:eastAsia="Arial Unicode MS" w:cs="Mangal"/>
          <w:kern w:val="3"/>
          <w:sz w:val="28"/>
          <w:lang w:eastAsia="zh-CN" w:bidi="hi-IN"/>
        </w:rPr>
        <w:t>ние (практическое обу</w:t>
      </w:r>
      <w:r w:rsidRPr="00AF01E2">
        <w:rPr>
          <w:rFonts w:eastAsia="Arial Unicode MS" w:cs="Mangal"/>
          <w:kern w:val="3"/>
          <w:sz w:val="28"/>
          <w:lang w:eastAsia="zh-CN" w:bidi="hi-IN"/>
        </w:rPr>
        <w:t>чение).</w:t>
      </w:r>
    </w:p>
    <w:p w:rsidR="003654EE" w:rsidRDefault="003654EE" w:rsidP="003654EE">
      <w:pPr>
        <w:ind w:firstLine="426"/>
        <w:jc w:val="both"/>
        <w:rPr>
          <w:rFonts w:eastAsia="Arial Unicode MS" w:cs="Mangal"/>
          <w:kern w:val="3"/>
          <w:sz w:val="28"/>
          <w:lang w:eastAsia="zh-CN" w:bidi="hi-IN"/>
        </w:rPr>
      </w:pPr>
      <w:r w:rsidRPr="00AF01E2">
        <w:rPr>
          <w:rFonts w:eastAsia="Arial Unicode MS" w:cs="Mangal"/>
          <w:kern w:val="3"/>
          <w:sz w:val="28"/>
          <w:lang w:eastAsia="zh-CN" w:bidi="hi-IN"/>
        </w:rPr>
        <w:t xml:space="preserve">В процессе спортивных замятий с юными спортсменами </w:t>
      </w:r>
      <w:proofErr w:type="gramStart"/>
      <w:r w:rsidRPr="00AF01E2">
        <w:rPr>
          <w:rFonts w:eastAsia="Arial Unicode MS" w:cs="Mangal"/>
          <w:kern w:val="3"/>
          <w:sz w:val="28"/>
          <w:lang w:eastAsia="zh-CN" w:bidi="hi-IN"/>
        </w:rPr>
        <w:t>важное значени</w:t>
      </w:r>
      <w:r>
        <w:rPr>
          <w:rFonts w:eastAsia="Arial Unicode MS" w:cs="Mangal"/>
          <w:kern w:val="3"/>
          <w:sz w:val="28"/>
          <w:lang w:eastAsia="zh-CN" w:bidi="hi-IN"/>
        </w:rPr>
        <w:t>е</w:t>
      </w:r>
      <w:proofErr w:type="gramEnd"/>
      <w:r>
        <w:rPr>
          <w:rFonts w:eastAsia="Arial Unicode MS" w:cs="Mangal"/>
          <w:kern w:val="3"/>
          <w:sz w:val="28"/>
          <w:lang w:eastAsia="zh-CN" w:bidi="hi-IN"/>
        </w:rPr>
        <w:t xml:space="preserve"> приобретает интеллектуальное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воспитание, основными задачами которого являются: овладение учащимися с</w:t>
      </w:r>
      <w:r>
        <w:rPr>
          <w:rFonts w:eastAsia="Arial Unicode MS" w:cs="Mangal"/>
          <w:kern w:val="3"/>
          <w:sz w:val="28"/>
          <w:lang w:eastAsia="zh-CN" w:bidi="hi-IN"/>
        </w:rPr>
        <w:t xml:space="preserve">пециальными знаниями в области </w:t>
      </w:r>
      <w:r w:rsidRPr="00AF01E2">
        <w:rPr>
          <w:rFonts w:eastAsia="Arial Unicode MS" w:cs="Mangal"/>
          <w:kern w:val="3"/>
          <w:sz w:val="28"/>
          <w:lang w:eastAsia="zh-CN" w:bidi="hi-IN"/>
        </w:rPr>
        <w:t>теории и методики тренировки, гигиены и других дисциплин; умения объектив</w:t>
      </w:r>
      <w:r>
        <w:rPr>
          <w:rFonts w:eastAsia="Arial Unicode MS" w:cs="Mangal"/>
          <w:kern w:val="3"/>
          <w:sz w:val="28"/>
          <w:lang w:eastAsia="zh-CN" w:bidi="hi-IN"/>
        </w:rPr>
        <w:t xml:space="preserve">но анализировать приобретаемый </w:t>
      </w:r>
      <w:r w:rsidRPr="00AF01E2">
        <w:rPr>
          <w:rFonts w:eastAsia="Arial Unicode MS" w:cs="Mangal"/>
          <w:kern w:val="3"/>
          <w:sz w:val="28"/>
          <w:lang w:eastAsia="zh-CN" w:bidi="hi-IN"/>
        </w:rPr>
        <w:t>опыт тренировки и выступлений в соревнованиях; развитие познавательной актив</w:t>
      </w:r>
      <w:r>
        <w:rPr>
          <w:rFonts w:eastAsia="Arial Unicode MS" w:cs="Mangal"/>
          <w:kern w:val="3"/>
          <w:sz w:val="28"/>
          <w:lang w:eastAsia="zh-CN" w:bidi="hi-IN"/>
        </w:rPr>
        <w:t xml:space="preserve">ности, творческих проявлений в </w:t>
      </w:r>
      <w:r w:rsidRPr="00AF01E2">
        <w:rPr>
          <w:rFonts w:eastAsia="Arial Unicode MS" w:cs="Mangal"/>
          <w:kern w:val="3"/>
          <w:sz w:val="28"/>
          <w:lang w:eastAsia="zh-CN" w:bidi="hi-IN"/>
        </w:rPr>
        <w:t>спортивной деятельности.</w:t>
      </w:r>
    </w:p>
    <w:p w:rsidR="003654EE" w:rsidRDefault="003654EE" w:rsidP="003654EE">
      <w:pPr>
        <w:spacing w:after="200" w:line="276" w:lineRule="auto"/>
      </w:pPr>
      <w:r>
        <w:br w:type="page"/>
      </w:r>
    </w:p>
    <w:p w:rsidR="003654EE" w:rsidRPr="003E61C8" w:rsidRDefault="003654EE" w:rsidP="003654EE">
      <w:pPr>
        <w:pStyle w:val="aa"/>
        <w:numPr>
          <w:ilvl w:val="0"/>
          <w:numId w:val="20"/>
        </w:numPr>
        <w:jc w:val="center"/>
        <w:rPr>
          <w:b/>
          <w:szCs w:val="28"/>
        </w:rPr>
      </w:pPr>
      <w:r w:rsidRPr="003E61C8">
        <w:rPr>
          <w:b/>
          <w:color w:val="333333"/>
          <w:sz w:val="28"/>
          <w:szCs w:val="28"/>
        </w:rPr>
        <w:lastRenderedPageBreak/>
        <w:t>СПИСОК ЛИТЕРАТУРЫ</w:t>
      </w:r>
    </w:p>
    <w:p w:rsidR="003654EE" w:rsidRPr="00B11FA0" w:rsidRDefault="003654EE" w:rsidP="003654EE">
      <w:pPr>
        <w:pStyle w:val="aa"/>
        <w:ind w:left="1287"/>
        <w:rPr>
          <w:sz w:val="28"/>
          <w:szCs w:val="28"/>
        </w:rPr>
      </w:pPr>
    </w:p>
    <w:p w:rsidR="003654EE" w:rsidRPr="00347D6F" w:rsidRDefault="003654EE" w:rsidP="003654EE">
      <w:pPr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7D6F">
        <w:rPr>
          <w:sz w:val="28"/>
          <w:szCs w:val="28"/>
        </w:rPr>
        <w:t>А.Б. Фомина, В.П. Голованов,</w:t>
      </w:r>
      <w:r>
        <w:rPr>
          <w:sz w:val="28"/>
          <w:szCs w:val="28"/>
        </w:rPr>
        <w:t xml:space="preserve"> </w:t>
      </w:r>
      <w:r w:rsidRPr="00347D6F">
        <w:rPr>
          <w:sz w:val="28"/>
          <w:szCs w:val="28"/>
        </w:rPr>
        <w:t xml:space="preserve">Л.Н. </w:t>
      </w:r>
      <w:proofErr w:type="spellStart"/>
      <w:r w:rsidRPr="00347D6F">
        <w:rPr>
          <w:sz w:val="28"/>
          <w:szCs w:val="28"/>
        </w:rPr>
        <w:t>Буйлова</w:t>
      </w:r>
      <w:proofErr w:type="spellEnd"/>
      <w:r w:rsidRPr="00347D6F">
        <w:rPr>
          <w:sz w:val="28"/>
          <w:szCs w:val="28"/>
        </w:rPr>
        <w:t xml:space="preserve">, Е.А. Филиппова, Н.Н. Фомина. Организационно-педагогические основы развития учреждений дополнительного образования детей. – М., 1998. – 86 с. 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r w:rsidRPr="00347D6F">
        <w:rPr>
          <w:b w:val="0"/>
          <w:szCs w:val="28"/>
        </w:rPr>
        <w:t xml:space="preserve"> А.Исаев </w:t>
      </w:r>
      <w:proofErr w:type="spellStart"/>
      <w:r w:rsidRPr="00347D6F">
        <w:rPr>
          <w:b w:val="0"/>
          <w:szCs w:val="28"/>
        </w:rPr>
        <w:t>Ю.Лукашин</w:t>
      </w:r>
      <w:proofErr w:type="spellEnd"/>
      <w:r w:rsidRPr="00347D6F">
        <w:rPr>
          <w:b w:val="0"/>
          <w:szCs w:val="28"/>
        </w:rPr>
        <w:t>: Футбол. – Физкультура и спорт, М.1967.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szCs w:val="28"/>
        </w:rPr>
        <w:t>А.Чанади</w:t>
      </w:r>
      <w:proofErr w:type="spellEnd"/>
      <w:r w:rsidRPr="00347D6F">
        <w:rPr>
          <w:b w:val="0"/>
          <w:szCs w:val="28"/>
        </w:rPr>
        <w:t>: Футбол – техника. – Физкультура и спорт, М.1978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szCs w:val="28"/>
        </w:rPr>
        <w:t>Б.Т.Апухтин</w:t>
      </w:r>
      <w:proofErr w:type="spellEnd"/>
      <w:r w:rsidRPr="00347D6F">
        <w:rPr>
          <w:b w:val="0"/>
          <w:szCs w:val="28"/>
        </w:rPr>
        <w:t>: Техника футбола. – Физкультура и спорт, М.1958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color w:val="000000"/>
          <w:szCs w:val="28"/>
        </w:rPr>
        <w:t>Гагаева</w:t>
      </w:r>
      <w:proofErr w:type="spellEnd"/>
      <w:r w:rsidRPr="00347D6F">
        <w:rPr>
          <w:b w:val="0"/>
          <w:color w:val="000000"/>
          <w:szCs w:val="28"/>
        </w:rPr>
        <w:t xml:space="preserve"> Т.М.</w:t>
      </w:r>
      <w:r>
        <w:rPr>
          <w:b w:val="0"/>
          <w:color w:val="000000"/>
          <w:szCs w:val="28"/>
        </w:rPr>
        <w:t xml:space="preserve"> </w:t>
      </w:r>
      <w:r w:rsidRPr="00347D6F">
        <w:rPr>
          <w:b w:val="0"/>
          <w:color w:val="000000"/>
          <w:szCs w:val="28"/>
        </w:rPr>
        <w:t xml:space="preserve">Психология футбола. М., </w:t>
      </w:r>
      <w:proofErr w:type="spellStart"/>
      <w:r w:rsidRPr="00347D6F">
        <w:rPr>
          <w:b w:val="0"/>
          <w:color w:val="000000"/>
          <w:szCs w:val="28"/>
        </w:rPr>
        <w:t>ФиС</w:t>
      </w:r>
      <w:proofErr w:type="spellEnd"/>
      <w:r w:rsidRPr="00347D6F">
        <w:rPr>
          <w:b w:val="0"/>
          <w:color w:val="000000"/>
          <w:szCs w:val="28"/>
        </w:rPr>
        <w:t>. 1969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r w:rsidRPr="00347D6F">
        <w:rPr>
          <w:b w:val="0"/>
          <w:color w:val="000000"/>
          <w:szCs w:val="28"/>
        </w:rPr>
        <w:t>Дьячков В.И.</w:t>
      </w:r>
      <w:r>
        <w:rPr>
          <w:b w:val="0"/>
          <w:color w:val="000000"/>
          <w:szCs w:val="28"/>
        </w:rPr>
        <w:t xml:space="preserve"> </w:t>
      </w:r>
      <w:r w:rsidRPr="00347D6F">
        <w:rPr>
          <w:b w:val="0"/>
          <w:color w:val="000000"/>
          <w:szCs w:val="28"/>
        </w:rPr>
        <w:t xml:space="preserve">Физическая подготовка спортсмена. М., </w:t>
      </w:r>
      <w:proofErr w:type="spellStart"/>
      <w:r w:rsidRPr="00347D6F">
        <w:rPr>
          <w:b w:val="0"/>
          <w:color w:val="000000"/>
          <w:szCs w:val="28"/>
        </w:rPr>
        <w:t>ФиС</w:t>
      </w:r>
      <w:proofErr w:type="spellEnd"/>
      <w:r w:rsidRPr="00347D6F">
        <w:rPr>
          <w:b w:val="0"/>
          <w:color w:val="000000"/>
          <w:szCs w:val="28"/>
        </w:rPr>
        <w:t>., 1967</w:t>
      </w:r>
    </w:p>
    <w:p w:rsidR="003654EE" w:rsidRPr="00347D6F" w:rsidRDefault="003654EE" w:rsidP="003654EE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b w:val="0"/>
          <w:szCs w:val="28"/>
        </w:rPr>
      </w:pPr>
      <w:proofErr w:type="spellStart"/>
      <w:r w:rsidRPr="00347D6F">
        <w:rPr>
          <w:b w:val="0"/>
          <w:szCs w:val="28"/>
        </w:rPr>
        <w:t>Переверзин</w:t>
      </w:r>
      <w:proofErr w:type="spellEnd"/>
      <w:r w:rsidRPr="00347D6F">
        <w:rPr>
          <w:b w:val="0"/>
          <w:szCs w:val="28"/>
        </w:rPr>
        <w:t xml:space="preserve"> И.И. Школьный спорт в России. Энциклопедия. М.:. Российская государственная академия физической культуры. 1994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347D6F">
        <w:rPr>
          <w:sz w:val="28"/>
          <w:szCs w:val="28"/>
        </w:rPr>
        <w:t>Переверзин</w:t>
      </w:r>
      <w:proofErr w:type="spellEnd"/>
      <w:r w:rsidRPr="00347D6F">
        <w:rPr>
          <w:sz w:val="28"/>
          <w:szCs w:val="28"/>
        </w:rPr>
        <w:t xml:space="preserve"> И.И. Школьный спорт в России. Энциклопедия. М.:. Российская государственная академия физической культуры. 1994.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347D6F">
        <w:rPr>
          <w:sz w:val="28"/>
          <w:szCs w:val="28"/>
        </w:rPr>
        <w:t>Перпелкин</w:t>
      </w:r>
      <w:proofErr w:type="spellEnd"/>
      <w:r w:rsidRPr="00347D6F">
        <w:rPr>
          <w:sz w:val="28"/>
          <w:szCs w:val="28"/>
        </w:rPr>
        <w:t xml:space="preserve"> В.И. Восстановление работоспособности футболистов. М.: Олимпия. 2000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7D6F">
        <w:rPr>
          <w:sz w:val="28"/>
          <w:szCs w:val="28"/>
        </w:rPr>
        <w:t xml:space="preserve"> Футбол. Поурочная программа для учебно-тренировочных групп и групп спортивного совершенствования ДЮСШ и СДЮШОР. Под общей редакцией тренер</w:t>
      </w:r>
      <w:proofErr w:type="gramStart"/>
      <w:r w:rsidRPr="00347D6F">
        <w:rPr>
          <w:sz w:val="28"/>
          <w:szCs w:val="28"/>
        </w:rPr>
        <w:t>а-</w:t>
      </w:r>
      <w:proofErr w:type="gramEnd"/>
      <w:r w:rsidRPr="00347D6F">
        <w:rPr>
          <w:sz w:val="28"/>
          <w:szCs w:val="28"/>
        </w:rPr>
        <w:t xml:space="preserve"> методиста С.Н.Андреева. Москва 1986 г</w:t>
      </w:r>
    </w:p>
    <w:p w:rsidR="003654EE" w:rsidRPr="00347D6F" w:rsidRDefault="003654EE" w:rsidP="003654EE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347D6F">
        <w:rPr>
          <w:sz w:val="28"/>
          <w:szCs w:val="28"/>
        </w:rPr>
        <w:t xml:space="preserve"> http://www.vevivi.ru/best/Vozrastnye-anatoma-fiziologicheskie-osobennosti-fizicheskogo-razvitiya-yunykh-futbolistov-ref228101.html</w:t>
      </w:r>
    </w:p>
    <w:p w:rsidR="003654EE" w:rsidRPr="00347D6F" w:rsidRDefault="003654EE" w:rsidP="003654EE">
      <w:pPr>
        <w:spacing w:line="276" w:lineRule="auto"/>
        <w:rPr>
          <w:sz w:val="28"/>
          <w:szCs w:val="28"/>
        </w:rPr>
      </w:pPr>
    </w:p>
    <w:p w:rsidR="003654EE" w:rsidRDefault="003654EE"/>
    <w:sectPr w:rsidR="003654EE" w:rsidSect="003654EE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43" w:rsidRDefault="00A05743" w:rsidP="007C4925">
      <w:r>
        <w:separator/>
      </w:r>
    </w:p>
  </w:endnote>
  <w:endnote w:type="continuationSeparator" w:id="0">
    <w:p w:rsidR="00A05743" w:rsidRDefault="00A05743" w:rsidP="007C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4442"/>
      <w:docPartObj>
        <w:docPartGallery w:val="Page Numbers (Bottom of Page)"/>
        <w:docPartUnique/>
      </w:docPartObj>
    </w:sdtPr>
    <w:sdtContent>
      <w:p w:rsidR="00A05743" w:rsidRDefault="00E35732">
        <w:pPr>
          <w:pStyle w:val="af0"/>
          <w:jc w:val="center"/>
        </w:pPr>
        <w:fldSimple w:instr=" PAGE   \* MERGEFORMAT ">
          <w:r w:rsidR="006B372B">
            <w:rPr>
              <w:noProof/>
            </w:rPr>
            <w:t>2</w:t>
          </w:r>
        </w:fldSimple>
      </w:p>
    </w:sdtContent>
  </w:sdt>
  <w:p w:rsidR="00A05743" w:rsidRDefault="00A0574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43" w:rsidRDefault="00A05743" w:rsidP="007C4925">
      <w:r>
        <w:separator/>
      </w:r>
    </w:p>
  </w:footnote>
  <w:footnote w:type="continuationSeparator" w:id="0">
    <w:p w:rsidR="00A05743" w:rsidRDefault="00A05743" w:rsidP="007C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C65"/>
    <w:multiLevelType w:val="multilevel"/>
    <w:tmpl w:val="99CC93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12574B87"/>
    <w:multiLevelType w:val="multilevel"/>
    <w:tmpl w:val="60C8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5190"/>
    <w:multiLevelType w:val="hybridMultilevel"/>
    <w:tmpl w:val="D74C39D8"/>
    <w:lvl w:ilvl="0" w:tplc="41C0F7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30AF"/>
    <w:multiLevelType w:val="multilevel"/>
    <w:tmpl w:val="EE0E1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5">
    <w:nsid w:val="28D07506"/>
    <w:multiLevelType w:val="hybridMultilevel"/>
    <w:tmpl w:val="0EAAE408"/>
    <w:lvl w:ilvl="0" w:tplc="B94A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01DE9"/>
    <w:multiLevelType w:val="hybridMultilevel"/>
    <w:tmpl w:val="9F1473C4"/>
    <w:lvl w:ilvl="0" w:tplc="AC0CF62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D0B4128"/>
    <w:multiLevelType w:val="hybridMultilevel"/>
    <w:tmpl w:val="3F726800"/>
    <w:lvl w:ilvl="0" w:tplc="4C642A9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92569F"/>
    <w:multiLevelType w:val="hybridMultilevel"/>
    <w:tmpl w:val="54DE3E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3601CC3"/>
    <w:multiLevelType w:val="hybridMultilevel"/>
    <w:tmpl w:val="2FCAE850"/>
    <w:lvl w:ilvl="0" w:tplc="0306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C0A78"/>
    <w:multiLevelType w:val="multilevel"/>
    <w:tmpl w:val="B548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20B90"/>
    <w:multiLevelType w:val="multilevel"/>
    <w:tmpl w:val="688404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</w:rPr>
    </w:lvl>
  </w:abstractNum>
  <w:abstractNum w:abstractNumId="12">
    <w:nsid w:val="44E262ED"/>
    <w:multiLevelType w:val="multilevel"/>
    <w:tmpl w:val="7B7CD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7902598"/>
    <w:multiLevelType w:val="hybridMultilevel"/>
    <w:tmpl w:val="9A6E180C"/>
    <w:lvl w:ilvl="0" w:tplc="FAFAD27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067E8B"/>
    <w:multiLevelType w:val="hybridMultilevel"/>
    <w:tmpl w:val="84227652"/>
    <w:lvl w:ilvl="0" w:tplc="3A8C626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6FDC"/>
    <w:multiLevelType w:val="hybridMultilevel"/>
    <w:tmpl w:val="98207232"/>
    <w:lvl w:ilvl="0" w:tplc="67F6DA1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5BA9"/>
    <w:multiLevelType w:val="hybridMultilevel"/>
    <w:tmpl w:val="3F726800"/>
    <w:lvl w:ilvl="0" w:tplc="4C642A9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C5345F"/>
    <w:multiLevelType w:val="multilevel"/>
    <w:tmpl w:val="ACD04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D3451"/>
    <w:multiLevelType w:val="multilevel"/>
    <w:tmpl w:val="96E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575C5E"/>
    <w:multiLevelType w:val="hybridMultilevel"/>
    <w:tmpl w:val="7ED8A48E"/>
    <w:lvl w:ilvl="0" w:tplc="48D8FB94">
      <w:start w:val="5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363407"/>
    <w:multiLevelType w:val="hybridMultilevel"/>
    <w:tmpl w:val="52E8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27A6"/>
    <w:multiLevelType w:val="hybridMultilevel"/>
    <w:tmpl w:val="46B86996"/>
    <w:lvl w:ilvl="0" w:tplc="D9BC8074">
      <w:start w:val="6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29A5881"/>
    <w:multiLevelType w:val="hybridMultilevel"/>
    <w:tmpl w:val="31E21C4C"/>
    <w:lvl w:ilvl="0" w:tplc="AFB2CF66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3CE717E"/>
    <w:multiLevelType w:val="multilevel"/>
    <w:tmpl w:val="845E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31E35"/>
    <w:multiLevelType w:val="multilevel"/>
    <w:tmpl w:val="25A6C5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"/>
  </w:num>
  <w:num w:numId="5">
    <w:abstractNumId w:val="18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25"/>
  </w:num>
  <w:num w:numId="15">
    <w:abstractNumId w:val="11"/>
  </w:num>
  <w:num w:numId="16">
    <w:abstractNumId w:val="0"/>
  </w:num>
  <w:num w:numId="17">
    <w:abstractNumId w:val="4"/>
  </w:num>
  <w:num w:numId="18">
    <w:abstractNumId w:val="14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24"/>
  </w:num>
  <w:num w:numId="24">
    <w:abstractNumId w:val="9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4EE"/>
    <w:rsid w:val="00000354"/>
    <w:rsid w:val="000144E1"/>
    <w:rsid w:val="00091D0C"/>
    <w:rsid w:val="00280AF1"/>
    <w:rsid w:val="0028215A"/>
    <w:rsid w:val="003654EE"/>
    <w:rsid w:val="003F16E4"/>
    <w:rsid w:val="0048512C"/>
    <w:rsid w:val="00620C5E"/>
    <w:rsid w:val="006B372B"/>
    <w:rsid w:val="00714D52"/>
    <w:rsid w:val="007C4925"/>
    <w:rsid w:val="008049D8"/>
    <w:rsid w:val="009426B3"/>
    <w:rsid w:val="00951353"/>
    <w:rsid w:val="00A00B3B"/>
    <w:rsid w:val="00A05743"/>
    <w:rsid w:val="00A33F03"/>
    <w:rsid w:val="00BC5D0D"/>
    <w:rsid w:val="00C71A2A"/>
    <w:rsid w:val="00C93F9E"/>
    <w:rsid w:val="00CC0936"/>
    <w:rsid w:val="00E35732"/>
    <w:rsid w:val="00F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54EE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4EE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locked/>
    <w:rsid w:val="003654EE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qFormat/>
    <w:rsid w:val="003654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36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4EE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unhideWhenUsed/>
    <w:rsid w:val="003654EE"/>
    <w:pPr>
      <w:spacing w:before="90" w:after="90"/>
    </w:pPr>
  </w:style>
  <w:style w:type="paragraph" w:customStyle="1" w:styleId="c32">
    <w:name w:val="c32"/>
    <w:basedOn w:val="a"/>
    <w:rsid w:val="003654EE"/>
    <w:pPr>
      <w:spacing w:before="90" w:after="90"/>
    </w:pPr>
  </w:style>
  <w:style w:type="character" w:customStyle="1" w:styleId="c0">
    <w:name w:val="c0"/>
    <w:basedOn w:val="a0"/>
    <w:rsid w:val="003654EE"/>
  </w:style>
  <w:style w:type="paragraph" w:customStyle="1" w:styleId="c4">
    <w:name w:val="c4"/>
    <w:basedOn w:val="a"/>
    <w:rsid w:val="003654EE"/>
    <w:pPr>
      <w:spacing w:before="90" w:after="90"/>
    </w:pPr>
  </w:style>
  <w:style w:type="character" w:customStyle="1" w:styleId="c9">
    <w:name w:val="c9"/>
    <w:basedOn w:val="a0"/>
    <w:rsid w:val="003654EE"/>
  </w:style>
  <w:style w:type="character" w:customStyle="1" w:styleId="c15">
    <w:name w:val="c15"/>
    <w:basedOn w:val="a0"/>
    <w:rsid w:val="003654EE"/>
  </w:style>
  <w:style w:type="paragraph" w:customStyle="1" w:styleId="c10">
    <w:name w:val="c10"/>
    <w:basedOn w:val="a"/>
    <w:rsid w:val="003654EE"/>
    <w:pPr>
      <w:spacing w:before="90" w:after="90"/>
    </w:pPr>
  </w:style>
  <w:style w:type="paragraph" w:customStyle="1" w:styleId="c2">
    <w:name w:val="c2"/>
    <w:basedOn w:val="a"/>
    <w:rsid w:val="003654EE"/>
    <w:pPr>
      <w:spacing w:before="90" w:after="90"/>
    </w:pPr>
  </w:style>
  <w:style w:type="paragraph" w:customStyle="1" w:styleId="c5">
    <w:name w:val="c5"/>
    <w:basedOn w:val="a"/>
    <w:rsid w:val="003654EE"/>
    <w:pPr>
      <w:spacing w:before="90" w:after="90"/>
    </w:pPr>
  </w:style>
  <w:style w:type="character" w:customStyle="1" w:styleId="c11">
    <w:name w:val="c11"/>
    <w:basedOn w:val="a0"/>
    <w:rsid w:val="003654EE"/>
  </w:style>
  <w:style w:type="paragraph" w:customStyle="1" w:styleId="c22">
    <w:name w:val="c22"/>
    <w:basedOn w:val="a"/>
    <w:rsid w:val="003654EE"/>
    <w:pPr>
      <w:spacing w:before="90" w:after="90"/>
    </w:pPr>
  </w:style>
  <w:style w:type="paragraph" w:customStyle="1" w:styleId="c40">
    <w:name w:val="c40"/>
    <w:basedOn w:val="a"/>
    <w:rsid w:val="003654EE"/>
    <w:pPr>
      <w:spacing w:before="90" w:after="90"/>
    </w:pPr>
  </w:style>
  <w:style w:type="character" w:customStyle="1" w:styleId="c7">
    <w:name w:val="c7"/>
    <w:basedOn w:val="a0"/>
    <w:rsid w:val="003654EE"/>
  </w:style>
  <w:style w:type="paragraph" w:customStyle="1" w:styleId="c20">
    <w:name w:val="c20"/>
    <w:basedOn w:val="a"/>
    <w:rsid w:val="003654EE"/>
    <w:pPr>
      <w:spacing w:before="90" w:after="90"/>
    </w:pPr>
  </w:style>
  <w:style w:type="character" w:customStyle="1" w:styleId="c6">
    <w:name w:val="c6"/>
    <w:basedOn w:val="a0"/>
    <w:rsid w:val="003654EE"/>
  </w:style>
  <w:style w:type="paragraph" w:customStyle="1" w:styleId="c28">
    <w:name w:val="c28"/>
    <w:basedOn w:val="a"/>
    <w:rsid w:val="003654EE"/>
    <w:pPr>
      <w:spacing w:before="90" w:after="90"/>
    </w:pPr>
  </w:style>
  <w:style w:type="paragraph" w:customStyle="1" w:styleId="c29">
    <w:name w:val="c29"/>
    <w:basedOn w:val="a"/>
    <w:rsid w:val="003654EE"/>
    <w:pPr>
      <w:spacing w:before="90" w:after="90"/>
    </w:pPr>
  </w:style>
  <w:style w:type="paragraph" w:customStyle="1" w:styleId="c56">
    <w:name w:val="c56"/>
    <w:basedOn w:val="a"/>
    <w:rsid w:val="003654EE"/>
    <w:pPr>
      <w:spacing w:before="90" w:after="90"/>
    </w:pPr>
  </w:style>
  <w:style w:type="paragraph" w:customStyle="1" w:styleId="c23">
    <w:name w:val="c23"/>
    <w:basedOn w:val="a"/>
    <w:rsid w:val="003654EE"/>
    <w:pPr>
      <w:spacing w:before="90" w:after="90"/>
    </w:pPr>
  </w:style>
  <w:style w:type="paragraph" w:customStyle="1" w:styleId="c24">
    <w:name w:val="c24"/>
    <w:basedOn w:val="a"/>
    <w:rsid w:val="003654EE"/>
    <w:pPr>
      <w:spacing w:before="90" w:after="90"/>
    </w:pPr>
  </w:style>
  <w:style w:type="paragraph" w:customStyle="1" w:styleId="c31">
    <w:name w:val="c31"/>
    <w:basedOn w:val="a"/>
    <w:rsid w:val="003654EE"/>
    <w:pPr>
      <w:spacing w:before="90" w:after="90"/>
    </w:pPr>
  </w:style>
  <w:style w:type="paragraph" w:customStyle="1" w:styleId="c50">
    <w:name w:val="c50"/>
    <w:basedOn w:val="a"/>
    <w:rsid w:val="003654EE"/>
    <w:pPr>
      <w:spacing w:before="90" w:after="90"/>
    </w:pPr>
  </w:style>
  <w:style w:type="paragraph" w:customStyle="1" w:styleId="c43">
    <w:name w:val="c43"/>
    <w:basedOn w:val="a"/>
    <w:rsid w:val="003654EE"/>
    <w:pPr>
      <w:spacing w:before="90" w:after="90"/>
    </w:pPr>
  </w:style>
  <w:style w:type="paragraph" w:customStyle="1" w:styleId="c39">
    <w:name w:val="c39"/>
    <w:basedOn w:val="a"/>
    <w:rsid w:val="003654EE"/>
    <w:pPr>
      <w:spacing w:before="90" w:after="90"/>
    </w:pPr>
  </w:style>
  <w:style w:type="paragraph" w:styleId="a8">
    <w:name w:val="Balloon Text"/>
    <w:basedOn w:val="a"/>
    <w:link w:val="a9"/>
    <w:uiPriority w:val="99"/>
    <w:semiHidden/>
    <w:unhideWhenUsed/>
    <w:rsid w:val="0036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4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54EE"/>
    <w:pPr>
      <w:ind w:left="720"/>
      <w:contextualSpacing/>
    </w:pPr>
  </w:style>
  <w:style w:type="character" w:styleId="ab">
    <w:name w:val="Strong"/>
    <w:basedOn w:val="a0"/>
    <w:uiPriority w:val="22"/>
    <w:qFormat/>
    <w:rsid w:val="003654EE"/>
    <w:rPr>
      <w:b/>
      <w:bCs/>
    </w:rPr>
  </w:style>
  <w:style w:type="paragraph" w:customStyle="1" w:styleId="FR1">
    <w:name w:val="FR1"/>
    <w:rsid w:val="003654EE"/>
    <w:pPr>
      <w:widowControl w:val="0"/>
      <w:spacing w:after="0" w:line="240" w:lineRule="auto"/>
      <w:ind w:left="4120"/>
    </w:pPr>
    <w:rPr>
      <w:rFonts w:ascii="Arial" w:eastAsia="Times New Roman" w:hAnsi="Arial" w:cs="Times New Roman"/>
      <w:snapToGrid w:val="0"/>
      <w:sz w:val="48"/>
      <w:szCs w:val="20"/>
      <w:lang w:eastAsia="ru-RU"/>
    </w:rPr>
  </w:style>
  <w:style w:type="paragraph" w:customStyle="1" w:styleId="FR2">
    <w:name w:val="FR2"/>
    <w:rsid w:val="003654EE"/>
    <w:pPr>
      <w:widowControl w:val="0"/>
      <w:spacing w:after="0" w:line="240" w:lineRule="auto"/>
      <w:ind w:left="1080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styleId="ac">
    <w:name w:val="Title"/>
    <w:basedOn w:val="a"/>
    <w:link w:val="ad"/>
    <w:qFormat/>
    <w:rsid w:val="003654EE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3654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654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5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654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5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</cp:revision>
  <dcterms:created xsi:type="dcterms:W3CDTF">2018-04-04T11:55:00Z</dcterms:created>
  <dcterms:modified xsi:type="dcterms:W3CDTF">2018-04-06T12:01:00Z</dcterms:modified>
</cp:coreProperties>
</file>