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3C2" w:rsidRPr="00801DCF" w:rsidRDefault="00C163C2" w:rsidP="00C163C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1DCF">
        <w:rPr>
          <w:rFonts w:ascii="Times New Roman" w:eastAsia="Calibri" w:hAnsi="Times New Roman" w:cs="Times New Roman"/>
          <w:sz w:val="24"/>
          <w:szCs w:val="24"/>
        </w:rPr>
        <w:t>Структурное подразделение «Детский сад комбинированного вида «Ягодка»</w:t>
      </w:r>
    </w:p>
    <w:p w:rsidR="00C163C2" w:rsidRPr="00801DCF" w:rsidRDefault="00C163C2" w:rsidP="00C163C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1DCF">
        <w:rPr>
          <w:rFonts w:ascii="Times New Roman" w:eastAsia="Calibri" w:hAnsi="Times New Roman" w:cs="Times New Roman"/>
          <w:sz w:val="24"/>
          <w:szCs w:val="24"/>
        </w:rPr>
        <w:t xml:space="preserve"> Муниципального бюджетного дошкольного образовательного учреждения  </w:t>
      </w:r>
    </w:p>
    <w:p w:rsidR="00C163C2" w:rsidRPr="00801DCF" w:rsidRDefault="00C163C2" w:rsidP="00C163C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1DCF">
        <w:rPr>
          <w:rFonts w:ascii="Times New Roman" w:eastAsia="Calibri" w:hAnsi="Times New Roman" w:cs="Times New Roman"/>
          <w:sz w:val="24"/>
          <w:szCs w:val="24"/>
        </w:rPr>
        <w:t xml:space="preserve"> «Детский сад «Планета детства» комбинированного вида»</w:t>
      </w:r>
    </w:p>
    <w:p w:rsidR="00C163C2" w:rsidRPr="00801DCF" w:rsidRDefault="00C163C2" w:rsidP="00C163C2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C163C2" w:rsidRPr="00801DCF" w:rsidRDefault="00C163C2" w:rsidP="00C163C2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C163C2" w:rsidRPr="00801DCF" w:rsidRDefault="00C163C2" w:rsidP="00C163C2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C163C2" w:rsidRPr="00801DCF" w:rsidRDefault="00C163C2" w:rsidP="00C163C2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C163C2" w:rsidRPr="00801DCF" w:rsidRDefault="00C163C2" w:rsidP="00C163C2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C163C2" w:rsidRPr="00801DCF" w:rsidRDefault="00C163C2" w:rsidP="00C163C2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801DCF">
        <w:rPr>
          <w:rFonts w:ascii="Times New Roman" w:eastAsia="Calibri" w:hAnsi="Times New Roman" w:cs="Times New Roman"/>
          <w:sz w:val="36"/>
          <w:szCs w:val="36"/>
        </w:rPr>
        <w:t>Познавательно-творческий проект с детьми средней группы</w:t>
      </w:r>
    </w:p>
    <w:p w:rsidR="00C163C2" w:rsidRPr="00801DCF" w:rsidRDefault="00C163C2" w:rsidP="00C163C2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C163C2" w:rsidRPr="00593007" w:rsidRDefault="00C163C2" w:rsidP="00C163C2">
      <w:pPr>
        <w:spacing w:after="0" w:line="240" w:lineRule="auto"/>
        <w:ind w:left="708" w:firstLine="708"/>
        <w:rPr>
          <w:rFonts w:ascii="Times New Roman" w:eastAsia="Calibri" w:hAnsi="Times New Roman" w:cs="Times New Roman"/>
          <w:b/>
          <w:color w:val="C00000"/>
          <w:sz w:val="48"/>
          <w:szCs w:val="48"/>
        </w:rPr>
      </w:pPr>
      <w:r>
        <w:rPr>
          <w:rFonts w:ascii="Times New Roman" w:eastAsia="Calibri" w:hAnsi="Times New Roman" w:cs="Times New Roman"/>
          <w:b/>
          <w:color w:val="C00000"/>
          <w:sz w:val="48"/>
          <w:szCs w:val="48"/>
        </w:rPr>
        <w:t xml:space="preserve"> </w:t>
      </w:r>
      <w:r w:rsidRPr="00593007">
        <w:rPr>
          <w:rFonts w:ascii="Times New Roman" w:eastAsia="Calibri" w:hAnsi="Times New Roman" w:cs="Times New Roman"/>
          <w:b/>
          <w:color w:val="C00000"/>
          <w:sz w:val="48"/>
          <w:szCs w:val="48"/>
        </w:rPr>
        <w:t xml:space="preserve">«Познавательное </w:t>
      </w:r>
      <w:r w:rsidR="00DE135D" w:rsidRPr="00593007">
        <w:rPr>
          <w:rFonts w:ascii="Times New Roman" w:eastAsia="Calibri" w:hAnsi="Times New Roman" w:cs="Times New Roman"/>
          <w:b/>
          <w:color w:val="C00000"/>
          <w:sz w:val="48"/>
          <w:szCs w:val="48"/>
        </w:rPr>
        <w:t>развитие дошкольников</w:t>
      </w:r>
      <w:r>
        <w:rPr>
          <w:rFonts w:ascii="Times New Roman" w:eastAsia="Calibri" w:hAnsi="Times New Roman" w:cs="Times New Roman"/>
          <w:b/>
          <w:color w:val="C00000"/>
          <w:sz w:val="48"/>
          <w:szCs w:val="48"/>
        </w:rPr>
        <w:t>,</w:t>
      </w:r>
      <w:r w:rsidRPr="00593007">
        <w:rPr>
          <w:rFonts w:ascii="Times New Roman" w:eastAsia="Calibri" w:hAnsi="Times New Roman" w:cs="Times New Roman"/>
          <w:b/>
          <w:color w:val="C00000"/>
          <w:sz w:val="48"/>
          <w:szCs w:val="48"/>
        </w:rPr>
        <w:t xml:space="preserve"> посредством игровой технологии В. В. Воскобовича»</w:t>
      </w: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01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</w:t>
      </w:r>
      <w:r w:rsidR="00DE135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</w:t>
      </w:r>
      <w:r w:rsidRPr="00801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Автор проекта:</w:t>
      </w:r>
    </w:p>
    <w:p w:rsidR="00C163C2" w:rsidRPr="00801DCF" w:rsidRDefault="00C163C2" w:rsidP="00C163C2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01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 средней гр.</w:t>
      </w: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01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                                            Кузнецова Н.Н.</w:t>
      </w:r>
    </w:p>
    <w:p w:rsidR="00C163C2" w:rsidRPr="00801DCF" w:rsidRDefault="00C163C2" w:rsidP="00C163C2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spacing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DE1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01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Чамзинка 2023г</w:t>
      </w:r>
    </w:p>
    <w:p w:rsidR="00C163C2" w:rsidRPr="00801DCF" w:rsidRDefault="00C163C2" w:rsidP="00C163C2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163C2" w:rsidRPr="00801DCF" w:rsidRDefault="00C163C2" w:rsidP="00C163C2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 w:cs="Times New Roman"/>
          <w:sz w:val="28"/>
        </w:rPr>
      </w:pPr>
    </w:p>
    <w:p w:rsidR="00C163C2" w:rsidRDefault="00C163C2" w:rsidP="00C163C2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Вид проекта: </w:t>
      </w:r>
      <w:r>
        <w:rPr>
          <w:rFonts w:ascii="Times New Roman" w:eastAsia="Times New Roman" w:hAnsi="Times New Roman" w:cs="Times New Roman"/>
          <w:sz w:val="28"/>
        </w:rPr>
        <w:t xml:space="preserve">познавательно-творческий, </w:t>
      </w:r>
      <w:r w:rsidRPr="003C69A2">
        <w:rPr>
          <w:rFonts w:ascii="Times New Roman" w:hAnsi="Times New Roman" w:cs="Times New Roman"/>
          <w:sz w:val="28"/>
          <w:szCs w:val="28"/>
        </w:rPr>
        <w:t xml:space="preserve">информационно – </w:t>
      </w:r>
      <w:r w:rsidR="00A236B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C69A2">
        <w:rPr>
          <w:rFonts w:ascii="Times New Roman" w:hAnsi="Times New Roman" w:cs="Times New Roman"/>
          <w:sz w:val="28"/>
          <w:szCs w:val="28"/>
        </w:rPr>
        <w:t>практико – ориентированный</w:t>
      </w:r>
    </w:p>
    <w:p w:rsidR="00C163C2" w:rsidRPr="00801DCF" w:rsidRDefault="00C163C2" w:rsidP="00C163C2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 w:cs="Times New Roman"/>
          <w:sz w:val="28"/>
        </w:rPr>
      </w:pPr>
      <w:r w:rsidRPr="00801DCF">
        <w:rPr>
          <w:rFonts w:ascii="Times New Roman" w:eastAsia="Times New Roman" w:hAnsi="Times New Roman" w:cs="Times New Roman"/>
          <w:b/>
          <w:sz w:val="28"/>
        </w:rPr>
        <w:t xml:space="preserve">Тип проекта: </w:t>
      </w:r>
      <w:r>
        <w:rPr>
          <w:rFonts w:ascii="Times New Roman" w:eastAsia="Times New Roman" w:hAnsi="Times New Roman" w:cs="Times New Roman"/>
          <w:sz w:val="28"/>
        </w:rPr>
        <w:t>групповой, долгосрочный –(в течение года – разные виды конструктивной деятельности)</w:t>
      </w:r>
    </w:p>
    <w:p w:rsidR="00C163C2" w:rsidRPr="00801DCF" w:rsidRDefault="00C163C2" w:rsidP="00C163C2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 w:cs="Times New Roman"/>
          <w:sz w:val="28"/>
        </w:rPr>
      </w:pPr>
      <w:r w:rsidRPr="00801DCF">
        <w:rPr>
          <w:rFonts w:ascii="Times New Roman" w:eastAsia="Times New Roman" w:hAnsi="Times New Roman" w:cs="Times New Roman"/>
          <w:b/>
          <w:sz w:val="28"/>
        </w:rPr>
        <w:t>Срок реализации проекта</w:t>
      </w:r>
      <w:r>
        <w:rPr>
          <w:rFonts w:ascii="Times New Roman" w:eastAsia="Times New Roman" w:hAnsi="Times New Roman" w:cs="Times New Roman"/>
          <w:sz w:val="28"/>
        </w:rPr>
        <w:t>: (часть долгосрочного проекта</w:t>
      </w:r>
      <w:r w:rsidR="00A236BA">
        <w:rPr>
          <w:rFonts w:ascii="Times New Roman" w:eastAsia="Times New Roman" w:hAnsi="Times New Roman" w:cs="Times New Roman"/>
          <w:sz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с 16 – по 31 августа)</w:t>
      </w:r>
    </w:p>
    <w:p w:rsidR="00C163C2" w:rsidRPr="00801DCF" w:rsidRDefault="00C163C2" w:rsidP="00C163C2">
      <w:pPr>
        <w:widowControl w:val="0"/>
        <w:autoSpaceDE w:val="0"/>
        <w:autoSpaceDN w:val="0"/>
        <w:spacing w:before="67" w:after="0" w:line="240" w:lineRule="auto"/>
        <w:ind w:left="100"/>
        <w:rPr>
          <w:rFonts w:ascii="Times New Roman" w:eastAsia="Times New Roman" w:hAnsi="Times New Roman" w:cs="Times New Roman"/>
          <w:sz w:val="28"/>
        </w:rPr>
      </w:pPr>
      <w:r w:rsidRPr="00801DCF">
        <w:rPr>
          <w:rFonts w:ascii="Times New Roman" w:eastAsia="Times New Roman" w:hAnsi="Times New Roman" w:cs="Times New Roman"/>
          <w:b/>
          <w:sz w:val="28"/>
        </w:rPr>
        <w:t xml:space="preserve">Участники проекта: </w:t>
      </w:r>
      <w:r w:rsidRPr="00801DCF">
        <w:rPr>
          <w:rFonts w:ascii="Times New Roman" w:eastAsia="Times New Roman" w:hAnsi="Times New Roman" w:cs="Times New Roman"/>
          <w:sz w:val="28"/>
        </w:rPr>
        <w:t>дети средней группы, воспитатели, родители детей.</w:t>
      </w:r>
    </w:p>
    <w:p w:rsidR="00C163C2" w:rsidRPr="003C69A2" w:rsidRDefault="00A236BA" w:rsidP="00DE1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3C2" w:rsidRPr="003C69A2" w:rsidRDefault="00C163C2" w:rsidP="00DE135D">
      <w:pPr>
        <w:spacing w:after="15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DE135D">
        <w:rPr>
          <w:rFonts w:ascii="Times New Roman" w:hAnsi="Times New Roman" w:cs="Times New Roman"/>
          <w:sz w:val="28"/>
          <w:szCs w:val="28"/>
        </w:rPr>
        <w:t xml:space="preserve"> 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</w:t>
      </w:r>
      <w:r w:rsidR="00DE1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ктивное развитие познавательных, 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интеллектуальных способностей детей дошкольного возраста – одна из проблем современности. Дошкольники с развитым интеллектом быстрее запоминают материал, более уверены в своих силах, легче адаптируются в новой обстановке, лучше подготовлены к школе. </w:t>
      </w:r>
    </w:p>
    <w:p w:rsidR="00C163C2" w:rsidRPr="003C69A2" w:rsidRDefault="00C163C2" w:rsidP="00C163C2">
      <w:pPr>
        <w:spacing w:after="150" w:line="240" w:lineRule="auto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Ведущая роль в интеллектуальной жизни дошкольника играет практическое взаимодействие с предметами. Любая     предметно – развивающая среда должна направлять внимание детей на то, что их окружает, заставляет размышлять, экспериментировать, делать выводы</w:t>
      </w:r>
    </w:p>
    <w:p w:rsidR="00C163C2" w:rsidRPr="003C69A2" w:rsidRDefault="00C163C2" w:rsidP="00C163C2">
      <w:p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Игры В. Воскобовича - необыкновенные пособия, которые соответствуют современным требованиям в развитии дошкольника. Их простота, незатейливость, большие возможности в плане решения воспитательных и образовательных задач неоценимы в работе с детьми. Игры подобного рода психологически комфортны. Ребенок складывает, раскладывает, упражняется, экспериментирует, творит, не нанося ущерба себе и игрушке. Игры мобильны, многофункциональны, увлекательны для детей. Играя в них, дети становятся раскрепощенными, уверенными в себе, подготовленными к обучению в школе. Актуальность состоит в том, что эти игры учат детей действовать в "уме" и "мыслить", а это в свою очередь раскрепощает воображение, развивает их творч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еские возможности и способности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Работая по технологии развивающих игр </w:t>
      </w:r>
      <w:proofErr w:type="spellStart"/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В.Вокобовича</w:t>
      </w:r>
      <w:proofErr w:type="spellEnd"/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можно утвердительно сказать о положительной динамике роста интеллектуального развития детей дошкольного возраста.</w:t>
      </w:r>
    </w:p>
    <w:p w:rsidR="006747D3" w:rsidRPr="006747D3" w:rsidRDefault="00C163C2" w:rsidP="006747D3">
      <w:pPr>
        <w:spacing w:after="15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69A2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135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Изучение задач </w:t>
      </w:r>
      <w:r w:rsidRPr="003C69A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игровой технологии  В</w:t>
      </w:r>
      <w:r w:rsidR="00DE135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  <w:r w:rsidRPr="003C69A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Воскобовича  и их реализация с помощью развивающих игр. Создание психолого-педагогических условий д</w:t>
      </w:r>
      <w:r w:rsidR="00DE135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ля</w:t>
      </w:r>
      <w:r w:rsidRPr="003C69A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Pr="003C69A2">
        <w:rPr>
          <w:rFonts w:ascii="Times New Roman" w:eastAsia="Times New Roman" w:hAnsi="Times New Roman" w:cs="Times New Roman"/>
          <w:sz w:val="28"/>
          <w:szCs w:val="28"/>
        </w:rPr>
        <w:t>развития  познавательных способностей детей дошкольного возраста.</w:t>
      </w:r>
      <w:r w:rsidR="006747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7D3" w:rsidRPr="003C69A2">
        <w:rPr>
          <w:rFonts w:ascii="Times New Roman" w:hAnsi="Times New Roman" w:cs="Times New Roman"/>
          <w:sz w:val="28"/>
          <w:szCs w:val="28"/>
        </w:rPr>
        <w:t>Развитие тв</w:t>
      </w:r>
      <w:r w:rsidR="006747D3">
        <w:rPr>
          <w:rFonts w:ascii="Times New Roman" w:hAnsi="Times New Roman" w:cs="Times New Roman"/>
          <w:sz w:val="28"/>
          <w:szCs w:val="28"/>
        </w:rPr>
        <w:t xml:space="preserve">орческих, </w:t>
      </w:r>
      <w:r w:rsidR="006747D3" w:rsidRPr="003C69A2">
        <w:rPr>
          <w:rFonts w:ascii="Times New Roman" w:hAnsi="Times New Roman" w:cs="Times New Roman"/>
          <w:sz w:val="28"/>
          <w:szCs w:val="28"/>
        </w:rPr>
        <w:t>интеллектуальных, умственных и математических способностей</w:t>
      </w:r>
      <w:r w:rsidR="006747D3" w:rsidRPr="006747D3">
        <w:rPr>
          <w:rFonts w:ascii="Times New Roman" w:hAnsi="Times New Roman" w:cs="Times New Roman"/>
          <w:sz w:val="28"/>
          <w:szCs w:val="28"/>
        </w:rPr>
        <w:t xml:space="preserve"> </w:t>
      </w:r>
      <w:r w:rsidR="006747D3">
        <w:rPr>
          <w:rFonts w:ascii="Times New Roman" w:hAnsi="Times New Roman" w:cs="Times New Roman"/>
          <w:sz w:val="28"/>
          <w:szCs w:val="28"/>
        </w:rPr>
        <w:t xml:space="preserve">у </w:t>
      </w:r>
      <w:r w:rsidR="006747D3" w:rsidRPr="003C69A2">
        <w:rPr>
          <w:rFonts w:ascii="Times New Roman" w:hAnsi="Times New Roman" w:cs="Times New Roman"/>
          <w:sz w:val="28"/>
          <w:szCs w:val="28"/>
        </w:rPr>
        <w:t>детей.</w:t>
      </w:r>
    </w:p>
    <w:p w:rsidR="006747D3" w:rsidRPr="003C69A2" w:rsidRDefault="006747D3" w:rsidP="00DE135D">
      <w:pPr>
        <w:spacing w:after="15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163C2" w:rsidRPr="003C69A2" w:rsidRDefault="00C163C2" w:rsidP="00DE13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C163C2" w:rsidRPr="003C69A2" w:rsidRDefault="00C163C2" w:rsidP="00DE135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</w:t>
      </w:r>
      <w:r w:rsidR="00DE1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Построение педагогического процесса, 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способствующего    интеллектуально-творческому развитию детей в игре.</w:t>
      </w:r>
    </w:p>
    <w:p w:rsidR="00C163C2" w:rsidRPr="003C69A2" w:rsidRDefault="00C163C2" w:rsidP="00C163C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-Развитие у ребёнка познавательного интереса, интеллектуальных способностей.  </w:t>
      </w:r>
    </w:p>
    <w:p w:rsidR="00C163C2" w:rsidRPr="003C69A2" w:rsidRDefault="00C163C2" w:rsidP="00C163C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-Развитие наб</w:t>
      </w:r>
      <w:r w:rsidR="00DE13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людательности, </w:t>
      </w:r>
      <w:r w:rsidR="006747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исследовательского подхода к 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явлениям  и объектам окружающей действительности.</w:t>
      </w:r>
    </w:p>
    <w:p w:rsidR="00C163C2" w:rsidRPr="003C69A2" w:rsidRDefault="00C163C2" w:rsidP="00C163C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-Развитие воображения, креативности мышления (умения гибко, оригинально мыслить, видеть обыкновенный объект под новым углом зрения).</w:t>
      </w:r>
    </w:p>
    <w:p w:rsidR="00C163C2" w:rsidRPr="003C69A2" w:rsidRDefault="00C163C2" w:rsidP="00C163C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-Гармоничное, сбалансированное   развитие   у   детей   эмоционально-образного и логического начал.</w:t>
      </w:r>
    </w:p>
    <w:p w:rsidR="00C163C2" w:rsidRPr="003C69A2" w:rsidRDefault="00C163C2" w:rsidP="00C163C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-Формирование базисных представлений (об окружающем мире, математических), речевых умений.</w:t>
      </w:r>
    </w:p>
    <w:p w:rsidR="00C163C2" w:rsidRPr="003C69A2" w:rsidRDefault="006747D3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163C2" w:rsidRPr="003C69A2" w:rsidRDefault="00C163C2" w:rsidP="00C163C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Планируемый результат:</w:t>
      </w:r>
    </w:p>
    <w:p w:rsidR="00C163C2" w:rsidRPr="003C69A2" w:rsidRDefault="00C163C2" w:rsidP="00C163C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Включение в образовательный процесс развивающих игр предоставляет возможность для творческой деятельности и самореализации личности, способствует активному вовлечению в учебный процесс и достижению высоких результатов в интеллектуальном развитии детей.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 Применяя данную технологию,  мы можем достичь главной цели дошкольного образования – сохранить и укрепить </w:t>
      </w:r>
      <w:r w:rsidRPr="003C69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здоровье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детей, воспитать </w:t>
      </w:r>
      <w:r w:rsidRPr="003C69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общую культуру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развить физические, интеллектуальные и </w:t>
      </w:r>
      <w:r w:rsidRPr="003C69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личностные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3C69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качества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сформировать </w:t>
      </w:r>
      <w:r w:rsidRPr="003C69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предпосылки к учебной деятельности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обеспечат </w:t>
      </w:r>
      <w:r w:rsidRPr="003C69A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социальную успешность</w:t>
      </w: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163C2" w:rsidRPr="003C69A2" w:rsidRDefault="00C163C2" w:rsidP="00C163C2">
      <w:pPr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C163C2" w:rsidRPr="003C69A2" w:rsidRDefault="00C163C2" w:rsidP="00C163C2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Для детей:</w:t>
      </w:r>
    </w:p>
    <w:p w:rsidR="00C163C2" w:rsidRPr="003C69A2" w:rsidRDefault="00C163C2" w:rsidP="00C16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Высокий уровень интеллектуального развития у детей;</w:t>
      </w:r>
    </w:p>
    <w:p w:rsidR="00C163C2" w:rsidRPr="003C69A2" w:rsidRDefault="00C163C2" w:rsidP="00C16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Высокий уровень творческого воображения как основ креативности;</w:t>
      </w:r>
    </w:p>
    <w:p w:rsidR="00C163C2" w:rsidRPr="003C69A2" w:rsidRDefault="00C163C2" w:rsidP="00C16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Высокий уровень овладения </w:t>
      </w:r>
      <w:proofErr w:type="spellStart"/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логико</w:t>
      </w:r>
      <w:proofErr w:type="spellEnd"/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математической, дидактической игрой;</w:t>
      </w:r>
    </w:p>
    <w:p w:rsidR="00C163C2" w:rsidRPr="003C69A2" w:rsidRDefault="00C163C2" w:rsidP="00C163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 умственного потенциала;</w:t>
      </w:r>
    </w:p>
    <w:p w:rsidR="00C163C2" w:rsidRPr="003C69A2" w:rsidRDefault="00C163C2" w:rsidP="00C163C2">
      <w:pPr>
        <w:pStyle w:val="Defaul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5.   Развитие у детей инициативы, сообразительности, самостоятельности, активности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163C2" w:rsidRPr="003C69A2" w:rsidRDefault="00C163C2" w:rsidP="00C163C2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  </w:t>
      </w:r>
      <w:r w:rsidR="006747D3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Для </w:t>
      </w:r>
      <w:proofErr w:type="spellStart"/>
      <w:r w:rsidR="006747D3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педага</w:t>
      </w:r>
      <w:proofErr w:type="spellEnd"/>
      <w:r w:rsidRPr="003C69A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:</w:t>
      </w:r>
    </w:p>
    <w:p w:rsidR="00C163C2" w:rsidRPr="003C69A2" w:rsidRDefault="00C163C2" w:rsidP="00C163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 педагогического поиска через реализацию инновационных программ.</w:t>
      </w:r>
    </w:p>
    <w:p w:rsidR="00C163C2" w:rsidRPr="003C69A2" w:rsidRDefault="00C163C2" w:rsidP="00C163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уровня профессионализма педагогов в реализации развивающих технологий.</w:t>
      </w:r>
    </w:p>
    <w:p w:rsidR="00C163C2" w:rsidRPr="003C69A2" w:rsidRDefault="00C163C2" w:rsidP="00C163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Внедрение инновационных технологий, современных форм и новых методов работы по познавательной деятельности дошкольников.</w:t>
      </w:r>
    </w:p>
    <w:p w:rsidR="00C163C2" w:rsidRPr="003C69A2" w:rsidRDefault="00C163C2" w:rsidP="00C163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Личностный и профессиональный рост.</w:t>
      </w:r>
    </w:p>
    <w:p w:rsidR="00C163C2" w:rsidRPr="003C69A2" w:rsidRDefault="00C163C2" w:rsidP="00C163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Самореализация.</w:t>
      </w:r>
    </w:p>
    <w:p w:rsidR="00C163C2" w:rsidRPr="003C69A2" w:rsidRDefault="00C163C2" w:rsidP="00C163C2">
      <w:pPr>
        <w:spacing w:after="15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Для родителей: </w:t>
      </w:r>
    </w:p>
    <w:p w:rsidR="00C163C2" w:rsidRPr="003C69A2" w:rsidRDefault="00C163C2" w:rsidP="00C163C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Повышение уровня заинтересованности родителей в применении игровых технологий дома; </w:t>
      </w:r>
    </w:p>
    <w:p w:rsidR="00C163C2" w:rsidRPr="003C69A2" w:rsidRDefault="00C163C2" w:rsidP="00C163C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69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удовлетворенность социальным заказом со стороны родителей на интеллектуальное развитие дошкольника.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163C2" w:rsidRDefault="006747D3" w:rsidP="00C163C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C163C2" w:rsidRPr="003C69A2">
        <w:rPr>
          <w:rFonts w:ascii="Times New Roman" w:hAnsi="Times New Roman" w:cs="Times New Roman"/>
          <w:b/>
          <w:sz w:val="28"/>
          <w:szCs w:val="28"/>
        </w:rPr>
        <w:t xml:space="preserve">лан работы на </w:t>
      </w:r>
      <w:r>
        <w:rPr>
          <w:rFonts w:ascii="Times New Roman" w:hAnsi="Times New Roman" w:cs="Times New Roman"/>
          <w:b/>
          <w:sz w:val="28"/>
          <w:szCs w:val="28"/>
        </w:rPr>
        <w:t>с 16 по 30 августа 2023</w:t>
      </w:r>
      <w:r w:rsidR="00C163C2" w:rsidRPr="003C69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163C2" w:rsidRPr="003C69A2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="00C163C2" w:rsidRPr="003C69A2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C163C2" w:rsidRPr="003C69A2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747D3" w:rsidRPr="003C69A2" w:rsidRDefault="006747D3" w:rsidP="00C163C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3C2" w:rsidRPr="003C69A2" w:rsidRDefault="006747D3" w:rsidP="00C163C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 августа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 детьми</w:t>
      </w:r>
    </w:p>
    <w:p w:rsidR="00C163C2" w:rsidRPr="003C69A2" w:rsidRDefault="00A236BA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цикла занятий</w:t>
      </w:r>
      <w:r w:rsidR="00C163C2" w:rsidRPr="003C69A2">
        <w:rPr>
          <w:rFonts w:ascii="Times New Roman" w:hAnsi="Times New Roman" w:cs="Times New Roman"/>
          <w:sz w:val="28"/>
          <w:szCs w:val="28"/>
        </w:rPr>
        <w:t xml:space="preserve"> с применением игр </w:t>
      </w:r>
      <w:proofErr w:type="spellStart"/>
      <w:r w:rsidR="00C163C2" w:rsidRPr="003C69A2">
        <w:rPr>
          <w:rFonts w:ascii="Times New Roman" w:hAnsi="Times New Roman" w:cs="Times New Roman"/>
          <w:sz w:val="28"/>
          <w:szCs w:val="28"/>
        </w:rPr>
        <w:t>В.В.Воскобовича</w:t>
      </w:r>
      <w:proofErr w:type="spellEnd"/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>Знакомство с играми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C163C2" w:rsidRPr="003C69A2" w:rsidRDefault="00B96BBB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Папка – передвижка </w:t>
      </w:r>
      <w:r w:rsidR="00C163C2" w:rsidRPr="003C69A2">
        <w:rPr>
          <w:rFonts w:ascii="Times New Roman" w:hAnsi="Times New Roman" w:cs="Times New Roman"/>
          <w:sz w:val="28"/>
          <w:szCs w:val="28"/>
        </w:rPr>
        <w:t>с обз</w:t>
      </w:r>
      <w:r w:rsidR="0080337B">
        <w:rPr>
          <w:rFonts w:ascii="Times New Roman" w:hAnsi="Times New Roman" w:cs="Times New Roman"/>
          <w:sz w:val="28"/>
          <w:szCs w:val="28"/>
        </w:rPr>
        <w:t xml:space="preserve">ором игр «Игры </w:t>
      </w:r>
      <w:proofErr w:type="spellStart"/>
      <w:r w:rsidR="0080337B">
        <w:rPr>
          <w:rFonts w:ascii="Times New Roman" w:hAnsi="Times New Roman" w:cs="Times New Roman"/>
          <w:sz w:val="28"/>
          <w:szCs w:val="28"/>
        </w:rPr>
        <w:t>В.В.Воскобовича</w:t>
      </w:r>
      <w:proofErr w:type="spellEnd"/>
      <w:r w:rsidR="0080337B">
        <w:rPr>
          <w:rFonts w:ascii="Times New Roman" w:hAnsi="Times New Roman" w:cs="Times New Roman"/>
          <w:sz w:val="28"/>
          <w:szCs w:val="28"/>
        </w:rPr>
        <w:t xml:space="preserve"> </w:t>
      </w:r>
      <w:r w:rsidR="00C163C2" w:rsidRPr="003C69A2">
        <w:rPr>
          <w:rFonts w:ascii="Times New Roman" w:hAnsi="Times New Roman" w:cs="Times New Roman"/>
          <w:sz w:val="28"/>
          <w:szCs w:val="28"/>
        </w:rPr>
        <w:t>для интеллектуального развития детей»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Самообразование</w:t>
      </w:r>
    </w:p>
    <w:p w:rsidR="00C163C2" w:rsidRPr="003C69A2" w:rsidRDefault="00C163C2" w:rsidP="00C163C2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Изучение методической литературы:</w:t>
      </w:r>
    </w:p>
    <w:p w:rsidR="00C163C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Воскобович</w:t>
      </w:r>
      <w:proofErr w:type="spellEnd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В.В., </w:t>
      </w:r>
      <w:proofErr w:type="spellStart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Харько</w:t>
      </w:r>
      <w:proofErr w:type="spellEnd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Т.Г., </w:t>
      </w:r>
      <w:proofErr w:type="spellStart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Балацкая</w:t>
      </w:r>
      <w:proofErr w:type="spellEnd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Т.И. Технология интенсивного интеллектуального развития детей дошкольного возраста 3-7 лет «Сказочные </w:t>
      </w:r>
      <w:proofErr w:type="spellStart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лабиринтры</w:t>
      </w:r>
      <w:proofErr w:type="spellEnd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игры». СПб, 2000.</w:t>
      </w: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8033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7D3" w:rsidRPr="003C69A2" w:rsidRDefault="006747D3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6747D3">
        <w:rPr>
          <w:rFonts w:ascii="Times New Roman" w:hAnsi="Times New Roman" w:cs="Times New Roman"/>
          <w:b/>
          <w:sz w:val="28"/>
          <w:szCs w:val="28"/>
        </w:rPr>
        <w:t>17 августа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 детьми</w:t>
      </w:r>
    </w:p>
    <w:p w:rsidR="00C163C2" w:rsidRPr="003C69A2" w:rsidRDefault="00B96BBB" w:rsidP="00C163C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Составление перспективного плана 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использования игр </w:t>
      </w:r>
      <w:proofErr w:type="spellStart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В.Воскобовича</w:t>
      </w:r>
      <w:proofErr w:type="spellEnd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работе с детьми.  </w:t>
      </w:r>
    </w:p>
    <w:p w:rsidR="00C163C2" w:rsidRPr="003C69A2" w:rsidRDefault="00C163C2" w:rsidP="00C163C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д/и </w:t>
      </w: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«Радужный дом Слона Лип- Липа»</w:t>
      </w:r>
    </w:p>
    <w:p w:rsidR="00C163C2" w:rsidRPr="003C69A2" w:rsidRDefault="00B96BBB" w:rsidP="00C163C2">
      <w:pPr>
        <w:pStyle w:val="Defaul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Д\и «Бусы»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Угадай, что получится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</w:p>
    <w:p w:rsidR="00C163C2" w:rsidRPr="003C69A2" w:rsidRDefault="0080337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Консультация</w:t>
      </w:r>
      <w:r w:rsidR="00B96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«Игры </w:t>
      </w:r>
      <w:proofErr w:type="spellStart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Воскобовича</w:t>
      </w:r>
      <w:proofErr w:type="spellEnd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— не просто гимнастика для ума. Это идеология»</w:t>
      </w:r>
    </w:p>
    <w:p w:rsidR="00C163C2" w:rsidRPr="003C69A2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Консультация: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Мастер класс по изготовлению квадрата Воскобовича своими руками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»,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«Игровые технологии </w:t>
      </w:r>
      <w:proofErr w:type="spellStart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В.В.Воскобовича</w:t>
      </w:r>
      <w:proofErr w:type="spellEnd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детском саду и дома»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Самообразование</w:t>
      </w: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Воскобович</w:t>
      </w:r>
      <w:proofErr w:type="spellEnd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В.В., </w:t>
      </w:r>
      <w:proofErr w:type="spellStart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Харько</w:t>
      </w:r>
      <w:proofErr w:type="spellEnd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Т.Г. Сказочные лабиринты игры. Игровая технология интеллектуально-творческого развития детей 3-7 лет. СПб., 2007.</w:t>
      </w: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Повышение знаний, сбор материала в интернет ресурсах</w:t>
      </w:r>
    </w:p>
    <w:p w:rsidR="00C163C2" w:rsidRDefault="00B96BBB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«Использование развивающих игр </w:t>
      </w:r>
      <w:proofErr w:type="spellStart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В.В.Воскобовича</w:t>
      </w:r>
      <w:proofErr w:type="spellEnd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развитию связной речи дошкольников»</w:t>
      </w:r>
      <w:r w:rsidR="00C163C2" w:rsidRPr="003C69A2">
        <w:rPr>
          <w:rFonts w:ascii="Times New Roman" w:hAnsi="Times New Roman" w:cs="Times New Roman"/>
          <w:sz w:val="28"/>
          <w:szCs w:val="28"/>
        </w:rPr>
        <w:t xml:space="preserve"> </w:t>
      </w:r>
      <w:r w:rsidR="008033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7D3" w:rsidRPr="003C69A2" w:rsidRDefault="006747D3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163C2" w:rsidRPr="003C69A2" w:rsidRDefault="006747D3" w:rsidP="00C163C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 августа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 детьми</w:t>
      </w:r>
    </w:p>
    <w:p w:rsidR="00C163C2" w:rsidRPr="003C69A2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Д\и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С добрым словом веселее»</w:t>
      </w:r>
    </w:p>
    <w:p w:rsidR="00C163C2" w:rsidRPr="00B96BBB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д/и «Змейка»,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 w:rsidR="00C163C2" w:rsidRP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спаси королеву </w:t>
      </w:r>
      <w:proofErr w:type="spellStart"/>
      <w:r w:rsidR="00C163C2" w:rsidRP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>Мурану</w:t>
      </w:r>
      <w:proofErr w:type="spellEnd"/>
      <w:r w:rsidR="00C163C2" w:rsidRP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</w:p>
    <w:p w:rsidR="00C163C2" w:rsidRPr="003C69A2" w:rsidRDefault="0080337B" w:rsidP="00C163C2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Консультация</w:t>
      </w:r>
      <w:r w:rsidR="00C163C2" w:rsidRPr="003C6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«Как правильно играть 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 игры Воскобовича»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Самообразование</w:t>
      </w: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1.Бондаренко Т.М. Развивающие игры в ДОУ. Конспекты занятий по развивающим играм Воскобовича. Практическое пособие для старших воспитателей и педагогов ДОУ. – Воронеж: ООО «Метода», 2013.</w:t>
      </w:r>
    </w:p>
    <w:p w:rsidR="00C163C2" w:rsidRPr="003C69A2" w:rsidRDefault="00B96BBB" w:rsidP="00C163C2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2.Форум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Педагоги России»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3.</w:t>
      </w:r>
      <w:r w:rsid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</w:t>
      </w: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Занимательная математика с развивающими играми </w:t>
      </w:r>
      <w:proofErr w:type="spellStart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В.В.Воскобовича</w:t>
      </w:r>
      <w:proofErr w:type="spellEnd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  <w:r w:rsidRPr="003C69A2">
        <w:rPr>
          <w:rFonts w:ascii="Times New Roman" w:hAnsi="Times New Roman" w:cs="Times New Roman"/>
          <w:sz w:val="28"/>
          <w:szCs w:val="28"/>
        </w:rPr>
        <w:t xml:space="preserve"> </w:t>
      </w:r>
      <w:r w:rsidR="00B96B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C163C2" w:rsidRPr="003C69A2" w:rsidRDefault="006747D3" w:rsidP="00C163C2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21</w:t>
      </w:r>
      <w:r w:rsidR="00B96BB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- 22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августа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 детьми</w:t>
      </w:r>
    </w:p>
    <w:p w:rsidR="00C163C2" w:rsidRPr="003C69A2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д\и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Дом для гномов»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Двухцветный Квадрат»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</w:p>
    <w:p w:rsidR="00C163C2" w:rsidRPr="003C69A2" w:rsidRDefault="00C163C2" w:rsidP="00C163C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Презентация мастер-класса для родителей по теме: «Играем в развивающие игры В.В. Воскобовича дома»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Самообразование</w:t>
      </w:r>
    </w:p>
    <w:p w:rsidR="00C163C2" w:rsidRPr="003C69A2" w:rsidRDefault="00B96BBB" w:rsidP="00C163C2">
      <w:pPr>
        <w:pStyle w:val="Defaul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  Развивающие игры 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В. Воскобовича: Сборник методических материалов/ Под ред. В.В. Воскобовича, Л.С. Вакуленко. – М.: ТЦ Сфера, 2015.Повышение знаний, сбор материала</w:t>
      </w:r>
    </w:p>
    <w:p w:rsidR="006747D3" w:rsidRPr="003C69A2" w:rsidRDefault="00C163C2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2.Методическая мозаика «Новые приключения в Фиолетовом лесу» </w:t>
      </w:r>
      <w:r w:rsid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6747D3" w:rsidRPr="003C69A2" w:rsidRDefault="00B96BBB" w:rsidP="006747D3">
      <w:pPr>
        <w:pStyle w:val="Defaul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23 - 24</w:t>
      </w:r>
      <w:r w:rsidR="006747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августа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 детьми</w:t>
      </w:r>
    </w:p>
    <w:p w:rsidR="00C163C2" w:rsidRPr="003C69A2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Д/и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Четырехцветный квадрат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Слоник ляп-Ляп идет в гости»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</w:p>
    <w:p w:rsidR="00C163C2" w:rsidRPr="003C69A2" w:rsidRDefault="0080337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Консультация</w:t>
      </w:r>
      <w:r w:rsid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«Развитие интеллектуальных способностей дошкольников с помощью технологии В. В. Воскобовича»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Самообразование</w:t>
      </w:r>
    </w:p>
    <w:p w:rsidR="00C163C2" w:rsidRPr="003C69A2" w:rsidRDefault="00C163C2" w:rsidP="00C163C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Вебинар</w:t>
      </w:r>
      <w:proofErr w:type="spellEnd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«Использование развивающих игр и пособий В. Воскобовича в коррекции речевых нарушений у детей дошкольного возраста с ОНР»</w:t>
      </w:r>
    </w:p>
    <w:p w:rsidR="006747D3" w:rsidRPr="003C69A2" w:rsidRDefault="0080337B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Интернет ресурсы: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«Универсальное иг</w:t>
      </w:r>
      <w:r w:rsid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ровое средство </w:t>
      </w:r>
      <w:proofErr w:type="spellStart"/>
      <w:r w:rsid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>В.В.Воскобовича</w:t>
      </w:r>
      <w:proofErr w:type="spellEnd"/>
      <w:r w:rsidR="00B96BB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 социально – коммуникативном развитии дошкольников»</w:t>
      </w:r>
      <w:r w:rsidR="00C163C2" w:rsidRPr="003C69A2">
        <w:rPr>
          <w:rFonts w:ascii="Times New Roman" w:hAnsi="Times New Roman" w:cs="Times New Roman"/>
          <w:sz w:val="28"/>
          <w:szCs w:val="28"/>
        </w:rPr>
        <w:t xml:space="preserve"> </w:t>
      </w:r>
      <w:r w:rsidR="00B96B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3C2" w:rsidRPr="003C69A2" w:rsidRDefault="00B96BBB" w:rsidP="00C163C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25</w:t>
      </w:r>
      <w:r w:rsidR="006747D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августа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 детьми</w:t>
      </w:r>
    </w:p>
    <w:p w:rsidR="00C163C2" w:rsidRPr="003C69A2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Д/и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назови, кто за кем стоит»</w:t>
      </w:r>
    </w:p>
    <w:p w:rsidR="00B96BBB" w:rsidRDefault="00B96BBB" w:rsidP="00B96B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Д/и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Четырехцветный квадрат»</w:t>
      </w:r>
    </w:p>
    <w:p w:rsidR="00C163C2" w:rsidRPr="00B96BBB" w:rsidRDefault="00C163C2" w:rsidP="00B96BB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 родителями </w:t>
      </w:r>
    </w:p>
    <w:p w:rsidR="00C163C2" w:rsidRPr="003C69A2" w:rsidRDefault="00B96BBB" w:rsidP="00C163C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Консультация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Состав числа с </w:t>
      </w:r>
      <w:r w:rsidR="0080337B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помощью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игр </w:t>
      </w:r>
      <w:proofErr w:type="spellStart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Воскобовича</w:t>
      </w:r>
      <w:proofErr w:type="spellEnd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Самообразование</w:t>
      </w:r>
    </w:p>
    <w:p w:rsidR="00C163C2" w:rsidRPr="003C69A2" w:rsidRDefault="0080337B" w:rsidP="00C163C2">
      <w:pPr>
        <w:pStyle w:val="Defaul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Интернет ресурсы: м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астер – класс «Использование 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азвивающих игр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В.В.Воскобовича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детьми среднего и старшего возраста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C163C2" w:rsidRPr="00B96BBB" w:rsidRDefault="00C163C2" w:rsidP="00B96BB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 xml:space="preserve"> </w:t>
      </w:r>
      <w:r w:rsidR="00B96BBB">
        <w:rPr>
          <w:rFonts w:ascii="Times New Roman" w:hAnsi="Times New Roman" w:cs="Times New Roman"/>
          <w:sz w:val="28"/>
          <w:szCs w:val="28"/>
        </w:rPr>
        <w:t xml:space="preserve"> </w:t>
      </w:r>
      <w:r w:rsidR="00B96BBB">
        <w:rPr>
          <w:rFonts w:ascii="Times New Roman" w:hAnsi="Times New Roman" w:cs="Times New Roman"/>
          <w:b/>
          <w:sz w:val="28"/>
          <w:szCs w:val="28"/>
        </w:rPr>
        <w:t>28 августа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 детьми</w:t>
      </w:r>
    </w:p>
    <w:p w:rsidR="00C163C2" w:rsidRPr="003C69A2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Д/и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Узнай и дорисуй»</w:t>
      </w:r>
    </w:p>
    <w:p w:rsidR="00C163C2" w:rsidRPr="003C69A2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Фантастическое животное»</w:t>
      </w:r>
    </w:p>
    <w:p w:rsidR="00C163C2" w:rsidRPr="003C69A2" w:rsidRDefault="00B96BBB" w:rsidP="00C163C2">
      <w:pPr>
        <w:pStyle w:val="Defaul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Радуга»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</w:p>
    <w:p w:rsidR="00C163C2" w:rsidRPr="003C69A2" w:rsidRDefault="0080337B" w:rsidP="00C163C2">
      <w:pPr>
        <w:pStyle w:val="Defaul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буклет «Как играть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 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конструктором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вместе с детьми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Самообразование</w:t>
      </w:r>
      <w:proofErr w:type="gramStart"/>
      <w:r w:rsidRPr="003C69A2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3C69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6B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63C2" w:rsidRPr="003C69A2" w:rsidRDefault="0080337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Интернет ресурсы: мастер- класс для педагогов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«Поиграем вместе или развивающие игры нового поколения в интеллектуально-творческом развитии дошкольника».</w:t>
      </w:r>
    </w:p>
    <w:p w:rsidR="00C163C2" w:rsidRPr="003C69A2" w:rsidRDefault="0080337B" w:rsidP="00C163C2">
      <w:pPr>
        <w:spacing w:after="0" w:line="15" w:lineRule="atLeast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Косультация</w:t>
      </w:r>
      <w:proofErr w:type="spellEnd"/>
      <w:r w:rsidR="00C163C2" w:rsidRPr="003C69A2">
        <w:rPr>
          <w:rFonts w:ascii="Times New Roman" w:hAnsi="Times New Roman" w:cs="Times New Roman"/>
          <w:sz w:val="28"/>
          <w:szCs w:val="28"/>
        </w:rPr>
        <w:t xml:space="preserve"> </w:t>
      </w:r>
      <w:r w:rsidR="00C163C2" w:rsidRPr="003C69A2">
        <w:rPr>
          <w:rFonts w:ascii="Times New Roman" w:hAnsi="Times New Roman" w:cs="Times New Roman"/>
          <w:bCs/>
          <w:sz w:val="28"/>
          <w:szCs w:val="28"/>
        </w:rPr>
        <w:t>«Развитие познавательной деятельности дошкольников по методике</w:t>
      </w:r>
      <w:r w:rsidR="00C163C2" w:rsidRPr="003C69A2">
        <w:rPr>
          <w:rFonts w:ascii="Times New Roman" w:hAnsi="Times New Roman" w:cs="Times New Roman"/>
          <w:sz w:val="28"/>
          <w:szCs w:val="28"/>
        </w:rPr>
        <w:t xml:space="preserve"> </w:t>
      </w:r>
      <w:r w:rsidR="00C163C2" w:rsidRPr="003C69A2">
        <w:rPr>
          <w:rFonts w:ascii="Times New Roman" w:hAnsi="Times New Roman" w:cs="Times New Roman"/>
          <w:bCs/>
          <w:sz w:val="28"/>
          <w:szCs w:val="28"/>
        </w:rPr>
        <w:t>В.В. Воскобовича »</w:t>
      </w:r>
    </w:p>
    <w:p w:rsidR="00C163C2" w:rsidRPr="0080337B" w:rsidRDefault="0080337B" w:rsidP="0080337B">
      <w:pPr>
        <w:pStyle w:val="a5"/>
        <w:spacing w:before="0" w:beforeAutospacing="0" w:after="187" w:afterAutospacing="0"/>
        <w:rPr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 Интернет ресурсы: </w:t>
      </w:r>
      <w:r w:rsidR="00587DC3">
        <w:rPr>
          <w:bCs/>
          <w:sz w:val="28"/>
          <w:szCs w:val="28"/>
        </w:rPr>
        <w:t xml:space="preserve">Викторина </w:t>
      </w:r>
      <w:r w:rsidR="00C163C2" w:rsidRPr="003C69A2">
        <w:rPr>
          <w:color w:val="333333"/>
          <w:sz w:val="28"/>
          <w:szCs w:val="28"/>
        </w:rPr>
        <w:t xml:space="preserve">«Путешествие сказочных героев Фиолетового леса по России, знакомство с народной </w:t>
      </w:r>
      <w:r w:rsidR="00587DC3" w:rsidRPr="003C69A2">
        <w:rPr>
          <w:color w:val="333333"/>
          <w:sz w:val="28"/>
          <w:szCs w:val="28"/>
        </w:rPr>
        <w:t>культурой</w:t>
      </w:r>
      <w:r w:rsidR="00C163C2" w:rsidRPr="003C69A2">
        <w:rPr>
          <w:color w:val="333333"/>
          <w:sz w:val="28"/>
          <w:szCs w:val="28"/>
        </w:rPr>
        <w:t xml:space="preserve">» </w:t>
      </w:r>
      <w:r w:rsidR="00B96BBB">
        <w:rPr>
          <w:sz w:val="28"/>
          <w:szCs w:val="28"/>
        </w:rPr>
        <w:t xml:space="preserve"> </w:t>
      </w:r>
    </w:p>
    <w:p w:rsidR="00C163C2" w:rsidRPr="003C69A2" w:rsidRDefault="00B96BBB" w:rsidP="00C163C2">
      <w:pPr>
        <w:spacing w:after="0" w:line="15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29 августа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 детьми</w:t>
      </w:r>
    </w:p>
    <w:p w:rsidR="00C163C2" w:rsidRPr="003C69A2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д/и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Змейка»</w:t>
      </w:r>
    </w:p>
    <w:p w:rsidR="00C163C2" w:rsidRPr="003C69A2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д\и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Дом для гномов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</w:p>
    <w:p w:rsidR="00C163C2" w:rsidRPr="003C69A2" w:rsidRDefault="00B96BBB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Учим буквы при помощи волшебных веревочек- липучек»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Самообразование</w:t>
      </w:r>
    </w:p>
    <w:p w:rsidR="00C163C2" w:rsidRPr="003C69A2" w:rsidRDefault="00B96BBB" w:rsidP="00C163C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1.Консультация  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«Развитие интеллектуальных способностей дошкольников с помощью технологии В. В. Воскобовича»</w:t>
      </w: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2.Публикации  в социальной сети работников образования nsportal.ru, </w:t>
      </w:r>
      <w:proofErr w:type="spellStart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Маам</w:t>
      </w:r>
      <w:proofErr w:type="spellEnd"/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</w:p>
    <w:p w:rsidR="00C163C2" w:rsidRPr="003C69A2" w:rsidRDefault="00B96BBB" w:rsidP="00C163C2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3.Ярмарка педагогических идей «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Досуги с использованием развивающих игр </w:t>
      </w:r>
      <w:proofErr w:type="spellStart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В.В.Воскобовича</w:t>
      </w:r>
      <w:proofErr w:type="spellEnd"/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  <w:r w:rsidR="00C163C2" w:rsidRPr="003C69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3C2" w:rsidRPr="003C69A2" w:rsidRDefault="00B96BBB" w:rsidP="00B96BBB">
      <w:pPr>
        <w:spacing w:after="0" w:line="15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30 августа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 детьми</w:t>
      </w: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Д/и« Угощения для друзей»</w:t>
      </w: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Самостоятельные игры с конструктором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</w:p>
    <w:p w:rsidR="00C163C2" w:rsidRPr="003C69A2" w:rsidRDefault="00C163C2" w:rsidP="00C163C2">
      <w:pPr>
        <w:pStyle w:val="Defaul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Подведение итогов работы. Анализ результатов совместной деятельности</w:t>
      </w:r>
    </w:p>
    <w:p w:rsidR="00C163C2" w:rsidRPr="003C69A2" w:rsidRDefault="00C163C2" w:rsidP="00C163C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Самообразование</w:t>
      </w:r>
    </w:p>
    <w:p w:rsidR="00B96BBB" w:rsidRPr="00587DC3" w:rsidRDefault="00B96BBB" w:rsidP="00B96BBB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3C2" w:rsidRPr="003C69A2">
        <w:rPr>
          <w:rFonts w:ascii="Times New Roman" w:eastAsia="Times New Roman" w:hAnsi="Times New Roman" w:cs="Times New Roman"/>
          <w:color w:val="333333"/>
          <w:sz w:val="28"/>
          <w:szCs w:val="28"/>
        </w:rPr>
        <w:t>Пополнение методической копилки, предметно – развивающей среды»</w:t>
      </w:r>
    </w:p>
    <w:p w:rsidR="00B96BBB" w:rsidRDefault="00B96BBB" w:rsidP="00B96BBB">
      <w:pPr>
        <w:pStyle w:val="Defaul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96BBB" w:rsidRDefault="00703DA6" w:rsidP="00B96BB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Принципы методики Воскобовича</w:t>
      </w:r>
      <w:r w:rsidRPr="003C69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3DA6" w:rsidRPr="00B96BBB" w:rsidRDefault="00703DA6" w:rsidP="00B96BBB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 xml:space="preserve"> Автор методики Вячеслав Вадимович </w:t>
      </w:r>
      <w:proofErr w:type="spellStart"/>
      <w:r w:rsidRPr="003C69A2"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 xml:space="preserve"> уверен, что обучение должно быть веселым и непринужденным. В связи с этим, один из </w:t>
      </w:r>
      <w:r w:rsidRPr="003C69A2">
        <w:rPr>
          <w:rFonts w:ascii="Times New Roman" w:hAnsi="Times New Roman" w:cs="Times New Roman"/>
          <w:sz w:val="28"/>
          <w:szCs w:val="28"/>
        </w:rPr>
        <w:lastRenderedPageBreak/>
        <w:t xml:space="preserve">принципов методики Воскобовича – </w:t>
      </w:r>
      <w:r w:rsidRPr="003C69A2">
        <w:rPr>
          <w:rFonts w:ascii="Times New Roman" w:hAnsi="Times New Roman" w:cs="Times New Roman"/>
          <w:b/>
          <w:sz w:val="28"/>
          <w:szCs w:val="28"/>
        </w:rPr>
        <w:t>интересные сказки</w:t>
      </w:r>
      <w:r w:rsidRPr="003C69A2">
        <w:rPr>
          <w:rFonts w:ascii="Times New Roman" w:hAnsi="Times New Roman" w:cs="Times New Roman"/>
          <w:sz w:val="28"/>
          <w:szCs w:val="28"/>
        </w:rPr>
        <w:t xml:space="preserve">.  Каждую развивающую игру Воскобовича сопровождает увлекательная сказка, которая помогает ребенку быстрее запомнить цифры, буквы или формы. В сюжете сказки малыш помогает героям, выполняя различные задания и упражнения. Для родителей без специального образования данные методические разработки являются настоящей ценной находкой. Ведь можно основываясь на сюжет сказки легко играть с малышом, выполняя различные творческие задания.  </w:t>
      </w:r>
    </w:p>
    <w:p w:rsidR="00703DA6" w:rsidRPr="003C69A2" w:rsidRDefault="00703DA6" w:rsidP="00703DA6">
      <w:pPr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 xml:space="preserve">    </w:t>
      </w:r>
      <w:r w:rsidRPr="003C69A2">
        <w:rPr>
          <w:rFonts w:ascii="Times New Roman" w:hAnsi="Times New Roman" w:cs="Times New Roman"/>
          <w:b/>
          <w:sz w:val="28"/>
          <w:szCs w:val="28"/>
        </w:rPr>
        <w:t xml:space="preserve">Вторым принципом </w:t>
      </w:r>
      <w:r w:rsidRPr="003C69A2">
        <w:rPr>
          <w:rFonts w:ascii="Times New Roman" w:hAnsi="Times New Roman" w:cs="Times New Roman"/>
          <w:sz w:val="28"/>
          <w:szCs w:val="28"/>
        </w:rPr>
        <w:t xml:space="preserve">методики Воскобовича является </w:t>
      </w:r>
      <w:r w:rsidRPr="003C69A2">
        <w:rPr>
          <w:rFonts w:ascii="Times New Roman" w:hAnsi="Times New Roman" w:cs="Times New Roman"/>
          <w:b/>
          <w:sz w:val="28"/>
          <w:szCs w:val="28"/>
        </w:rPr>
        <w:t>игра с пользой</w:t>
      </w:r>
      <w:r w:rsidRPr="003C69A2">
        <w:rPr>
          <w:rFonts w:ascii="Times New Roman" w:hAnsi="Times New Roman" w:cs="Times New Roman"/>
          <w:sz w:val="28"/>
          <w:szCs w:val="28"/>
        </w:rPr>
        <w:t xml:space="preserve">.  Развивающие игры автора достаточно многофункциональны. В игровой форме можно обучаться чтению или счету, параллельно развивая логику, мышление, </w:t>
      </w:r>
      <w:proofErr w:type="spellStart"/>
      <w:r w:rsidRPr="003C69A2">
        <w:rPr>
          <w:rFonts w:ascii="Times New Roman" w:hAnsi="Times New Roman" w:cs="Times New Roman"/>
          <w:sz w:val="28"/>
          <w:szCs w:val="28"/>
        </w:rPr>
        <w:t>памятьи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 xml:space="preserve"> другие психологические процессы. Таким образом, ценность игры заключается в ее способности всесторонне развивать и обучать малыша. </w:t>
      </w:r>
    </w:p>
    <w:p w:rsidR="006747D3" w:rsidRDefault="00703DA6" w:rsidP="00703DA6">
      <w:pPr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 xml:space="preserve">      </w:t>
      </w:r>
      <w:r w:rsidRPr="003C69A2">
        <w:rPr>
          <w:rFonts w:ascii="Times New Roman" w:hAnsi="Times New Roman" w:cs="Times New Roman"/>
          <w:b/>
          <w:sz w:val="28"/>
          <w:szCs w:val="28"/>
        </w:rPr>
        <w:t>Третий принцип</w:t>
      </w:r>
      <w:r w:rsidRPr="003C69A2">
        <w:rPr>
          <w:rFonts w:ascii="Times New Roman" w:hAnsi="Times New Roman" w:cs="Times New Roman"/>
          <w:sz w:val="28"/>
          <w:szCs w:val="28"/>
        </w:rPr>
        <w:t xml:space="preserve"> авторской методики Воскобовича заключается в развитие у ребенка </w:t>
      </w:r>
      <w:r w:rsidRPr="003C69A2">
        <w:rPr>
          <w:rFonts w:ascii="Times New Roman" w:hAnsi="Times New Roman" w:cs="Times New Roman"/>
          <w:b/>
          <w:sz w:val="28"/>
          <w:szCs w:val="28"/>
        </w:rPr>
        <w:t>творческого начала.</w:t>
      </w:r>
      <w:r w:rsidRPr="003C69A2">
        <w:rPr>
          <w:rFonts w:ascii="Times New Roman" w:hAnsi="Times New Roman" w:cs="Times New Roman"/>
          <w:sz w:val="28"/>
          <w:szCs w:val="28"/>
        </w:rPr>
        <w:t xml:space="preserve">  Игры и сказки Воскобовича помогают развивать воображение, </w:t>
      </w:r>
      <w:proofErr w:type="spellStart"/>
      <w:r w:rsidRPr="003C69A2">
        <w:rPr>
          <w:rFonts w:ascii="Times New Roman" w:hAnsi="Times New Roman" w:cs="Times New Roman"/>
          <w:sz w:val="28"/>
          <w:szCs w:val="28"/>
        </w:rPr>
        <w:t>фантазиюи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 xml:space="preserve"> творческий потенциал. Выполнение нетрадиционных заданий различного уровня сложности способствует формированию раннего креативного мышления у детей. Специфика развивающих игр Воскобовича Развивающие игры Воскобовича являются актуальными для детей от двух лет и старше. Игра может начинаться с элементарной манипуляцией элементами и заканчиваться решением сложных многоуровневых задач.                                           </w:t>
      </w:r>
    </w:p>
    <w:p w:rsidR="00703DA6" w:rsidRPr="003C69A2" w:rsidRDefault="00703DA6" w:rsidP="00703DA6">
      <w:pPr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 xml:space="preserve">  Игры Воскобовича также учитывают интересы ребенка. Дети в ходе увлекательного игрового процесса совершают новые открытия и получают эмоциональное удовлетворение от выполненных задач. Большинство развивающих игр Воскобовича сопровождаются специальными методическими пособиями с иллюстрированными сказками, в которых необходимо выполнить интересные задания или ответить на поставленные вопросы. Добрые герои сказок помогают ребенку в игровой форме освоить не только азы чтения или математики, но и учат малыша общению и взаимопониманию. Важно, что дети, выполняя различные задания по методике Воскобовича, быстро не утомляются. Ведь ребенок самостоятельно выбирает темп и нагрузку занятия, переключаясь с одного задания на другое.   </w:t>
      </w:r>
    </w:p>
    <w:p w:rsidR="00C163C2" w:rsidRPr="003C69A2" w:rsidRDefault="00703DA6" w:rsidP="00703DA6">
      <w:pPr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 xml:space="preserve">    Формы организации детской деятельности.</w:t>
      </w:r>
      <w:r w:rsidRPr="003C69A2">
        <w:rPr>
          <w:rFonts w:ascii="Times New Roman" w:hAnsi="Times New Roman" w:cs="Times New Roman"/>
          <w:sz w:val="28"/>
          <w:szCs w:val="28"/>
        </w:rPr>
        <w:br/>
        <w:t>1.Логико-математические игры.</w:t>
      </w:r>
      <w:r w:rsidRPr="003C69A2">
        <w:rPr>
          <w:rFonts w:ascii="Times New Roman" w:hAnsi="Times New Roman" w:cs="Times New Roman"/>
          <w:sz w:val="28"/>
          <w:szCs w:val="28"/>
        </w:rPr>
        <w:br/>
        <w:t>2.Интегрированные игровые занятия.</w:t>
      </w:r>
      <w:r w:rsidRPr="003C69A2">
        <w:rPr>
          <w:rFonts w:ascii="Times New Roman" w:hAnsi="Times New Roman" w:cs="Times New Roman"/>
          <w:sz w:val="28"/>
          <w:szCs w:val="28"/>
        </w:rPr>
        <w:br/>
        <w:t>3.Совместная деятельность педагога и детей.</w:t>
      </w:r>
      <w:r w:rsidRPr="003C69A2">
        <w:rPr>
          <w:rFonts w:ascii="Times New Roman" w:hAnsi="Times New Roman" w:cs="Times New Roman"/>
          <w:sz w:val="28"/>
          <w:szCs w:val="28"/>
        </w:rPr>
        <w:br/>
      </w:r>
      <w:r w:rsidRPr="003C69A2">
        <w:rPr>
          <w:rFonts w:ascii="Times New Roman" w:hAnsi="Times New Roman" w:cs="Times New Roman"/>
          <w:sz w:val="28"/>
          <w:szCs w:val="28"/>
        </w:rPr>
        <w:lastRenderedPageBreak/>
        <w:t>4.Самостоятельная игровая деятельность.</w:t>
      </w:r>
      <w:r w:rsidRPr="003C69A2">
        <w:rPr>
          <w:rFonts w:ascii="Times New Roman" w:hAnsi="Times New Roman" w:cs="Times New Roman"/>
          <w:sz w:val="28"/>
          <w:szCs w:val="28"/>
        </w:rPr>
        <w:br/>
      </w:r>
    </w:p>
    <w:p w:rsidR="00703DA6" w:rsidRPr="003C69A2" w:rsidRDefault="00703DA6" w:rsidP="00703DA6">
      <w:pPr>
        <w:rPr>
          <w:rFonts w:ascii="Times New Roman" w:hAnsi="Times New Roman" w:cs="Times New Roman"/>
          <w:b/>
          <w:sz w:val="28"/>
          <w:szCs w:val="28"/>
        </w:rPr>
      </w:pPr>
      <w:r w:rsidRPr="003C69A2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3C69A2">
        <w:rPr>
          <w:rFonts w:ascii="Times New Roman" w:hAnsi="Times New Roman" w:cs="Times New Roman"/>
          <w:sz w:val="28"/>
          <w:szCs w:val="28"/>
        </w:rPr>
        <w:br/>
        <w:t>-дети осваивают цифры и буквы, счёт, знание геометрических фигур, умеют ориентироваться на плоскости;</w:t>
      </w:r>
      <w:r w:rsidRPr="003C69A2">
        <w:rPr>
          <w:rFonts w:ascii="Times New Roman" w:hAnsi="Times New Roman" w:cs="Times New Roman"/>
          <w:sz w:val="28"/>
          <w:szCs w:val="28"/>
        </w:rPr>
        <w:br/>
        <w:t>-умеют концентрироваться при выполнении сложных мыслительных операций и доводить начатое дело до конца;</w:t>
      </w:r>
      <w:r w:rsidRPr="003C69A2">
        <w:rPr>
          <w:rFonts w:ascii="Times New Roman" w:hAnsi="Times New Roman" w:cs="Times New Roman"/>
          <w:sz w:val="28"/>
          <w:szCs w:val="28"/>
        </w:rPr>
        <w:br/>
        <w:t>-умеют анализировать, сравнивать, сопоставлять;</w:t>
      </w:r>
      <w:r w:rsidRPr="003C69A2">
        <w:rPr>
          <w:rFonts w:ascii="Times New Roman" w:hAnsi="Times New Roman" w:cs="Times New Roman"/>
          <w:sz w:val="28"/>
          <w:szCs w:val="28"/>
        </w:rPr>
        <w:br/>
        <w:t>-у детей совершенствуется речь, внимание, память, воображение;</w:t>
      </w:r>
      <w:r w:rsidRPr="003C69A2">
        <w:rPr>
          <w:rFonts w:ascii="Times New Roman" w:hAnsi="Times New Roman" w:cs="Times New Roman"/>
          <w:sz w:val="28"/>
          <w:szCs w:val="28"/>
        </w:rPr>
        <w:br/>
        <w:t>-хорошо развита мелкая моторика рук.</w:t>
      </w:r>
    </w:p>
    <w:p w:rsidR="00DE135D" w:rsidRPr="003C69A2" w:rsidRDefault="00DE135D" w:rsidP="00DE135D">
      <w:pPr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DE135D" w:rsidRPr="003C69A2" w:rsidRDefault="00DE135D" w:rsidP="00DE135D">
      <w:pPr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>Бондаренко, Т.М. «Развивающие игры в ДОУ» [Текст] / Т.М. Бондаренко. - Изд.: Воронеж, 2009 г. - 192 с.;</w:t>
      </w:r>
    </w:p>
    <w:p w:rsidR="00DE135D" w:rsidRPr="003C69A2" w:rsidRDefault="00DE135D" w:rsidP="00DE135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C69A2"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 xml:space="preserve">, В.В. Игровая технология интеллектуально-творческого развития детей дошкольного возраста «Сказочные лабиринты, игры» [Текст] / В.В. </w:t>
      </w:r>
      <w:proofErr w:type="spellStart"/>
      <w:r w:rsidRPr="003C69A2"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>. - СПб.: НИИ «</w:t>
      </w:r>
      <w:proofErr w:type="spellStart"/>
      <w:r w:rsidRPr="003C69A2">
        <w:rPr>
          <w:rFonts w:ascii="Times New Roman" w:hAnsi="Times New Roman" w:cs="Times New Roman"/>
          <w:sz w:val="28"/>
          <w:szCs w:val="28"/>
        </w:rPr>
        <w:t>Гириконд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>», 2010. – 73 с.;</w:t>
      </w:r>
    </w:p>
    <w:p w:rsidR="00DE135D" w:rsidRPr="003C69A2" w:rsidRDefault="00DE135D" w:rsidP="00DE135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C69A2"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 xml:space="preserve">, В.В. Развивающие игры [Текст] / В. В. </w:t>
      </w:r>
      <w:proofErr w:type="spellStart"/>
      <w:r w:rsidRPr="003C69A2"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>, Л.С. Вакуленко. - СПб.: ТЦ «Сфера», 2015 г. - 43 с.;</w:t>
      </w:r>
    </w:p>
    <w:p w:rsidR="00DE135D" w:rsidRPr="003C69A2" w:rsidRDefault="00DE135D" w:rsidP="00DE135D">
      <w:pPr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>Михайлова, З.А. Игровые занимательные задачи для дошкольников [Текст] / З.А. Михайлова. - М.: Просвещение, 1990. - 94 с.;</w:t>
      </w:r>
    </w:p>
    <w:p w:rsidR="00DE135D" w:rsidRPr="003C69A2" w:rsidRDefault="00DE135D" w:rsidP="00DE135D">
      <w:pPr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>Михайлова, З.А. «</w:t>
      </w:r>
      <w:proofErr w:type="spellStart"/>
      <w:r w:rsidRPr="003C69A2">
        <w:rPr>
          <w:rFonts w:ascii="Times New Roman" w:hAnsi="Times New Roman" w:cs="Times New Roman"/>
          <w:sz w:val="28"/>
          <w:szCs w:val="28"/>
        </w:rPr>
        <w:t>Предматематические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 xml:space="preserve"> игры для детей младшего дошкольного возраста» [Текст] / З.А. Михайлова, И.Н. </w:t>
      </w:r>
      <w:proofErr w:type="spellStart"/>
      <w:r w:rsidRPr="003C69A2">
        <w:rPr>
          <w:rFonts w:ascii="Times New Roman" w:hAnsi="Times New Roman" w:cs="Times New Roman"/>
          <w:sz w:val="28"/>
          <w:szCs w:val="28"/>
        </w:rPr>
        <w:t>Чеплашкина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>. - Изд.: Детство-Пресс, 2011 г. - 80 с.: ил.;</w:t>
      </w:r>
    </w:p>
    <w:p w:rsidR="00DE135D" w:rsidRPr="003C69A2" w:rsidRDefault="00DE135D" w:rsidP="00DE135D">
      <w:pPr>
        <w:rPr>
          <w:rFonts w:ascii="Times New Roman" w:hAnsi="Times New Roman" w:cs="Times New Roman"/>
          <w:sz w:val="28"/>
          <w:szCs w:val="28"/>
        </w:rPr>
      </w:pPr>
      <w:r w:rsidRPr="003C69A2">
        <w:rPr>
          <w:rFonts w:ascii="Times New Roman" w:hAnsi="Times New Roman" w:cs="Times New Roman"/>
          <w:sz w:val="28"/>
          <w:szCs w:val="28"/>
        </w:rPr>
        <w:t>Никитин, Б.П. Развивающие игры [Текст] / Б.П. Никитин.- Изд.: «Просвещение», 1994. - 160 с.: ил</w:t>
      </w:r>
      <w:proofErr w:type="gramStart"/>
      <w:r w:rsidRPr="003C69A2">
        <w:rPr>
          <w:rFonts w:ascii="Times New Roman" w:hAnsi="Times New Roman" w:cs="Times New Roman"/>
          <w:sz w:val="28"/>
          <w:szCs w:val="28"/>
        </w:rPr>
        <w:t>.;</w:t>
      </w:r>
    </w:p>
    <w:p w:rsidR="00DE135D" w:rsidRPr="003C69A2" w:rsidRDefault="00DE135D" w:rsidP="00DE135D">
      <w:pPr>
        <w:rPr>
          <w:rFonts w:ascii="Times New Roman" w:hAnsi="Times New Roman" w:cs="Times New Roman"/>
          <w:sz w:val="28"/>
          <w:szCs w:val="28"/>
        </w:rPr>
      </w:pPr>
      <w:proofErr w:type="gramEnd"/>
      <w:r w:rsidRPr="003C69A2">
        <w:rPr>
          <w:rFonts w:ascii="Times New Roman" w:hAnsi="Times New Roman" w:cs="Times New Roman"/>
          <w:sz w:val="28"/>
          <w:szCs w:val="28"/>
        </w:rPr>
        <w:t>Носова, Е.А. Логика и математика для дошкольников [Текст] / Е.А. Носова, Р.Л. Непомнящая. - СПб.: Детство – Пресс, 2004. - 79 с.: ил.;</w:t>
      </w:r>
    </w:p>
    <w:p w:rsidR="00DE135D" w:rsidRDefault="00DE135D" w:rsidP="00DE135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C69A2">
        <w:rPr>
          <w:rFonts w:ascii="Times New Roman" w:hAnsi="Times New Roman" w:cs="Times New Roman"/>
          <w:sz w:val="28"/>
          <w:szCs w:val="28"/>
        </w:rPr>
        <w:t>Смоленцова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 xml:space="preserve">, А.А. Математика в проблемных ситуациях для маленьких детей [Текст] / А.А. </w:t>
      </w:r>
      <w:proofErr w:type="spellStart"/>
      <w:r w:rsidRPr="003C69A2">
        <w:rPr>
          <w:rFonts w:ascii="Times New Roman" w:hAnsi="Times New Roman" w:cs="Times New Roman"/>
          <w:sz w:val="28"/>
          <w:szCs w:val="28"/>
        </w:rPr>
        <w:t>Смоленцова</w:t>
      </w:r>
      <w:proofErr w:type="spellEnd"/>
      <w:r w:rsidRPr="003C69A2">
        <w:rPr>
          <w:rFonts w:ascii="Times New Roman" w:hAnsi="Times New Roman" w:cs="Times New Roman"/>
          <w:sz w:val="28"/>
          <w:szCs w:val="28"/>
        </w:rPr>
        <w:t>, О.В. Суворова. - СПб.: Детство – Пресс: 2010. - 112 с.;</w:t>
      </w:r>
    </w:p>
    <w:p w:rsidR="00587DC3" w:rsidRDefault="00587DC3" w:rsidP="00DE135D">
      <w:pPr>
        <w:rPr>
          <w:rFonts w:ascii="Times New Roman" w:hAnsi="Times New Roman" w:cs="Times New Roman"/>
          <w:sz w:val="28"/>
          <w:szCs w:val="28"/>
        </w:rPr>
      </w:pPr>
    </w:p>
    <w:p w:rsidR="00587DC3" w:rsidRDefault="00587DC3" w:rsidP="00DE135D">
      <w:pPr>
        <w:rPr>
          <w:rFonts w:ascii="Times New Roman" w:hAnsi="Times New Roman" w:cs="Times New Roman"/>
          <w:b/>
          <w:sz w:val="28"/>
          <w:szCs w:val="28"/>
        </w:rPr>
      </w:pPr>
      <w:r w:rsidRPr="00587DC3">
        <w:rPr>
          <w:rFonts w:ascii="Times New Roman" w:hAnsi="Times New Roman" w:cs="Times New Roman"/>
          <w:b/>
          <w:sz w:val="28"/>
          <w:szCs w:val="28"/>
        </w:rPr>
        <w:t>Фото отчёт:</w:t>
      </w:r>
    </w:p>
    <w:p w:rsidR="0040720A" w:rsidRPr="00587DC3" w:rsidRDefault="0040720A" w:rsidP="00DE13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87302"/>
            <wp:effectExtent l="0" t="0" r="3175" b="3810"/>
            <wp:docPr id="3" name="Рисунок 3" descr="D:\Проекты на 2022-23год\Проекты 2022-23год\Август 2023г\Долгосрочный\IMG_20230823_1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 на 2022-23год\Проекты 2022-23год\Август 2023г\Долгосрочный\IMG_20230823_111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5D" w:rsidRDefault="0040720A" w:rsidP="00DE1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1060"/>
            <wp:effectExtent l="0" t="0" r="3175" b="0"/>
            <wp:docPr id="2" name="Рисунок 2" descr="D:\Проекты на 2022-23год\Проекты 2022-23год\Август 2023г\Долгосрочный\IMG_20230823_11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 на 2022-23год\Проекты 2022-23год\Август 2023г\Долгосрочный\IMG_20230823_111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DD" w:rsidRPr="003C69A2" w:rsidRDefault="00275ADD" w:rsidP="00DE1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Складывание фигур из квадрата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</w:p>
    <w:p w:rsidR="00C163C2" w:rsidRPr="003C69A2" w:rsidRDefault="0040720A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User\Desktop\Фото для проектов\Август 2023г\IMG_20230823_1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оектов\Август 2023г\IMG_20230823_111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Default="0040720A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8573361"/>
            <wp:effectExtent l="0" t="0" r="3175" b="0"/>
            <wp:docPr id="4" name="Рисунок 4" descr="C:\Users\User\Desktop\Фото для проектов\апрель 2023г\IMG_20230412_15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проектов\апрель 2023г\IMG_20230412_15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0A" w:rsidRPr="003C69A2" w:rsidRDefault="0040720A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Default="0040720A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User\Desktop\Фото для проектов\апрель 2023г\IMG_20230412_15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проектов\апрель 2023г\IMG_20230412_154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D9" w:rsidRPr="003C69A2" w:rsidRDefault="00275ADD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Составление рисунков из геометрических фигур по образцу</w:t>
      </w: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Default="00B906D9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510139"/>
            <wp:effectExtent l="0" t="0" r="3175" b="5080"/>
            <wp:docPr id="6" name="Рисунок 6" descr="D:\Проекты на 2022-23год\Проекты 2022-23год\Август 2023г\Долгосрочный\IMG_20220511_1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ы на 2022-23год\Проекты 2022-23год\Август 2023г\Долгосрочный\IMG_20220511_101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D9" w:rsidRPr="003C69A2" w:rsidRDefault="00275ADD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Дидактическая игра: «Сколько картинок – такая цифра»</w:t>
      </w: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Default="00B906D9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875159"/>
            <wp:effectExtent l="0" t="0" r="3175" b="0"/>
            <wp:docPr id="7" name="Рисунок 7" descr="D:\Проекты на 2022-23год\Проекты 2022-23год\Август 2023г\Долгосрочный\IMG_20220914_15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 на 2022-23год\Проекты 2022-23год\Август 2023г\Долгосрочный\IMG_20220914_155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D9" w:rsidRPr="003C69A2" w:rsidRDefault="00B906D9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Default="00B906D9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888844"/>
            <wp:effectExtent l="0" t="0" r="3175" b="6985"/>
            <wp:docPr id="8" name="Рисунок 8" descr="D:\Проекты на 2022-23год\Проекты 2022-23год\Август 2023г\Долгосрочный\IMG_20220914_15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ы на 2022-23год\Проекты 2022-23год\Август 2023г\Долгосрочный\IMG_20220914_155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DD" w:rsidRDefault="00275ADD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Дидактическая игра; «Придумай </w:t>
      </w:r>
      <w:r w:rsidR="004E6BAB">
        <w:rPr>
          <w:rFonts w:ascii="Times New Roman" w:eastAsia="Times New Roman" w:hAnsi="Times New Roman" w:cs="Times New Roman"/>
          <w:color w:val="333333"/>
          <w:sz w:val="28"/>
          <w:szCs w:val="28"/>
        </w:rPr>
        <w:t>и скансруируй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B906D9" w:rsidRPr="003C69A2" w:rsidRDefault="00B906D9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Default="00B906D9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2683845"/>
            <wp:effectExtent l="0" t="0" r="3175" b="2540"/>
            <wp:docPr id="9" name="Рисунок 9" descr="D:\Проекты на 2022-23год\Проекты 2022-23год\Август 2023г\Долгосрочный\IMG_20221011_16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екты на 2022-23год\Проекты 2022-23год\Август 2023г\Долгосрочный\IMG_20221011_161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D9" w:rsidRPr="003C69A2" w:rsidRDefault="00275ADD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Составление изображения из мозаики</w:t>
      </w: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163C2" w:rsidRPr="003C69A2" w:rsidRDefault="00C163C2" w:rsidP="00C163C2">
      <w:pPr>
        <w:spacing w:after="0" w:line="15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47141" w:rsidRDefault="00647141"/>
    <w:sectPr w:rsidR="00647141" w:rsidSect="00647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730FB"/>
    <w:multiLevelType w:val="multilevel"/>
    <w:tmpl w:val="B40CB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C60A12"/>
    <w:multiLevelType w:val="multilevel"/>
    <w:tmpl w:val="015A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356D85"/>
    <w:multiLevelType w:val="multilevel"/>
    <w:tmpl w:val="97E00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755508"/>
    <w:multiLevelType w:val="hybridMultilevel"/>
    <w:tmpl w:val="F0EE8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3C2"/>
    <w:rsid w:val="00275ADD"/>
    <w:rsid w:val="0040720A"/>
    <w:rsid w:val="004E6BAB"/>
    <w:rsid w:val="00587DC3"/>
    <w:rsid w:val="00647141"/>
    <w:rsid w:val="006747D3"/>
    <w:rsid w:val="00703DA6"/>
    <w:rsid w:val="0080337B"/>
    <w:rsid w:val="00A236BA"/>
    <w:rsid w:val="00B906D9"/>
    <w:rsid w:val="00B96BBB"/>
    <w:rsid w:val="00C163C2"/>
    <w:rsid w:val="00DE1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3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63C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163C2"/>
    <w:pPr>
      <w:ind w:left="720"/>
      <w:contextualSpacing/>
    </w:pPr>
  </w:style>
  <w:style w:type="table" w:styleId="a4">
    <w:name w:val="Table Grid"/>
    <w:basedOn w:val="a1"/>
    <w:uiPriority w:val="59"/>
    <w:rsid w:val="00C16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C163C2"/>
  </w:style>
  <w:style w:type="paragraph" w:styleId="a5">
    <w:name w:val="Normal (Web)"/>
    <w:basedOn w:val="a"/>
    <w:uiPriority w:val="99"/>
    <w:unhideWhenUsed/>
    <w:rsid w:val="00C1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0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7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3C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63C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163C2"/>
    <w:pPr>
      <w:ind w:left="720"/>
      <w:contextualSpacing/>
    </w:pPr>
  </w:style>
  <w:style w:type="table" w:styleId="a4">
    <w:name w:val="Table Grid"/>
    <w:basedOn w:val="a1"/>
    <w:uiPriority w:val="59"/>
    <w:rsid w:val="00C16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C163C2"/>
  </w:style>
  <w:style w:type="paragraph" w:styleId="a5">
    <w:name w:val="Normal (Web)"/>
    <w:basedOn w:val="a"/>
    <w:uiPriority w:val="99"/>
    <w:unhideWhenUsed/>
    <w:rsid w:val="00C1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0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7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14</Pages>
  <Words>1968</Words>
  <Characters>11221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3</cp:revision>
  <dcterms:created xsi:type="dcterms:W3CDTF">2023-08-22T09:08:00Z</dcterms:created>
  <dcterms:modified xsi:type="dcterms:W3CDTF">2023-08-23T21:13:00Z</dcterms:modified>
</cp:coreProperties>
</file>