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DC" w:rsidRDefault="00370BDC" w:rsidP="00A94A77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370BDC" w:rsidSect="00370BDC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9403" cy="10115550"/>
            <wp:effectExtent l="0" t="0" r="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190" cy="1012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8C" w:rsidRDefault="00834D8C" w:rsidP="00834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проектирование культурных акций в рамках межрегионального и международного сотрудничества (фестивалей, конкурсов);</w:t>
      </w:r>
    </w:p>
    <w:p w:rsidR="00834D8C" w:rsidRDefault="00834D8C" w:rsidP="00834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мероприятия по культурно-образовательному обмену;</w:t>
      </w:r>
    </w:p>
    <w:p w:rsidR="00834D8C" w:rsidRDefault="00834D8C" w:rsidP="00834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совместных исследований и проектно-исследовательских работ учащихся в областях мирового культурного наследия и информационных технологий на межшкольном, межрегиональном и международном уровнях;</w:t>
      </w:r>
    </w:p>
    <w:p w:rsidR="00834D8C" w:rsidRDefault="00834D8C" w:rsidP="00834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творческой работы детей и взрослых – реализация творческих проектов в различных областях;</w:t>
      </w:r>
    </w:p>
    <w:p w:rsidR="00834D8C" w:rsidRDefault="00834D8C" w:rsidP="00834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программ развития ОУ и образовательного профиля образовательных учреждений;</w:t>
      </w:r>
    </w:p>
    <w:p w:rsidR="00834D8C" w:rsidRDefault="00834D8C" w:rsidP="00834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современных образовательных технологий, обеспечивающих 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развитие креативности, компетентностей социального и межкультурного взаимодействия,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34D8C" w:rsidRDefault="00834D8C" w:rsidP="00834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библиотеки культурно-образовательных инициатив;</w:t>
      </w:r>
    </w:p>
    <w:p w:rsidR="00834D8C" w:rsidRPr="00FD1166" w:rsidRDefault="00834D8C" w:rsidP="00834D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66">
        <w:rPr>
          <w:rFonts w:ascii="Times New Roman" w:hAnsi="Times New Roman" w:cs="Times New Roman"/>
          <w:sz w:val="28"/>
          <w:szCs w:val="28"/>
        </w:rPr>
        <w:t>организация научно-практических конференций, круглых столов и семинаров по актуальным вопросам современного образования.</w:t>
      </w:r>
    </w:p>
    <w:p w:rsidR="00834D8C" w:rsidRDefault="00834D8C" w:rsidP="00834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ЗАДАЧИ.</w:t>
      </w:r>
    </w:p>
    <w:p w:rsidR="00834D8C" w:rsidRDefault="00834D8C" w:rsidP="00834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Целью экспериментальной деятельности является создание условий повышения качества образования.</w:t>
      </w:r>
    </w:p>
    <w:p w:rsidR="00834D8C" w:rsidRDefault="008D62B4" w:rsidP="00834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реализации поставленной цели выполняются следующие задачи:</w:t>
      </w:r>
    </w:p>
    <w:p w:rsidR="008D62B4" w:rsidRDefault="008D62B4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педагогической модели становления детско-взрослой образовательной общности в поликультурном образовательном пространстве;</w:t>
      </w:r>
    </w:p>
    <w:p w:rsidR="008D62B4" w:rsidRDefault="008D62B4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апробирование формы организации совместной проектной, исследовательской и продуктивной творческой деятельности детей и взрослых в образовательном пространстве на разных этапах развития образовательной общности;</w:t>
      </w:r>
    </w:p>
    <w:p w:rsidR="008D62B4" w:rsidRDefault="008D62B4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реализация специализированных программ обучения для одаренных и мотивированных детей;</w:t>
      </w:r>
    </w:p>
    <w:p w:rsidR="008D62B4" w:rsidRDefault="008D62B4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моделей индивидуализации образовательных траекторий для обеспечения максимальной учебной успешности разных групп учащихся;</w:t>
      </w:r>
    </w:p>
    <w:p w:rsidR="008D62B4" w:rsidRDefault="008D62B4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культурно-образовательных проектов, разрабатываемых образовательными учреждениями и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полученных</w:t>
      </w:r>
      <w:r w:rsidR="00F17D3E">
        <w:rPr>
          <w:rFonts w:ascii="Times New Roman" w:hAnsi="Times New Roman" w:cs="Times New Roman"/>
          <w:sz w:val="28"/>
          <w:szCs w:val="28"/>
        </w:rPr>
        <w:t xml:space="preserve"> результатов, с позиции становления и развития детско-взрослой образовательной общности;</w:t>
      </w:r>
    </w:p>
    <w:p w:rsidR="00F17D3E" w:rsidRDefault="00F17D3E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организационных форм использования инновационных образовательных технологий для развития профессиональной компетентности преподавателя, в соответствии с выявленными социально-педагогическими условиями;</w:t>
      </w:r>
    </w:p>
    <w:p w:rsidR="00F17D3E" w:rsidRDefault="00F17D3E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научно-практического образования (проектно-исследовательская деятельность и техническое творчество учащихся);</w:t>
      </w:r>
    </w:p>
    <w:p w:rsidR="00F17D3E" w:rsidRDefault="00F17D3E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программ и технологий, обеспечивающих достижение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образовательных личностных результатов, успешную социализацию обучающихся, формирование идентичности в поликультурной среде;</w:t>
      </w:r>
    </w:p>
    <w:p w:rsidR="00F17D3E" w:rsidRDefault="00F17D3E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транслирования интерактивных компонентов инновационных контекстно-ориентированных образовательных технологий;</w:t>
      </w:r>
    </w:p>
    <w:p w:rsidR="00F17D3E" w:rsidRDefault="00F17D3E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нового содержания образования, образовательных технологий, форм, методов и средств обучения и воспитания программно-методического обеспечения образовательного процесса, учебников, учебно-методические комплексы;</w:t>
      </w:r>
    </w:p>
    <w:p w:rsidR="004A2DFD" w:rsidRDefault="004A2DFD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поддержки талантливых детей;</w:t>
      </w:r>
    </w:p>
    <w:p w:rsidR="004A2DFD" w:rsidRDefault="004A2DFD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4A2DFD" w:rsidRDefault="004A2DFD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образовательного процесса, материально-технической базы, осуществление дополнительных мер социальной поддержки обучающихся и работников;</w:t>
      </w:r>
    </w:p>
    <w:p w:rsidR="004A2DFD" w:rsidRDefault="00AF7171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умственного, нравственного, физического, эстетического развития личности ребенка;</w:t>
      </w:r>
    </w:p>
    <w:p w:rsidR="00AF7171" w:rsidRDefault="00AF7171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у обучающихся, адекватной современному уровню знаний и уровню степени обучения, целостной картины мира, адаптация личности к жизни в обществе;</w:t>
      </w:r>
      <w:proofErr w:type="gramEnd"/>
    </w:p>
    <w:p w:rsidR="00AF7171" w:rsidRDefault="00AF7171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основы для осознанного выбора и освоения профессии;</w:t>
      </w:r>
    </w:p>
    <w:p w:rsidR="00AF7171" w:rsidRDefault="00AF7171" w:rsidP="008D62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интеллектуального, художественно-эстетического, физического развития школьника с учетом его индивидуальных особенностей;</w:t>
      </w:r>
    </w:p>
    <w:p w:rsidR="00AF7171" w:rsidRPr="00FD1166" w:rsidRDefault="00AF7171" w:rsidP="00AF717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66">
        <w:rPr>
          <w:rFonts w:ascii="Times New Roman" w:hAnsi="Times New Roman" w:cs="Times New Roman"/>
          <w:sz w:val="28"/>
          <w:szCs w:val="28"/>
        </w:rPr>
        <w:t xml:space="preserve">обучение и воспитание </w:t>
      </w:r>
      <w:proofErr w:type="gramStart"/>
      <w:r w:rsidRPr="00FD11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166">
        <w:rPr>
          <w:rFonts w:ascii="Times New Roman" w:hAnsi="Times New Roman" w:cs="Times New Roman"/>
          <w:sz w:val="28"/>
          <w:szCs w:val="28"/>
        </w:rPr>
        <w:t>, осуществление преемственности между различными образовательными и возрастными ступенями обучения.</w:t>
      </w:r>
    </w:p>
    <w:p w:rsidR="00AF7171" w:rsidRDefault="00AF7171" w:rsidP="00AF7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НАУЧНО</w:t>
      </w:r>
      <w:r w:rsidRPr="00AF71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МЕТОДИЧЕСКОЕ РУКОВОДСТВО.</w:t>
      </w:r>
    </w:p>
    <w:p w:rsidR="00AF7171" w:rsidRDefault="00AF7171" w:rsidP="00AF7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Общие вопросы организации экспериментальной деятельности, обеспечения научно-методической поддержки и условий повышения квалификации преподавателей возлагаются на директора и заместителя директора по инновационной деятельности.</w:t>
      </w:r>
    </w:p>
    <w:p w:rsidR="00AF7171" w:rsidRDefault="00AF7171" w:rsidP="00AF7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Управление осуществляет заместитель директора по инновационной деятельности.</w:t>
      </w:r>
    </w:p>
    <w:p w:rsidR="005B078F" w:rsidRDefault="00AF7171" w:rsidP="00AF7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Администрация МБУДО «ДШИ № 8» организует и обеспечивает научно-методическую поддержку инновационной деятельности, обеспечивает</w:t>
      </w:r>
      <w:r w:rsidR="005B078F">
        <w:rPr>
          <w:rFonts w:ascii="Times New Roman" w:hAnsi="Times New Roman" w:cs="Times New Roman"/>
          <w:sz w:val="28"/>
          <w:szCs w:val="28"/>
        </w:rPr>
        <w:t xml:space="preserve"> условия повышения квалификации преподавателей.</w:t>
      </w:r>
    </w:p>
    <w:p w:rsidR="005B078F" w:rsidRDefault="005B078F" w:rsidP="005B07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ИННОВАЦИОННОЙ РАБОТЫ В УЧРЕЖДЕНИИ.</w:t>
      </w:r>
    </w:p>
    <w:p w:rsidR="005B078F" w:rsidRDefault="005B078F" w:rsidP="005B0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8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Приказом директора ОУ утверждается список участников экспериментальной деятельности, назначается руководитель ЭД.</w:t>
      </w:r>
    </w:p>
    <w:p w:rsidR="005B078F" w:rsidRDefault="005B078F" w:rsidP="005B0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Ежегодно проводится заседание педагогического совета по итогам экспериментальной работы за год и творческим отчетам преподавателей.</w:t>
      </w:r>
    </w:p>
    <w:p w:rsidR="005B078F" w:rsidRDefault="005B078F" w:rsidP="00FD1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Документация по экспериментальной работе хранится у заместителя директора по инновационной деятельности – программы, индивидуальные планы преподавателей, творческие отчеты.</w:t>
      </w:r>
    </w:p>
    <w:p w:rsidR="005B078F" w:rsidRDefault="005B078F" w:rsidP="005B07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ДОКУМЕНТАЦИЯ.</w:t>
      </w:r>
    </w:p>
    <w:p w:rsidR="005B078F" w:rsidRPr="005B078F" w:rsidRDefault="005B078F" w:rsidP="005B0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Положения, локальные акты оформляются заместителем директора по инновационной деятельности. По итогам года заместитель директора по инновационной деятельности представляет отчет и анализ экспериментальной деятельности, который сопровождается графиками, диаграммами, презентациями, фото- и видеоматериалами. На основании анализа составляется план работы на следующий год.</w:t>
      </w:r>
    </w:p>
    <w:sectPr w:rsidR="005B078F" w:rsidRPr="005B078F" w:rsidSect="009F0D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50" w:rsidRDefault="002D3B50" w:rsidP="009F0D0A">
      <w:pPr>
        <w:spacing w:after="0" w:line="240" w:lineRule="auto"/>
      </w:pPr>
      <w:r>
        <w:separator/>
      </w:r>
    </w:p>
  </w:endnote>
  <w:endnote w:type="continuationSeparator" w:id="0">
    <w:p w:rsidR="002D3B50" w:rsidRDefault="002D3B50" w:rsidP="009F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14698"/>
      <w:docPartObj>
        <w:docPartGallery w:val="Page Numbers (Bottom of Page)"/>
        <w:docPartUnique/>
      </w:docPartObj>
    </w:sdtPr>
    <w:sdtEndPr/>
    <w:sdtContent>
      <w:p w:rsidR="009F0D0A" w:rsidRDefault="009F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DC">
          <w:rPr>
            <w:noProof/>
          </w:rPr>
          <w:t>3</w:t>
        </w:r>
        <w:r>
          <w:fldChar w:fldCharType="end"/>
        </w:r>
      </w:p>
    </w:sdtContent>
  </w:sdt>
  <w:p w:rsidR="009F0D0A" w:rsidRDefault="009F0D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50" w:rsidRDefault="002D3B50" w:rsidP="009F0D0A">
      <w:pPr>
        <w:spacing w:after="0" w:line="240" w:lineRule="auto"/>
      </w:pPr>
      <w:r>
        <w:separator/>
      </w:r>
    </w:p>
  </w:footnote>
  <w:footnote w:type="continuationSeparator" w:id="0">
    <w:p w:rsidR="002D3B50" w:rsidRDefault="002D3B50" w:rsidP="009F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BD7"/>
    <w:multiLevelType w:val="hybridMultilevel"/>
    <w:tmpl w:val="D98C4FB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F834FD"/>
    <w:multiLevelType w:val="hybridMultilevel"/>
    <w:tmpl w:val="3C3C1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C"/>
    <w:rsid w:val="00237B10"/>
    <w:rsid w:val="002D3B50"/>
    <w:rsid w:val="00370BDC"/>
    <w:rsid w:val="004A2DFD"/>
    <w:rsid w:val="005B078F"/>
    <w:rsid w:val="0079130C"/>
    <w:rsid w:val="00834D8C"/>
    <w:rsid w:val="008D62B4"/>
    <w:rsid w:val="009F0D0A"/>
    <w:rsid w:val="00A94A77"/>
    <w:rsid w:val="00AF7171"/>
    <w:rsid w:val="00B37AFB"/>
    <w:rsid w:val="00CC506F"/>
    <w:rsid w:val="00E31116"/>
    <w:rsid w:val="00F17D3E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D0A"/>
  </w:style>
  <w:style w:type="paragraph" w:styleId="a6">
    <w:name w:val="footer"/>
    <w:basedOn w:val="a"/>
    <w:link w:val="a7"/>
    <w:uiPriority w:val="99"/>
    <w:unhideWhenUsed/>
    <w:rsid w:val="009F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D0A"/>
  </w:style>
  <w:style w:type="paragraph" w:styleId="a8">
    <w:name w:val="Balloon Text"/>
    <w:basedOn w:val="a"/>
    <w:link w:val="a9"/>
    <w:uiPriority w:val="99"/>
    <w:semiHidden/>
    <w:unhideWhenUsed/>
    <w:rsid w:val="0037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D0A"/>
  </w:style>
  <w:style w:type="paragraph" w:styleId="a6">
    <w:name w:val="footer"/>
    <w:basedOn w:val="a"/>
    <w:link w:val="a7"/>
    <w:uiPriority w:val="99"/>
    <w:unhideWhenUsed/>
    <w:rsid w:val="009F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D0A"/>
  </w:style>
  <w:style w:type="paragraph" w:styleId="a8">
    <w:name w:val="Balloon Text"/>
    <w:basedOn w:val="a"/>
    <w:link w:val="a9"/>
    <w:uiPriority w:val="99"/>
    <w:semiHidden/>
    <w:unhideWhenUsed/>
    <w:rsid w:val="0037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10</cp:revision>
  <dcterms:created xsi:type="dcterms:W3CDTF">2016-05-18T13:07:00Z</dcterms:created>
  <dcterms:modified xsi:type="dcterms:W3CDTF">2016-08-03T08:14:00Z</dcterms:modified>
</cp:coreProperties>
</file>