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4502" w14:textId="451C988C" w:rsidR="00255627" w:rsidRDefault="00255627" w:rsidP="00C109C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Задание для дистанционного обучения. 2А и 2Б («Живопись»)</w:t>
      </w:r>
    </w:p>
    <w:p w14:paraId="75151D54" w14:textId="53BBA3DD" w:rsidR="00255627" w:rsidRDefault="00255627" w:rsidP="00C109C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(15.02.2022г)</w:t>
      </w:r>
    </w:p>
    <w:p w14:paraId="608A441A" w14:textId="33638C16" w:rsidR="00255627" w:rsidRDefault="00255627" w:rsidP="00C109C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14:paraId="62D22E55" w14:textId="77777777" w:rsidR="00255627" w:rsidRDefault="00255627" w:rsidP="00255627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255627">
        <w:rPr>
          <w:b/>
          <w:snapToGrid w:val="0"/>
          <w:color w:val="000000"/>
          <w:sz w:val="24"/>
        </w:rPr>
        <w:t>Прочитать главу из энциклопедии. 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</w:p>
    <w:p w14:paraId="59BBC694" w14:textId="77777777" w:rsidR="00255627" w:rsidRDefault="00255627" w:rsidP="00255627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255627">
        <w:rPr>
          <w:b/>
          <w:snapToGrid w:val="0"/>
          <w:color w:val="000000"/>
          <w:sz w:val="24"/>
        </w:rPr>
        <w:br/>
        <w:t>Тема урока «Ранняя классика».</w:t>
      </w:r>
    </w:p>
    <w:p w14:paraId="78BAD608" w14:textId="77777777" w:rsidR="00255627" w:rsidRDefault="00255627" w:rsidP="00255627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255627">
        <w:rPr>
          <w:b/>
          <w:snapToGrid w:val="0"/>
          <w:color w:val="000000"/>
          <w:sz w:val="24"/>
        </w:rPr>
        <w:br/>
        <w:t xml:space="preserve">ЗАДАНИЕ: </w:t>
      </w:r>
    </w:p>
    <w:p w14:paraId="0D01FE63" w14:textId="13BDF05D" w:rsidR="00255627" w:rsidRDefault="00255627" w:rsidP="00255627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255627">
        <w:rPr>
          <w:b/>
          <w:snapToGrid w:val="0"/>
          <w:color w:val="000000"/>
          <w:sz w:val="24"/>
        </w:rPr>
        <w:t>Прочитать статью «Ранняя классика», выделенный цветом текст переписать в тетрадь.</w:t>
      </w:r>
    </w:p>
    <w:p w14:paraId="1355AA87" w14:textId="587BB876" w:rsidR="00255627" w:rsidRDefault="00255627" w:rsidP="00C109C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14:paraId="1D606248" w14:textId="15A72EB6" w:rsidR="00255627" w:rsidRDefault="00255627" w:rsidP="00C109C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14:paraId="49B7CBB1" w14:textId="2B0E1B65" w:rsidR="00255627" w:rsidRDefault="00255627" w:rsidP="00C109C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14:paraId="573DC037" w14:textId="77777777" w:rsidR="00255627" w:rsidRDefault="00255627" w:rsidP="00C109C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14:paraId="0B9BEE63" w14:textId="07B346FE" w:rsidR="00C109C6" w:rsidRDefault="00C109C6" w:rsidP="00C109C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РАННЯЯ КЛАССИКА</w:t>
      </w:r>
    </w:p>
    <w:p w14:paraId="78150A61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Периодом </w:t>
      </w:r>
      <w:r>
        <w:rPr>
          <w:i/>
          <w:snapToGrid w:val="0"/>
          <w:color w:val="000000"/>
          <w:sz w:val="24"/>
        </w:rPr>
        <w:t>строгого стиля</w:t>
      </w:r>
      <w:r>
        <w:rPr>
          <w:snapToGrid w:val="0"/>
          <w:color w:val="000000"/>
          <w:sz w:val="24"/>
        </w:rPr>
        <w:t xml:space="preserve"> именуют сейчас всю </w:t>
      </w:r>
      <w:r>
        <w:rPr>
          <w:i/>
          <w:snapToGrid w:val="0"/>
          <w:color w:val="000000"/>
          <w:sz w:val="24"/>
        </w:rPr>
        <w:t xml:space="preserve">раннюю классику </w:t>
      </w:r>
      <w:r>
        <w:rPr>
          <w:snapToGrid w:val="0"/>
          <w:color w:val="000000"/>
          <w:sz w:val="24"/>
        </w:rPr>
        <w:t>(490—450 гг. до н. э.). Эта эпо</w:t>
      </w:r>
      <w:r>
        <w:rPr>
          <w:snapToGrid w:val="0"/>
          <w:color w:val="000000"/>
          <w:sz w:val="24"/>
        </w:rPr>
        <w:softHyphen/>
        <w:t>ха, связанная с борьбой Греции против могучей Персидской держа</w:t>
      </w:r>
      <w:r>
        <w:rPr>
          <w:snapToGrid w:val="0"/>
          <w:color w:val="000000"/>
          <w:sz w:val="24"/>
        </w:rPr>
        <w:softHyphen/>
        <w:t>вы, была периодом становления демократии в греческих городах-государствах (полисах). Эпоха ар</w:t>
      </w:r>
      <w:r>
        <w:rPr>
          <w:snapToGrid w:val="0"/>
          <w:color w:val="000000"/>
          <w:sz w:val="24"/>
        </w:rPr>
        <w:softHyphen/>
        <w:t>хаики, отмеченная правлением тиранов, уходила в прошлое. На историческую сцену выходил неза</w:t>
      </w:r>
      <w:r>
        <w:rPr>
          <w:snapToGrid w:val="0"/>
          <w:color w:val="000000"/>
          <w:sz w:val="24"/>
        </w:rPr>
        <w:softHyphen/>
        <w:t xml:space="preserve">висимый гражданин, человек. </w:t>
      </w:r>
      <w:r w:rsidRPr="00C109C6">
        <w:rPr>
          <w:snapToGrid w:val="0"/>
          <w:color w:val="000000"/>
          <w:sz w:val="24"/>
          <w:highlight w:val="yellow"/>
        </w:rPr>
        <w:t>Для строгого стиля характерен драма</w:t>
      </w:r>
      <w:r w:rsidRPr="00C109C6">
        <w:rPr>
          <w:snapToGrid w:val="0"/>
          <w:color w:val="000000"/>
          <w:sz w:val="24"/>
          <w:highlight w:val="yellow"/>
        </w:rPr>
        <w:softHyphen/>
        <w:t>тический накал борьбы: большин</w:t>
      </w:r>
      <w:r w:rsidRPr="00C109C6">
        <w:rPr>
          <w:snapToGrid w:val="0"/>
          <w:color w:val="000000"/>
          <w:sz w:val="24"/>
          <w:highlight w:val="yellow"/>
        </w:rPr>
        <w:softHyphen/>
        <w:t>ство тем связано с битвами, напря</w:t>
      </w:r>
      <w:r w:rsidRPr="00C109C6">
        <w:rPr>
          <w:snapToGrid w:val="0"/>
          <w:color w:val="000000"/>
          <w:sz w:val="24"/>
          <w:highlight w:val="yellow"/>
        </w:rPr>
        <w:softHyphen/>
        <w:t>жёнными динамичными действами, строгостью наказания, выносимого врагам.</w:t>
      </w:r>
    </w:p>
    <w:p w14:paraId="5A3C10D7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Среди мастеров того времени особо отличались </w:t>
      </w:r>
      <w:proofErr w:type="spellStart"/>
      <w:r>
        <w:rPr>
          <w:snapToGrid w:val="0"/>
          <w:color w:val="000000"/>
          <w:sz w:val="24"/>
        </w:rPr>
        <w:t>Онесим</w:t>
      </w:r>
      <w:proofErr w:type="spellEnd"/>
      <w:r>
        <w:rPr>
          <w:snapToGrid w:val="0"/>
          <w:color w:val="000000"/>
          <w:sz w:val="24"/>
        </w:rPr>
        <w:t xml:space="preserve">, </w:t>
      </w:r>
      <w:proofErr w:type="spellStart"/>
      <w:r>
        <w:rPr>
          <w:snapToGrid w:val="0"/>
          <w:color w:val="000000"/>
          <w:sz w:val="24"/>
        </w:rPr>
        <w:t>Дурис</w:t>
      </w:r>
      <w:proofErr w:type="spellEnd"/>
      <w:r>
        <w:rPr>
          <w:snapToGrid w:val="0"/>
          <w:color w:val="000000"/>
          <w:sz w:val="24"/>
        </w:rPr>
        <w:t xml:space="preserve">, вазописец </w:t>
      </w:r>
      <w:proofErr w:type="spellStart"/>
      <w:r>
        <w:rPr>
          <w:snapToGrid w:val="0"/>
          <w:color w:val="000000"/>
          <w:sz w:val="24"/>
        </w:rPr>
        <w:t>Клеофрада</w:t>
      </w:r>
      <w:proofErr w:type="spellEnd"/>
      <w:r>
        <w:rPr>
          <w:snapToGrid w:val="0"/>
          <w:color w:val="000000"/>
          <w:sz w:val="24"/>
        </w:rPr>
        <w:t xml:space="preserve">, вазописец Брига и др. Одному из них, вазописцу </w:t>
      </w:r>
      <w:proofErr w:type="spellStart"/>
      <w:r>
        <w:rPr>
          <w:snapToGrid w:val="0"/>
          <w:color w:val="000000"/>
          <w:sz w:val="24"/>
        </w:rPr>
        <w:t>Клеофрада</w:t>
      </w:r>
      <w:proofErr w:type="spellEnd"/>
      <w:r>
        <w:rPr>
          <w:snapToGrid w:val="0"/>
          <w:color w:val="000000"/>
          <w:sz w:val="24"/>
        </w:rPr>
        <w:t>, принадлежит зна</w:t>
      </w:r>
      <w:r>
        <w:rPr>
          <w:snapToGrid w:val="0"/>
          <w:color w:val="000000"/>
          <w:sz w:val="24"/>
        </w:rPr>
        <w:softHyphen/>
        <w:t xml:space="preserve">менитая </w:t>
      </w:r>
      <w:r>
        <w:rPr>
          <w:i/>
          <w:snapToGrid w:val="0"/>
          <w:color w:val="000000"/>
          <w:sz w:val="24"/>
        </w:rPr>
        <w:t xml:space="preserve">гидрия </w:t>
      </w:r>
      <w:r>
        <w:rPr>
          <w:snapToGrid w:val="0"/>
          <w:color w:val="000000"/>
          <w:sz w:val="24"/>
        </w:rPr>
        <w:t xml:space="preserve">(сосуд для воды) из </w:t>
      </w:r>
      <w:proofErr w:type="spellStart"/>
      <w:r>
        <w:rPr>
          <w:snapToGrid w:val="0"/>
          <w:color w:val="000000"/>
          <w:sz w:val="24"/>
        </w:rPr>
        <w:t>Нолы</w:t>
      </w:r>
      <w:proofErr w:type="spellEnd"/>
      <w:r>
        <w:rPr>
          <w:snapToGrid w:val="0"/>
          <w:color w:val="000000"/>
          <w:sz w:val="24"/>
        </w:rPr>
        <w:t xml:space="preserve"> со сценой «Гибель Трои». Кру</w:t>
      </w:r>
      <w:r>
        <w:rPr>
          <w:snapToGrid w:val="0"/>
          <w:color w:val="000000"/>
          <w:sz w:val="24"/>
        </w:rPr>
        <w:softHyphen/>
        <w:t>говое изображение в верхней части сосуда насыщено настоящим тра</w:t>
      </w:r>
      <w:r>
        <w:rPr>
          <w:snapToGrid w:val="0"/>
          <w:color w:val="000000"/>
          <w:sz w:val="24"/>
        </w:rPr>
        <w:softHyphen/>
        <w:t>гизмом: в центре изображена святы</w:t>
      </w:r>
      <w:r>
        <w:rPr>
          <w:snapToGrid w:val="0"/>
          <w:color w:val="000000"/>
          <w:sz w:val="24"/>
        </w:rPr>
        <w:softHyphen/>
        <w:t>ня троянцев — священный палла</w:t>
      </w:r>
      <w:r>
        <w:rPr>
          <w:snapToGrid w:val="0"/>
          <w:color w:val="000000"/>
          <w:sz w:val="24"/>
        </w:rPr>
        <w:softHyphen/>
        <w:t>дий (деревянная статуя Афины Паллады, хранительницы города Трои), — к которой припала дочь царя Приама, пророчица Кассандра. Греческий вождь Аякс, попирая те</w:t>
      </w:r>
      <w:r>
        <w:rPr>
          <w:snapToGrid w:val="0"/>
          <w:color w:val="000000"/>
          <w:sz w:val="24"/>
        </w:rPr>
        <w:softHyphen/>
        <w:t>ло павшего врага, с силой оторвал от палладия спасающуюся около него Кассандру. Это было неслыхан</w:t>
      </w:r>
      <w:r>
        <w:rPr>
          <w:snapToGrid w:val="0"/>
          <w:color w:val="000000"/>
          <w:sz w:val="24"/>
        </w:rPr>
        <w:softHyphen/>
        <w:t>ным доселе святотатством, за кото</w:t>
      </w:r>
      <w:r>
        <w:rPr>
          <w:snapToGrid w:val="0"/>
          <w:color w:val="000000"/>
          <w:sz w:val="24"/>
        </w:rPr>
        <w:softHyphen/>
        <w:t>рое на народ Аякса будет наложена особая кара на целую тысячу лет. Крутом смерть и насилие, и даже пальма печально склоняет свои вет</w:t>
      </w:r>
      <w:r>
        <w:rPr>
          <w:snapToGrid w:val="0"/>
          <w:color w:val="000000"/>
          <w:sz w:val="24"/>
        </w:rPr>
        <w:softHyphen/>
        <w:t>ви, а за ней, прямо на алтаре, уби</w:t>
      </w:r>
      <w:r>
        <w:rPr>
          <w:snapToGrid w:val="0"/>
          <w:color w:val="000000"/>
          <w:sz w:val="24"/>
        </w:rPr>
        <w:softHyphen/>
        <w:t>вают самого старца Приама, обаг</w:t>
      </w:r>
      <w:r>
        <w:rPr>
          <w:snapToGrid w:val="0"/>
          <w:color w:val="000000"/>
          <w:sz w:val="24"/>
        </w:rPr>
        <w:softHyphen/>
        <w:t xml:space="preserve">рённого кровью своего маленького внука </w:t>
      </w:r>
      <w:proofErr w:type="spellStart"/>
      <w:r>
        <w:rPr>
          <w:snapToGrid w:val="0"/>
          <w:color w:val="000000"/>
          <w:sz w:val="24"/>
        </w:rPr>
        <w:t>Астианакта</w:t>
      </w:r>
      <w:proofErr w:type="spellEnd"/>
      <w:r>
        <w:rPr>
          <w:snapToGrid w:val="0"/>
          <w:color w:val="000000"/>
          <w:sz w:val="24"/>
        </w:rPr>
        <w:t>.</w:t>
      </w:r>
    </w:p>
    <w:p w14:paraId="4D5EEDA2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Тема искоренения произвола, неуправляемости и воцарения здра</w:t>
      </w:r>
      <w:r>
        <w:rPr>
          <w:snapToGrid w:val="0"/>
          <w:color w:val="000000"/>
          <w:sz w:val="24"/>
        </w:rPr>
        <w:softHyphen/>
        <w:t>вомыслия проходит сквозь все па</w:t>
      </w:r>
      <w:r>
        <w:rPr>
          <w:snapToGrid w:val="0"/>
          <w:color w:val="000000"/>
          <w:sz w:val="24"/>
        </w:rPr>
        <w:softHyphen/>
        <w:t xml:space="preserve">мятники той эпохи. В 60-е гг. </w:t>
      </w:r>
      <w:r w:rsidRPr="00C109C6">
        <w:rPr>
          <w:snapToGrid w:val="0"/>
          <w:color w:val="000000"/>
          <w:sz w:val="24"/>
          <w:highlight w:val="yellow"/>
          <w:lang w:val="en-US"/>
        </w:rPr>
        <w:t>V</w:t>
      </w:r>
      <w:r w:rsidRPr="00C109C6">
        <w:rPr>
          <w:snapToGrid w:val="0"/>
          <w:color w:val="000000"/>
          <w:sz w:val="24"/>
          <w:highlight w:val="yellow"/>
        </w:rPr>
        <w:t xml:space="preserve"> в. до н. э. был заново отстроен храм Зев</w:t>
      </w:r>
      <w:r w:rsidRPr="00C109C6">
        <w:rPr>
          <w:snapToGrid w:val="0"/>
          <w:color w:val="000000"/>
          <w:sz w:val="24"/>
          <w:highlight w:val="yellow"/>
        </w:rPr>
        <w:softHyphen/>
        <w:t>са в Олимпии — важнейшее обще</w:t>
      </w:r>
      <w:r w:rsidRPr="00C109C6">
        <w:rPr>
          <w:snapToGrid w:val="0"/>
          <w:color w:val="000000"/>
          <w:sz w:val="24"/>
          <w:highlight w:val="yellow"/>
        </w:rPr>
        <w:softHyphen/>
        <w:t>эллинское святилище, где раз в че</w:t>
      </w:r>
      <w:r w:rsidRPr="00C109C6">
        <w:rPr>
          <w:snapToGrid w:val="0"/>
          <w:color w:val="000000"/>
          <w:sz w:val="24"/>
          <w:highlight w:val="yellow"/>
        </w:rPr>
        <w:softHyphen/>
        <w:t>тыре года справлялись всемирно известные Олимпийские игры</w:t>
      </w:r>
      <w:r>
        <w:rPr>
          <w:snapToGrid w:val="0"/>
          <w:color w:val="000000"/>
          <w:sz w:val="24"/>
        </w:rPr>
        <w:t xml:space="preserve">. Оба фронтона в храме, выстроенном архитектором </w:t>
      </w:r>
      <w:proofErr w:type="spellStart"/>
      <w:r>
        <w:rPr>
          <w:snapToGrid w:val="0"/>
          <w:color w:val="000000"/>
          <w:sz w:val="24"/>
        </w:rPr>
        <w:t>Либоном</w:t>
      </w:r>
      <w:proofErr w:type="spellEnd"/>
      <w:r>
        <w:rPr>
          <w:snapToGrid w:val="0"/>
          <w:color w:val="000000"/>
          <w:sz w:val="24"/>
        </w:rPr>
        <w:t xml:space="preserve"> из известня</w:t>
      </w:r>
      <w:r>
        <w:rPr>
          <w:snapToGrid w:val="0"/>
          <w:color w:val="000000"/>
          <w:sz w:val="24"/>
        </w:rPr>
        <w:softHyphen/>
        <w:t>ка, имели мраморные скульптурные</w:t>
      </w:r>
      <w:r w:rsidRPr="00C109C6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группы (ныне хранятся в музее Олимпии).</w:t>
      </w:r>
    </w:p>
    <w:p w14:paraId="4DCF3E69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*Чаще Кербера (Цербера) изображали с тремя голова</w:t>
      </w:r>
      <w:r>
        <w:rPr>
          <w:snapToGrid w:val="0"/>
          <w:color w:val="000000"/>
          <w:sz w:val="24"/>
        </w:rPr>
        <w:softHyphen/>
        <w:t>ми и змеиным хвостом.</w:t>
      </w:r>
    </w:p>
    <w:p w14:paraId="229A24D4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**Геракл — мифологиче</w:t>
      </w:r>
      <w:r>
        <w:rPr>
          <w:snapToGrid w:val="0"/>
          <w:color w:val="000000"/>
          <w:sz w:val="24"/>
        </w:rPr>
        <w:softHyphen/>
        <w:t xml:space="preserve">ский герой, сын бога Зевса и смертной женщины </w:t>
      </w:r>
      <w:proofErr w:type="spellStart"/>
      <w:r>
        <w:rPr>
          <w:snapToGrid w:val="0"/>
          <w:color w:val="000000"/>
          <w:sz w:val="24"/>
        </w:rPr>
        <w:t>Алкме</w:t>
      </w:r>
      <w:r>
        <w:rPr>
          <w:snapToGrid w:val="0"/>
          <w:color w:val="000000"/>
          <w:sz w:val="24"/>
        </w:rPr>
        <w:softHyphen/>
        <w:t>ны</w:t>
      </w:r>
      <w:proofErr w:type="spellEnd"/>
      <w:r>
        <w:rPr>
          <w:snapToGrid w:val="0"/>
          <w:color w:val="000000"/>
          <w:sz w:val="24"/>
        </w:rPr>
        <w:t>. Совершил двенадцать великих подвигов.</w:t>
      </w:r>
    </w:p>
    <w:p w14:paraId="0E8394F6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C109C6">
        <w:rPr>
          <w:snapToGrid w:val="0"/>
          <w:color w:val="000000"/>
          <w:sz w:val="24"/>
          <w:highlight w:val="yellow"/>
        </w:rPr>
        <w:t>Композиция на западном фронтоне</w:t>
      </w:r>
      <w:r>
        <w:rPr>
          <w:snapToGrid w:val="0"/>
          <w:color w:val="000000"/>
          <w:sz w:val="24"/>
        </w:rPr>
        <w:t xml:space="preserve"> здания представляла страстную, патетическую сцену: </w:t>
      </w:r>
      <w:r w:rsidRPr="00C109C6">
        <w:rPr>
          <w:snapToGrid w:val="0"/>
          <w:color w:val="000000"/>
          <w:sz w:val="24"/>
          <w:highlight w:val="yellow"/>
        </w:rPr>
        <w:t>кен</w:t>
      </w:r>
      <w:r w:rsidRPr="00C109C6">
        <w:rPr>
          <w:snapToGrid w:val="0"/>
          <w:color w:val="000000"/>
          <w:sz w:val="24"/>
          <w:highlight w:val="yellow"/>
        </w:rPr>
        <w:softHyphen/>
        <w:t>тавры нападали на женщин и маль</w:t>
      </w:r>
      <w:r w:rsidRPr="00C109C6">
        <w:rPr>
          <w:snapToGrid w:val="0"/>
          <w:color w:val="000000"/>
          <w:sz w:val="24"/>
          <w:highlight w:val="yellow"/>
        </w:rPr>
        <w:softHyphen/>
        <w:t xml:space="preserve">чиков во время брачного пира царя </w:t>
      </w:r>
      <w:proofErr w:type="spellStart"/>
      <w:r w:rsidRPr="00C109C6">
        <w:rPr>
          <w:snapToGrid w:val="0"/>
          <w:color w:val="000000"/>
          <w:sz w:val="24"/>
          <w:highlight w:val="yellow"/>
        </w:rPr>
        <w:t>Пирифоя</w:t>
      </w:r>
      <w:proofErr w:type="spellEnd"/>
      <w:r w:rsidRPr="00C109C6">
        <w:rPr>
          <w:snapToGrid w:val="0"/>
          <w:color w:val="000000"/>
          <w:sz w:val="24"/>
          <w:highlight w:val="yellow"/>
        </w:rPr>
        <w:t>.</w:t>
      </w:r>
      <w:r>
        <w:rPr>
          <w:snapToGrid w:val="0"/>
          <w:color w:val="000000"/>
          <w:sz w:val="24"/>
        </w:rPr>
        <w:t xml:space="preserve"> </w:t>
      </w:r>
      <w:r w:rsidRPr="00C109C6">
        <w:rPr>
          <w:snapToGrid w:val="0"/>
          <w:color w:val="000000"/>
          <w:sz w:val="24"/>
          <w:highlight w:val="yellow"/>
        </w:rPr>
        <w:t>Динамичные и напряжён</w:t>
      </w:r>
      <w:r w:rsidRPr="00C109C6">
        <w:rPr>
          <w:snapToGrid w:val="0"/>
          <w:color w:val="000000"/>
          <w:sz w:val="24"/>
          <w:highlight w:val="yellow"/>
        </w:rPr>
        <w:softHyphen/>
        <w:t>ные фигуры</w:t>
      </w:r>
      <w:r>
        <w:rPr>
          <w:snapToGrid w:val="0"/>
          <w:color w:val="000000"/>
          <w:sz w:val="24"/>
        </w:rPr>
        <w:t xml:space="preserve"> словно </w:t>
      </w:r>
      <w:r w:rsidRPr="00C109C6">
        <w:rPr>
          <w:snapToGrid w:val="0"/>
          <w:color w:val="000000"/>
          <w:sz w:val="24"/>
          <w:highlight w:val="yellow"/>
        </w:rPr>
        <w:t>сливаются в группы, которые постепенно пони</w:t>
      </w:r>
      <w:r w:rsidRPr="00C109C6">
        <w:rPr>
          <w:snapToGrid w:val="0"/>
          <w:color w:val="000000"/>
          <w:sz w:val="24"/>
          <w:highlight w:val="yellow"/>
        </w:rPr>
        <w:softHyphen/>
        <w:t>жаются к углам</w:t>
      </w:r>
      <w:r>
        <w:rPr>
          <w:snapToGrid w:val="0"/>
          <w:color w:val="000000"/>
          <w:sz w:val="24"/>
        </w:rPr>
        <w:t>, и вместе с тем дей</w:t>
      </w:r>
      <w:r>
        <w:rPr>
          <w:snapToGrid w:val="0"/>
          <w:color w:val="000000"/>
          <w:sz w:val="24"/>
        </w:rPr>
        <w:softHyphen/>
        <w:t>ствие становится всё более напря</w:t>
      </w:r>
      <w:r>
        <w:rPr>
          <w:snapToGrid w:val="0"/>
          <w:color w:val="000000"/>
          <w:sz w:val="24"/>
        </w:rPr>
        <w:softHyphen/>
        <w:t xml:space="preserve">жённым. </w:t>
      </w:r>
      <w:r w:rsidRPr="00C109C6">
        <w:rPr>
          <w:snapToGrid w:val="0"/>
          <w:color w:val="000000"/>
          <w:sz w:val="24"/>
          <w:highlight w:val="yellow"/>
        </w:rPr>
        <w:t>Всё изображение оказалось связанным и по форме, и по сюже</w:t>
      </w:r>
      <w:r w:rsidRPr="00C109C6">
        <w:rPr>
          <w:snapToGrid w:val="0"/>
          <w:color w:val="000000"/>
          <w:sz w:val="24"/>
          <w:highlight w:val="yellow"/>
        </w:rPr>
        <w:softHyphen/>
        <w:t>ту</w:t>
      </w:r>
      <w:r>
        <w:rPr>
          <w:snapToGrid w:val="0"/>
          <w:color w:val="000000"/>
          <w:sz w:val="24"/>
        </w:rPr>
        <w:t xml:space="preserve">. </w:t>
      </w:r>
      <w:r w:rsidRPr="00C109C6">
        <w:rPr>
          <w:snapToGrid w:val="0"/>
          <w:color w:val="000000"/>
          <w:sz w:val="24"/>
          <w:highlight w:val="yellow"/>
        </w:rPr>
        <w:t>Оно исполнено духовной силы: стоящий в центре бог Аполлон под</w:t>
      </w:r>
      <w:r w:rsidRPr="00C109C6">
        <w:rPr>
          <w:snapToGrid w:val="0"/>
          <w:color w:val="000000"/>
          <w:sz w:val="24"/>
          <w:highlight w:val="yellow"/>
        </w:rPr>
        <w:softHyphen/>
        <w:t>нимает правую руку, предвещая по</w:t>
      </w:r>
      <w:r w:rsidRPr="00C109C6">
        <w:rPr>
          <w:snapToGrid w:val="0"/>
          <w:color w:val="000000"/>
          <w:sz w:val="24"/>
          <w:highlight w:val="yellow"/>
        </w:rPr>
        <w:softHyphen/>
        <w:t>беду людям</w:t>
      </w:r>
      <w:r>
        <w:rPr>
          <w:snapToGrid w:val="0"/>
          <w:color w:val="000000"/>
          <w:sz w:val="24"/>
        </w:rPr>
        <w:t>.</w:t>
      </w:r>
    </w:p>
    <w:p w14:paraId="68F660D4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C109C6">
        <w:rPr>
          <w:snapToGrid w:val="0"/>
          <w:color w:val="000000"/>
          <w:sz w:val="24"/>
          <w:highlight w:val="yellow"/>
        </w:rPr>
        <w:t>На другом, восточном, фронтоне представлена статическая компози</w:t>
      </w:r>
      <w:r w:rsidRPr="00C109C6">
        <w:rPr>
          <w:snapToGrid w:val="0"/>
          <w:color w:val="000000"/>
          <w:sz w:val="24"/>
          <w:highlight w:val="yellow"/>
        </w:rPr>
        <w:softHyphen/>
        <w:t xml:space="preserve">ция, на которой </w:t>
      </w:r>
      <w:proofErr w:type="spellStart"/>
      <w:r w:rsidRPr="00C109C6">
        <w:rPr>
          <w:snapToGrid w:val="0"/>
          <w:color w:val="000000"/>
          <w:sz w:val="24"/>
          <w:highlight w:val="yellow"/>
        </w:rPr>
        <w:t>Эномай</w:t>
      </w:r>
      <w:proofErr w:type="spellEnd"/>
      <w:r w:rsidRPr="00C109C6">
        <w:rPr>
          <w:snapToGrid w:val="0"/>
          <w:color w:val="000000"/>
          <w:sz w:val="24"/>
          <w:highlight w:val="yellow"/>
        </w:rPr>
        <w:t xml:space="preserve"> и </w:t>
      </w:r>
      <w:proofErr w:type="spellStart"/>
      <w:r w:rsidRPr="00C109C6">
        <w:rPr>
          <w:snapToGrid w:val="0"/>
          <w:color w:val="000000"/>
          <w:sz w:val="24"/>
          <w:highlight w:val="yellow"/>
        </w:rPr>
        <w:t>Пелопс</w:t>
      </w:r>
      <w:proofErr w:type="spellEnd"/>
      <w:r w:rsidRPr="00C109C6">
        <w:rPr>
          <w:snapToGrid w:val="0"/>
          <w:color w:val="000000"/>
          <w:sz w:val="24"/>
          <w:highlight w:val="yellow"/>
        </w:rPr>
        <w:t xml:space="preserve"> готовятся к состязаниям</w:t>
      </w:r>
      <w:r>
        <w:rPr>
          <w:snapToGrid w:val="0"/>
          <w:color w:val="000000"/>
          <w:sz w:val="24"/>
        </w:rPr>
        <w:t xml:space="preserve">. </w:t>
      </w:r>
      <w:r w:rsidRPr="00C109C6">
        <w:rPr>
          <w:snapToGrid w:val="0"/>
          <w:color w:val="000000"/>
          <w:sz w:val="24"/>
          <w:highlight w:val="yellow"/>
        </w:rPr>
        <w:t>Миф о первом беге колесниц был положен в основу Олимпийских игр</w:t>
      </w:r>
      <w:r>
        <w:rPr>
          <w:snapToGrid w:val="0"/>
          <w:color w:val="000000"/>
          <w:sz w:val="24"/>
        </w:rPr>
        <w:t xml:space="preserve">. </w:t>
      </w:r>
      <w:proofErr w:type="spellStart"/>
      <w:r>
        <w:rPr>
          <w:snapToGrid w:val="0"/>
          <w:color w:val="000000"/>
          <w:sz w:val="24"/>
        </w:rPr>
        <w:t>Пелопс</w:t>
      </w:r>
      <w:proofErr w:type="spellEnd"/>
      <w:r>
        <w:rPr>
          <w:snapToGrid w:val="0"/>
          <w:color w:val="000000"/>
          <w:sz w:val="24"/>
        </w:rPr>
        <w:t xml:space="preserve"> некогда прибыл из Малой Азии про</w:t>
      </w:r>
      <w:r>
        <w:rPr>
          <w:snapToGrid w:val="0"/>
          <w:color w:val="000000"/>
          <w:sz w:val="24"/>
        </w:rPr>
        <w:softHyphen/>
        <w:t xml:space="preserve">сить в жёны </w:t>
      </w:r>
      <w:proofErr w:type="spellStart"/>
      <w:r>
        <w:rPr>
          <w:snapToGrid w:val="0"/>
          <w:color w:val="000000"/>
          <w:sz w:val="24"/>
        </w:rPr>
        <w:t>Гипподамию</w:t>
      </w:r>
      <w:proofErr w:type="spellEnd"/>
      <w:r>
        <w:rPr>
          <w:snapToGrid w:val="0"/>
          <w:color w:val="000000"/>
          <w:sz w:val="24"/>
        </w:rPr>
        <w:t xml:space="preserve"> — дочь </w:t>
      </w:r>
      <w:proofErr w:type="spellStart"/>
      <w:r>
        <w:rPr>
          <w:snapToGrid w:val="0"/>
          <w:color w:val="000000"/>
          <w:sz w:val="24"/>
        </w:rPr>
        <w:t>Эномая</w:t>
      </w:r>
      <w:proofErr w:type="spellEnd"/>
      <w:r>
        <w:rPr>
          <w:snapToGrid w:val="0"/>
          <w:color w:val="000000"/>
          <w:sz w:val="24"/>
        </w:rPr>
        <w:t>. Тот, предчувствуя смерть от руки жениха, всё же вызвал его, как и прежних претендентов, на состя</w:t>
      </w:r>
      <w:r>
        <w:rPr>
          <w:snapToGrid w:val="0"/>
          <w:color w:val="000000"/>
          <w:sz w:val="24"/>
        </w:rPr>
        <w:softHyphen/>
        <w:t xml:space="preserve">зания. </w:t>
      </w:r>
      <w:proofErr w:type="spellStart"/>
      <w:r>
        <w:rPr>
          <w:snapToGrid w:val="0"/>
          <w:color w:val="000000"/>
          <w:sz w:val="24"/>
        </w:rPr>
        <w:t>Пелопс</w:t>
      </w:r>
      <w:proofErr w:type="spellEnd"/>
      <w:r>
        <w:rPr>
          <w:snapToGrid w:val="0"/>
          <w:color w:val="000000"/>
          <w:sz w:val="24"/>
        </w:rPr>
        <w:t xml:space="preserve"> хитростью погубил старого царя, подговорив на преда</w:t>
      </w:r>
      <w:r>
        <w:rPr>
          <w:snapToGrid w:val="0"/>
          <w:color w:val="000000"/>
          <w:sz w:val="24"/>
        </w:rPr>
        <w:softHyphen/>
        <w:t>тельство возничего.</w:t>
      </w:r>
    </w:p>
    <w:p w14:paraId="4EED9F73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C109C6">
        <w:rPr>
          <w:snapToGrid w:val="0"/>
          <w:color w:val="000000"/>
          <w:sz w:val="24"/>
          <w:highlight w:val="yellow"/>
        </w:rPr>
        <w:t>Спокойствие героев иллюзорно, они все напряжены в ожидании ис</w:t>
      </w:r>
      <w:r w:rsidRPr="00C109C6">
        <w:rPr>
          <w:snapToGrid w:val="0"/>
          <w:color w:val="000000"/>
          <w:sz w:val="24"/>
          <w:highlight w:val="yellow"/>
        </w:rPr>
        <w:softHyphen/>
        <w:t>хода.</w:t>
      </w:r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Эномай</w:t>
      </w:r>
      <w:proofErr w:type="spellEnd"/>
      <w:r>
        <w:rPr>
          <w:snapToGrid w:val="0"/>
          <w:color w:val="000000"/>
          <w:sz w:val="24"/>
        </w:rPr>
        <w:t xml:space="preserve"> подбоченился, </w:t>
      </w:r>
      <w:proofErr w:type="spellStart"/>
      <w:r>
        <w:rPr>
          <w:snapToGrid w:val="0"/>
          <w:color w:val="000000"/>
          <w:sz w:val="24"/>
        </w:rPr>
        <w:t>Пелопс</w:t>
      </w:r>
      <w:proofErr w:type="spellEnd"/>
      <w:r>
        <w:rPr>
          <w:snapToGrid w:val="0"/>
          <w:color w:val="000000"/>
          <w:sz w:val="24"/>
        </w:rPr>
        <w:t xml:space="preserve"> как победитель одет в золотой панцирь. Женщины стоят рядом с ни</w:t>
      </w:r>
      <w:r>
        <w:rPr>
          <w:snapToGrid w:val="0"/>
          <w:color w:val="000000"/>
          <w:sz w:val="24"/>
        </w:rPr>
        <w:softHyphen/>
        <w:t>ми, а далее — загадочные статуи жрецов, мальчиков и возлежащие мужские фигуры, символизирую</w:t>
      </w:r>
      <w:r>
        <w:rPr>
          <w:snapToGrid w:val="0"/>
          <w:color w:val="000000"/>
          <w:sz w:val="24"/>
        </w:rPr>
        <w:softHyphen/>
        <w:t>щие реки Алфей и Кладей, в долине которых проходили состязания.</w:t>
      </w:r>
    </w:p>
    <w:p w14:paraId="0D0AD0FA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Образы строгого стиля действи</w:t>
      </w:r>
      <w:r>
        <w:rPr>
          <w:snapToGrid w:val="0"/>
          <w:color w:val="000000"/>
          <w:sz w:val="24"/>
        </w:rPr>
        <w:softHyphen/>
        <w:t xml:space="preserve">тельно строгие. </w:t>
      </w:r>
      <w:r w:rsidRPr="00C109C6">
        <w:rPr>
          <w:snapToGrid w:val="0"/>
          <w:color w:val="000000"/>
          <w:sz w:val="24"/>
          <w:highlight w:val="yellow"/>
        </w:rPr>
        <w:t>Статуя возничего из Дельф</w:t>
      </w:r>
      <w:r>
        <w:rPr>
          <w:snapToGrid w:val="0"/>
          <w:color w:val="000000"/>
          <w:sz w:val="24"/>
        </w:rPr>
        <w:t xml:space="preserve"> глубоко отражает идеалы эпо</w:t>
      </w:r>
      <w:r>
        <w:rPr>
          <w:snapToGrid w:val="0"/>
          <w:color w:val="000000"/>
          <w:sz w:val="24"/>
        </w:rPr>
        <w:softHyphen/>
        <w:t>хи. Она была посвящена Аполлону одним из правителей Южной Ита</w:t>
      </w:r>
      <w:r>
        <w:rPr>
          <w:snapToGrid w:val="0"/>
          <w:color w:val="000000"/>
          <w:sz w:val="24"/>
        </w:rPr>
        <w:softHyphen/>
        <w:t>лии. Фигура до половины закрыта колесницей, но все видимые детали отработаны с величайшей тщатель</w:t>
      </w:r>
      <w:r>
        <w:rPr>
          <w:snapToGrid w:val="0"/>
          <w:color w:val="000000"/>
          <w:sz w:val="24"/>
        </w:rPr>
        <w:softHyphen/>
        <w:t>ностью: и пальцы ног, и вздувшиеся вены, и каннелюры — вертикальные желобки, покрывающие одеяния. Один исследователь удачно сказал, что фигуры строгого стиля стоят по</w:t>
      </w:r>
      <w:r>
        <w:rPr>
          <w:snapToGrid w:val="0"/>
          <w:color w:val="000000"/>
          <w:sz w:val="24"/>
        </w:rPr>
        <w:softHyphen/>
        <w:t>добно трубам органа. Выражение их так же сурово. Обращает на себя внимание новый тип лица с гладкой, низко закрывающей лоб причёс</w:t>
      </w:r>
      <w:r>
        <w:rPr>
          <w:snapToGrid w:val="0"/>
          <w:color w:val="000000"/>
          <w:sz w:val="24"/>
        </w:rPr>
        <w:softHyphen/>
        <w:t>кой, правильными чертами и силь</w:t>
      </w:r>
      <w:r>
        <w:rPr>
          <w:snapToGrid w:val="0"/>
          <w:color w:val="000000"/>
          <w:sz w:val="24"/>
        </w:rPr>
        <w:softHyphen/>
        <w:t>ным, тяжёлым подбородком.</w:t>
      </w:r>
    </w:p>
    <w:p w14:paraId="72FFC442" w14:textId="77777777" w:rsidR="00C109C6" w:rsidRDefault="00C109C6" w:rsidP="00C109C6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1E69351A" wp14:editId="4526F771">
            <wp:extent cx="3705225" cy="302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91614" w14:textId="77777777" w:rsidR="00C109C6" w:rsidRDefault="00C109C6" w:rsidP="00C109C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Приам просит отдать ему тело Гектора. Краснофигурный </w:t>
      </w:r>
      <w:proofErr w:type="spellStart"/>
      <w:r>
        <w:rPr>
          <w:b/>
          <w:i/>
          <w:snapToGrid w:val="0"/>
          <w:color w:val="000000"/>
          <w:sz w:val="24"/>
        </w:rPr>
        <w:t>скифос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V</w:t>
      </w:r>
      <w:r w:rsidRPr="00C109C6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</w:p>
    <w:p w14:paraId="3270F214" w14:textId="77777777" w:rsidR="00C109C6" w:rsidRDefault="00C109C6" w:rsidP="00C109C6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2EF9175" wp14:editId="3BABDC18">
            <wp:extent cx="6057900" cy="1895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3C9ED" w14:textId="77777777" w:rsidR="00C109C6" w:rsidRDefault="00C109C6" w:rsidP="00C109C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Битва </w:t>
      </w:r>
      <w:proofErr w:type="spellStart"/>
      <w:r>
        <w:rPr>
          <w:b/>
          <w:i/>
          <w:snapToGrid w:val="0"/>
          <w:color w:val="000000"/>
          <w:sz w:val="24"/>
        </w:rPr>
        <w:t>лапифов</w:t>
      </w:r>
      <w:proofErr w:type="spellEnd"/>
      <w:r>
        <w:rPr>
          <w:b/>
          <w:i/>
          <w:snapToGrid w:val="0"/>
          <w:color w:val="000000"/>
          <w:sz w:val="24"/>
        </w:rPr>
        <w:t xml:space="preserve"> с кентаврами. Скульптуры западного фронтона храма Зевса в Олимпии. </w:t>
      </w:r>
      <w:r>
        <w:rPr>
          <w:b/>
          <w:i/>
          <w:snapToGrid w:val="0"/>
          <w:color w:val="000000"/>
          <w:sz w:val="24"/>
          <w:lang w:val="en-US"/>
        </w:rPr>
        <w:t>V</w:t>
      </w:r>
      <w:r w:rsidRPr="00C109C6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</w:p>
    <w:p w14:paraId="566648B6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</w:t>
      </w:r>
      <w:proofErr w:type="spellStart"/>
      <w:r>
        <w:rPr>
          <w:snapToGrid w:val="0"/>
          <w:color w:val="000000"/>
          <w:sz w:val="24"/>
        </w:rPr>
        <w:t>Лапифы</w:t>
      </w:r>
      <w:proofErr w:type="spellEnd"/>
      <w:r>
        <w:rPr>
          <w:snapToGrid w:val="0"/>
          <w:color w:val="000000"/>
          <w:sz w:val="24"/>
        </w:rPr>
        <w:t xml:space="preserve"> — воинственное фессалийское племя, побе</w:t>
      </w:r>
      <w:r>
        <w:rPr>
          <w:snapToGrid w:val="0"/>
          <w:color w:val="000000"/>
          <w:sz w:val="24"/>
        </w:rPr>
        <w:softHyphen/>
        <w:t xml:space="preserve">дившее кентавров. Названо по имени родоначальника </w:t>
      </w:r>
      <w:proofErr w:type="spellStart"/>
      <w:r>
        <w:rPr>
          <w:snapToGrid w:val="0"/>
          <w:color w:val="000000"/>
          <w:sz w:val="24"/>
        </w:rPr>
        <w:t>Лапифа</w:t>
      </w:r>
      <w:proofErr w:type="spellEnd"/>
      <w:r>
        <w:rPr>
          <w:snapToGrid w:val="0"/>
          <w:color w:val="000000"/>
          <w:sz w:val="24"/>
        </w:rPr>
        <w:t>.</w:t>
      </w:r>
    </w:p>
    <w:p w14:paraId="2D005020" w14:textId="77777777" w:rsidR="00C109C6" w:rsidRDefault="00C109C6" w:rsidP="00C109C6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14:paraId="000EA595" w14:textId="77777777" w:rsidR="00C109C6" w:rsidRDefault="00C109C6" w:rsidP="00C109C6">
      <w:pPr>
        <w:ind w:left="-1418" w:right="-766"/>
        <w:jc w:val="both"/>
        <w:rPr>
          <w:snapToGrid w:val="0"/>
          <w:color w:val="000000"/>
          <w:sz w:val="24"/>
          <w:lang w:val="en-US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4B274D1A" wp14:editId="3DC5BAC2">
            <wp:extent cx="4933950" cy="3220897"/>
            <wp:effectExtent l="19050" t="0" r="0" b="0"/>
            <wp:docPr id="3" name="Рисунок 3" descr="C:\Мои документы\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gr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2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30352" w14:textId="77777777" w:rsidR="00C109C6" w:rsidRPr="00C109C6" w:rsidRDefault="00C109C6" w:rsidP="00C109C6">
      <w:pPr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Святилище Зевса в Олимпии. </w:t>
      </w:r>
      <w:r>
        <w:rPr>
          <w:b/>
          <w:i/>
          <w:snapToGrid w:val="0"/>
          <w:color w:val="000000"/>
          <w:sz w:val="24"/>
          <w:lang w:val="en-US"/>
        </w:rPr>
        <w:t>V</w:t>
      </w:r>
      <w:r w:rsidRPr="00C109C6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</w:p>
    <w:p w14:paraId="21D3317E" w14:textId="77777777" w:rsidR="00C109C6" w:rsidRPr="00C109C6" w:rsidRDefault="00C109C6" w:rsidP="00C109C6">
      <w:pPr>
        <w:ind w:left="-1418" w:right="-766"/>
        <w:jc w:val="both"/>
        <w:rPr>
          <w:b/>
          <w:i/>
          <w:snapToGrid w:val="0"/>
          <w:color w:val="000000"/>
          <w:sz w:val="24"/>
        </w:rPr>
      </w:pPr>
    </w:p>
    <w:p w14:paraId="3E1E6193" w14:textId="77777777" w:rsidR="00C109C6" w:rsidRPr="00C109C6" w:rsidRDefault="00C109C6" w:rsidP="00C109C6">
      <w:pPr>
        <w:ind w:left="-1418" w:right="-766"/>
        <w:jc w:val="both"/>
        <w:rPr>
          <w:b/>
          <w:i/>
          <w:snapToGrid w:val="0"/>
          <w:color w:val="000000"/>
          <w:sz w:val="24"/>
        </w:rPr>
      </w:pPr>
    </w:p>
    <w:p w14:paraId="2E922416" w14:textId="77777777" w:rsidR="00C109C6" w:rsidRPr="00C109C6" w:rsidRDefault="00C109C6" w:rsidP="00C109C6">
      <w:pPr>
        <w:ind w:left="-1418" w:right="-766"/>
        <w:jc w:val="both"/>
        <w:rPr>
          <w:snapToGrid w:val="0"/>
          <w:color w:val="000000"/>
          <w:sz w:val="24"/>
        </w:rPr>
      </w:pPr>
    </w:p>
    <w:p w14:paraId="377F381C" w14:textId="77777777" w:rsidR="00C109C6" w:rsidRDefault="00C109C6" w:rsidP="00C109C6">
      <w:pPr>
        <w:ind w:left="-1418" w:right="-766"/>
        <w:jc w:val="both"/>
        <w:rPr>
          <w:snapToGrid w:val="0"/>
          <w:color w:val="000000"/>
          <w:sz w:val="24"/>
        </w:rPr>
      </w:pPr>
    </w:p>
    <w:p w14:paraId="26985507" w14:textId="77777777" w:rsidR="00C109C6" w:rsidRPr="00C109C6" w:rsidRDefault="00C109C6" w:rsidP="00C109C6">
      <w:pPr>
        <w:shd w:val="clear" w:color="auto" w:fill="FFFFFF"/>
        <w:ind w:left="-1418" w:right="-766"/>
        <w:jc w:val="both"/>
        <w:rPr>
          <w:snapToGrid w:val="0"/>
          <w:sz w:val="24"/>
        </w:rPr>
      </w:pPr>
      <w:bookmarkStart w:id="0" w:name="а9"/>
      <w:bookmarkEnd w:id="0"/>
      <w:r w:rsidRPr="00C109C6">
        <w:rPr>
          <w:snapToGrid w:val="0"/>
          <w:sz w:val="24"/>
        </w:rPr>
        <w:t>ВОТИВЫ</w:t>
      </w:r>
    </w:p>
    <w:p w14:paraId="3D02B2A1" w14:textId="77777777" w:rsidR="00C109C6" w:rsidRPr="00C109C6" w:rsidRDefault="00C109C6" w:rsidP="00C109C6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C109C6">
        <w:rPr>
          <w:snapToGrid w:val="0"/>
          <w:sz w:val="24"/>
        </w:rPr>
        <w:t>Все святилища, в том числе и дельфийское, были настоящими музеями под открытым небом. Эллинские города, выборные пра</w:t>
      </w:r>
      <w:r w:rsidRPr="00C109C6">
        <w:rPr>
          <w:snapToGrid w:val="0"/>
          <w:sz w:val="24"/>
        </w:rPr>
        <w:softHyphen/>
        <w:t xml:space="preserve">вители Дельфийского союза, куда входили сильнейшие из них (Афины, Спарта, Аргос, </w:t>
      </w:r>
      <w:proofErr w:type="spellStart"/>
      <w:r w:rsidRPr="00C109C6">
        <w:rPr>
          <w:snapToGrid w:val="0"/>
          <w:sz w:val="24"/>
        </w:rPr>
        <w:t>Фокида</w:t>
      </w:r>
      <w:proofErr w:type="spellEnd"/>
      <w:r w:rsidRPr="00C109C6">
        <w:rPr>
          <w:snapToGrid w:val="0"/>
          <w:sz w:val="24"/>
        </w:rPr>
        <w:t xml:space="preserve"> и т. д.), и отдельные граждане пре</w:t>
      </w:r>
      <w:r w:rsidRPr="00C109C6">
        <w:rPr>
          <w:snapToGrid w:val="0"/>
          <w:sz w:val="24"/>
        </w:rPr>
        <w:softHyphen/>
        <w:t>подносили им самые ценные дары — обычно по обету. Их назы</w:t>
      </w:r>
      <w:r w:rsidRPr="00C109C6">
        <w:rPr>
          <w:snapToGrid w:val="0"/>
          <w:sz w:val="24"/>
        </w:rPr>
        <w:softHyphen/>
        <w:t xml:space="preserve">вают </w:t>
      </w:r>
      <w:proofErr w:type="spellStart"/>
      <w:r w:rsidRPr="00C109C6">
        <w:rPr>
          <w:i/>
          <w:snapToGrid w:val="0"/>
          <w:sz w:val="24"/>
        </w:rPr>
        <w:t>воти'вами</w:t>
      </w:r>
      <w:proofErr w:type="spellEnd"/>
      <w:r w:rsidRPr="00C109C6">
        <w:rPr>
          <w:i/>
          <w:snapToGrid w:val="0"/>
          <w:sz w:val="24"/>
        </w:rPr>
        <w:t xml:space="preserve"> </w:t>
      </w:r>
      <w:r w:rsidRPr="00C109C6">
        <w:rPr>
          <w:snapToGrid w:val="0"/>
          <w:sz w:val="24"/>
        </w:rPr>
        <w:t xml:space="preserve">(от </w:t>
      </w:r>
      <w:r w:rsidRPr="00C109C6">
        <w:rPr>
          <w:i/>
          <w:snapToGrid w:val="0"/>
          <w:sz w:val="24"/>
        </w:rPr>
        <w:t xml:space="preserve">лат. </w:t>
      </w:r>
      <w:proofErr w:type="spellStart"/>
      <w:r w:rsidRPr="00C109C6">
        <w:rPr>
          <w:snapToGrid w:val="0"/>
          <w:sz w:val="24"/>
          <w:lang w:val="en-US"/>
        </w:rPr>
        <w:t>votivus</w:t>
      </w:r>
      <w:proofErr w:type="spellEnd"/>
      <w:r w:rsidRPr="00C109C6">
        <w:rPr>
          <w:snapToGrid w:val="0"/>
          <w:sz w:val="24"/>
        </w:rPr>
        <w:t xml:space="preserve"> — «посвященный богам»); памят</w:t>
      </w:r>
      <w:r w:rsidRPr="00C109C6">
        <w:rPr>
          <w:snapToGrid w:val="0"/>
          <w:sz w:val="24"/>
        </w:rPr>
        <w:softHyphen/>
        <w:t xml:space="preserve">ники посвящались богу, если были обещаны ему в особой ситуации. Подобные </w:t>
      </w:r>
      <w:proofErr w:type="spellStart"/>
      <w:r w:rsidRPr="00C109C6">
        <w:rPr>
          <w:snapToGrid w:val="0"/>
          <w:sz w:val="24"/>
        </w:rPr>
        <w:t>вотивные</w:t>
      </w:r>
      <w:proofErr w:type="spellEnd"/>
      <w:r w:rsidRPr="00C109C6">
        <w:rPr>
          <w:snapToGrid w:val="0"/>
          <w:sz w:val="24"/>
        </w:rPr>
        <w:t xml:space="preserve"> предметы ставили вдоль священ</w:t>
      </w:r>
      <w:r w:rsidRPr="00C109C6">
        <w:rPr>
          <w:snapToGrid w:val="0"/>
          <w:sz w:val="24"/>
        </w:rPr>
        <w:softHyphen/>
        <w:t xml:space="preserve">ной дороги и, очевидно, во всех доступных местах, поскольку древнегреческий писатель </w:t>
      </w:r>
      <w:r w:rsidRPr="00C109C6">
        <w:rPr>
          <w:snapToGrid w:val="0"/>
          <w:sz w:val="24"/>
          <w:lang w:val="en-US"/>
        </w:rPr>
        <w:t>II</w:t>
      </w:r>
      <w:r w:rsidRPr="00C109C6">
        <w:rPr>
          <w:snapToGrid w:val="0"/>
          <w:sz w:val="24"/>
        </w:rPr>
        <w:t xml:space="preserve"> в. н. э. </w:t>
      </w:r>
      <w:proofErr w:type="spellStart"/>
      <w:r w:rsidRPr="00C109C6">
        <w:rPr>
          <w:snapToGrid w:val="0"/>
          <w:sz w:val="24"/>
        </w:rPr>
        <w:t>Павсаний</w:t>
      </w:r>
      <w:proofErr w:type="spellEnd"/>
      <w:r w:rsidRPr="00C109C6">
        <w:rPr>
          <w:snapToGrid w:val="0"/>
          <w:sz w:val="24"/>
        </w:rPr>
        <w:t xml:space="preserve"> в своём произведе</w:t>
      </w:r>
      <w:r w:rsidRPr="00C109C6">
        <w:rPr>
          <w:snapToGrid w:val="0"/>
          <w:sz w:val="24"/>
        </w:rPr>
        <w:softHyphen/>
        <w:t>нии «Описание Эллады» упоминал о семидесяти тысячах памят</w:t>
      </w:r>
      <w:r w:rsidRPr="00C109C6">
        <w:rPr>
          <w:snapToGrid w:val="0"/>
          <w:sz w:val="24"/>
        </w:rPr>
        <w:softHyphen/>
        <w:t>ников, увезённых из Дельф одним только римским императором Нероном.</w:t>
      </w:r>
    </w:p>
    <w:p w14:paraId="2B8B9019" w14:textId="77777777" w:rsidR="00C109C6" w:rsidRPr="00C109C6" w:rsidRDefault="00C109C6" w:rsidP="00C109C6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C109C6">
        <w:rPr>
          <w:snapToGrid w:val="0"/>
          <w:sz w:val="24"/>
        </w:rPr>
        <w:t>Все они — групповые и одиночные, конные и пешие, изобра</w:t>
      </w:r>
      <w:r w:rsidRPr="00C109C6">
        <w:rPr>
          <w:snapToGrid w:val="0"/>
          <w:sz w:val="24"/>
        </w:rPr>
        <w:softHyphen/>
        <w:t>жавшие людей, животных и демонов, изготовленные из драгоцен</w:t>
      </w:r>
      <w:r w:rsidRPr="00C109C6">
        <w:rPr>
          <w:snapToGrid w:val="0"/>
          <w:sz w:val="24"/>
        </w:rPr>
        <w:softHyphen/>
        <w:t>ных материалов (золота) и простые — не нарушали гармонии ком</w:t>
      </w:r>
      <w:r w:rsidRPr="00C109C6">
        <w:rPr>
          <w:snapToGrid w:val="0"/>
          <w:sz w:val="24"/>
        </w:rPr>
        <w:softHyphen/>
        <w:t xml:space="preserve">плекса, а находились с ним в сложной смысловой и эстетической связи. Сейчас её трудно восстановить, потому что очень многое погибло. Однако уцелевшие </w:t>
      </w:r>
      <w:proofErr w:type="spellStart"/>
      <w:r w:rsidRPr="00C109C6">
        <w:rPr>
          <w:snapToGrid w:val="0"/>
          <w:sz w:val="24"/>
        </w:rPr>
        <w:t>вотивные</w:t>
      </w:r>
      <w:proofErr w:type="spellEnd"/>
      <w:r w:rsidRPr="00C109C6">
        <w:rPr>
          <w:snapToGrid w:val="0"/>
          <w:sz w:val="24"/>
        </w:rPr>
        <w:t xml:space="preserve"> предметы показывают, что среди них были удивительные, прекрасные работы.</w:t>
      </w:r>
    </w:p>
    <w:p w14:paraId="2423DF1C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C109C6">
        <w:rPr>
          <w:snapToGrid w:val="0"/>
          <w:color w:val="000000"/>
          <w:sz w:val="24"/>
          <w:highlight w:val="yellow"/>
        </w:rPr>
        <w:t>В то время творил один из вели</w:t>
      </w:r>
      <w:r w:rsidRPr="00C109C6">
        <w:rPr>
          <w:snapToGrid w:val="0"/>
          <w:color w:val="000000"/>
          <w:sz w:val="24"/>
          <w:highlight w:val="yellow"/>
        </w:rPr>
        <w:softHyphen/>
        <w:t xml:space="preserve">чайших ваятелей </w:t>
      </w:r>
      <w:r w:rsidRPr="00C109C6">
        <w:rPr>
          <w:snapToGrid w:val="0"/>
          <w:color w:val="000000"/>
          <w:sz w:val="24"/>
          <w:highlight w:val="yellow"/>
          <w:lang w:val="en-US"/>
        </w:rPr>
        <w:t>V</w:t>
      </w:r>
      <w:r w:rsidRPr="00C109C6">
        <w:rPr>
          <w:snapToGrid w:val="0"/>
          <w:color w:val="000000"/>
          <w:sz w:val="24"/>
          <w:highlight w:val="yellow"/>
        </w:rPr>
        <w:t xml:space="preserve"> в. до н. э. Мирон. Им была создана знаменитая статуя метателя диска — «Дискобол»</w:t>
      </w:r>
      <w:r>
        <w:rPr>
          <w:snapToGrid w:val="0"/>
          <w:color w:val="000000"/>
          <w:sz w:val="24"/>
        </w:rPr>
        <w:t>, не со</w:t>
      </w:r>
      <w:r>
        <w:rPr>
          <w:snapToGrid w:val="0"/>
          <w:color w:val="000000"/>
          <w:sz w:val="24"/>
        </w:rPr>
        <w:softHyphen/>
        <w:t>хранившаяся до наших дней, но ре</w:t>
      </w:r>
      <w:r>
        <w:rPr>
          <w:snapToGrid w:val="0"/>
          <w:color w:val="000000"/>
          <w:sz w:val="24"/>
        </w:rPr>
        <w:softHyphen/>
        <w:t>конструированная благодаря рим</w:t>
      </w:r>
      <w:r>
        <w:rPr>
          <w:snapToGrid w:val="0"/>
          <w:color w:val="000000"/>
          <w:sz w:val="24"/>
        </w:rPr>
        <w:softHyphen/>
        <w:t>ским копиям. Она была бронзовой, как и большинство других статуй строгого стиля, что вполне соответ</w:t>
      </w:r>
      <w:r>
        <w:rPr>
          <w:snapToGrid w:val="0"/>
          <w:color w:val="000000"/>
          <w:sz w:val="24"/>
        </w:rPr>
        <w:softHyphen/>
        <w:t>ствовало духу времени.</w:t>
      </w:r>
    </w:p>
    <w:p w14:paraId="0F32E85A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C109C6">
        <w:rPr>
          <w:snapToGrid w:val="0"/>
          <w:color w:val="000000"/>
          <w:sz w:val="24"/>
          <w:highlight w:val="yellow"/>
        </w:rPr>
        <w:t>«Дискобол» замечателен остро</w:t>
      </w:r>
      <w:r w:rsidRPr="00C109C6">
        <w:rPr>
          <w:snapToGrid w:val="0"/>
          <w:color w:val="000000"/>
          <w:sz w:val="24"/>
          <w:highlight w:val="yellow"/>
        </w:rPr>
        <w:softHyphen/>
        <w:t>умием замысла: он и стремительно движется, и одновременно неподви</w:t>
      </w:r>
      <w:r w:rsidRPr="00C109C6">
        <w:rPr>
          <w:snapToGrid w:val="0"/>
          <w:color w:val="000000"/>
          <w:sz w:val="24"/>
          <w:highlight w:val="yellow"/>
        </w:rPr>
        <w:softHyphen/>
        <w:t>жен.</w:t>
      </w:r>
      <w:r>
        <w:rPr>
          <w:snapToGrid w:val="0"/>
          <w:color w:val="000000"/>
          <w:sz w:val="24"/>
        </w:rPr>
        <w:t xml:space="preserve"> Мирон вообще любил изобра</w:t>
      </w:r>
      <w:r>
        <w:rPr>
          <w:snapToGrid w:val="0"/>
          <w:color w:val="000000"/>
          <w:sz w:val="24"/>
        </w:rPr>
        <w:softHyphen/>
        <w:t>жать человека в крайних ситуациях и даже изготовил статую воспетого в стихах бегуна Лада, умершего на самом финише. Отличительной чер</w:t>
      </w:r>
      <w:r>
        <w:rPr>
          <w:snapToGrid w:val="0"/>
          <w:color w:val="000000"/>
          <w:sz w:val="24"/>
        </w:rPr>
        <w:softHyphen/>
        <w:t>той этой статуи является не гармо</w:t>
      </w:r>
      <w:r>
        <w:rPr>
          <w:snapToGrid w:val="0"/>
          <w:color w:val="000000"/>
          <w:sz w:val="24"/>
        </w:rPr>
        <w:softHyphen/>
        <w:t>ничность сложной фигуры, а дис</w:t>
      </w:r>
      <w:r>
        <w:rPr>
          <w:snapToGrid w:val="0"/>
          <w:color w:val="000000"/>
          <w:sz w:val="24"/>
        </w:rPr>
        <w:softHyphen/>
        <w:t>пропорции, специально внесённые в неё с учётом оптических поправок: лицо юноши, если его рассматри</w:t>
      </w:r>
      <w:r>
        <w:rPr>
          <w:snapToGrid w:val="0"/>
          <w:color w:val="000000"/>
          <w:sz w:val="24"/>
        </w:rPr>
        <w:softHyphen/>
        <w:t>вать анфас (спереди), асимметрично, однако голова расположена в сильном наклоне, и в результате всех этих оптических эффектов у зрителя создаётся удивительно цель</w:t>
      </w:r>
      <w:r>
        <w:rPr>
          <w:snapToGrid w:val="0"/>
          <w:color w:val="000000"/>
          <w:sz w:val="24"/>
        </w:rPr>
        <w:softHyphen/>
        <w:t xml:space="preserve">ное восприятие лица. </w:t>
      </w:r>
    </w:p>
    <w:p w14:paraId="2F087A7F" w14:textId="77777777" w:rsidR="00C109C6" w:rsidRDefault="00C109C6" w:rsidP="00C109C6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659A75EC" wp14:editId="71AAC994">
            <wp:extent cx="2762250" cy="4152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01DA5" w14:textId="77777777" w:rsidR="00C109C6" w:rsidRDefault="00C109C6" w:rsidP="00C109C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Мирон.</w:t>
      </w:r>
    </w:p>
    <w:p w14:paraId="638E3608" w14:textId="77777777" w:rsidR="00C109C6" w:rsidRDefault="00C109C6" w:rsidP="00C109C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Дискобол. </w:t>
      </w:r>
      <w:r>
        <w:rPr>
          <w:b/>
          <w:i/>
          <w:snapToGrid w:val="0"/>
          <w:color w:val="000000"/>
          <w:sz w:val="24"/>
          <w:lang w:val="en-US"/>
        </w:rPr>
        <w:t>V</w:t>
      </w:r>
      <w:r w:rsidRPr="00C109C6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Римская копия с бронзовой статуи. Национальный музей, Рим.</w:t>
      </w:r>
    </w:p>
    <w:p w14:paraId="61BBAABE" w14:textId="77777777" w:rsidR="00C109C6" w:rsidRDefault="00C109C6" w:rsidP="00C109C6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400433B8" wp14:editId="7C40E48B">
            <wp:extent cx="1743075" cy="4152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2330E" w14:textId="77777777" w:rsidR="00C109C6" w:rsidRDefault="00C109C6" w:rsidP="00C109C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Мирон.</w:t>
      </w:r>
    </w:p>
    <w:p w14:paraId="3EBD9FD7" w14:textId="77777777" w:rsidR="00C109C6" w:rsidRDefault="00C109C6" w:rsidP="00C109C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Афина (из композиции с двумя фигурами «Афина в споре с </w:t>
      </w:r>
      <w:proofErr w:type="spellStart"/>
      <w:r>
        <w:rPr>
          <w:b/>
          <w:i/>
          <w:snapToGrid w:val="0"/>
          <w:color w:val="000000"/>
          <w:sz w:val="24"/>
        </w:rPr>
        <w:t>Марсием</w:t>
      </w:r>
      <w:proofErr w:type="spellEnd"/>
      <w:r>
        <w:rPr>
          <w:b/>
          <w:i/>
          <w:snapToGrid w:val="0"/>
          <w:color w:val="000000"/>
          <w:sz w:val="24"/>
        </w:rPr>
        <w:t xml:space="preserve">»), </w:t>
      </w:r>
      <w:r>
        <w:rPr>
          <w:b/>
          <w:i/>
          <w:snapToGrid w:val="0"/>
          <w:color w:val="000000"/>
          <w:sz w:val="24"/>
          <w:lang w:val="en-US"/>
        </w:rPr>
        <w:t>V</w:t>
      </w:r>
      <w:r w:rsidRPr="00C109C6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до н. э. Мраморная римская копия. </w:t>
      </w:r>
      <w:proofErr w:type="spellStart"/>
      <w:r>
        <w:rPr>
          <w:b/>
          <w:i/>
          <w:snapToGrid w:val="0"/>
          <w:color w:val="000000"/>
          <w:sz w:val="24"/>
        </w:rPr>
        <w:t>Либигхаус</w:t>
      </w:r>
      <w:proofErr w:type="spellEnd"/>
      <w:r>
        <w:rPr>
          <w:b/>
          <w:i/>
          <w:snapToGrid w:val="0"/>
          <w:color w:val="000000"/>
          <w:sz w:val="24"/>
        </w:rPr>
        <w:t>, Франкфурт-на-Майне.</w:t>
      </w:r>
    </w:p>
    <w:p w14:paraId="0BA9C969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*Бронзовое литьё появилось в Греции в </w:t>
      </w:r>
      <w:r>
        <w:rPr>
          <w:snapToGrid w:val="0"/>
          <w:color w:val="000000"/>
          <w:sz w:val="24"/>
          <w:lang w:val="en-US"/>
        </w:rPr>
        <w:t>VI</w:t>
      </w:r>
      <w:r w:rsidRPr="00C109C6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до н. э, причём особенно отличились в нём мастера с острова Самос </w:t>
      </w:r>
      <w:proofErr w:type="spellStart"/>
      <w:r>
        <w:rPr>
          <w:snapToGrid w:val="0"/>
          <w:color w:val="000000"/>
          <w:sz w:val="24"/>
        </w:rPr>
        <w:t>Ройк</w:t>
      </w:r>
      <w:proofErr w:type="spellEnd"/>
      <w:r>
        <w:rPr>
          <w:snapToGrid w:val="0"/>
          <w:color w:val="000000"/>
          <w:sz w:val="24"/>
        </w:rPr>
        <w:t xml:space="preserve"> и Теодор. Они даже отливали в разных городах по половине одной и той же фигуры, а затем соединяли части без всяких зазоров.</w:t>
      </w:r>
    </w:p>
    <w:p w14:paraId="0BA06D81" w14:textId="77777777" w:rsidR="00C109C6" w:rsidRDefault="00C109C6" w:rsidP="00C109C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C109C6">
        <w:rPr>
          <w:snapToGrid w:val="0"/>
          <w:color w:val="000000"/>
          <w:sz w:val="24"/>
          <w:highlight w:val="yellow"/>
        </w:rPr>
        <w:t>Такой же не</w:t>
      </w:r>
      <w:r w:rsidRPr="00C109C6">
        <w:rPr>
          <w:snapToGrid w:val="0"/>
          <w:color w:val="000000"/>
          <w:sz w:val="24"/>
          <w:highlight w:val="yellow"/>
        </w:rPr>
        <w:softHyphen/>
        <w:t xml:space="preserve">обычностью замысла отмечена его бронзовая скульптурная группа «Афина и </w:t>
      </w:r>
      <w:proofErr w:type="spellStart"/>
      <w:r w:rsidRPr="00C109C6">
        <w:rPr>
          <w:snapToGrid w:val="0"/>
          <w:color w:val="000000"/>
          <w:sz w:val="24"/>
          <w:highlight w:val="yellow"/>
        </w:rPr>
        <w:t>Марсий</w:t>
      </w:r>
      <w:proofErr w:type="spellEnd"/>
      <w:r w:rsidRPr="00C109C6">
        <w:rPr>
          <w:snapToGrid w:val="0"/>
          <w:color w:val="000000"/>
          <w:sz w:val="24"/>
          <w:highlight w:val="yellow"/>
        </w:rPr>
        <w:t>», стоявшая на афинском Акрополе.</w:t>
      </w:r>
      <w:r>
        <w:rPr>
          <w:snapToGrid w:val="0"/>
          <w:color w:val="000000"/>
          <w:sz w:val="24"/>
        </w:rPr>
        <w:t xml:space="preserve"> Она была тоже в духе времени: богиня наказывала лесного бога </w:t>
      </w:r>
      <w:proofErr w:type="spellStart"/>
      <w:r>
        <w:rPr>
          <w:snapToGrid w:val="0"/>
          <w:color w:val="000000"/>
          <w:sz w:val="24"/>
        </w:rPr>
        <w:t>Марсия</w:t>
      </w:r>
      <w:proofErr w:type="spellEnd"/>
      <w:r>
        <w:rPr>
          <w:snapToGrid w:val="0"/>
          <w:color w:val="000000"/>
          <w:sz w:val="24"/>
        </w:rPr>
        <w:t>, осмелившего</w:t>
      </w:r>
      <w:r>
        <w:rPr>
          <w:snapToGrid w:val="0"/>
          <w:color w:val="000000"/>
          <w:sz w:val="24"/>
        </w:rPr>
        <w:softHyphen/>
        <w:t>ся, нарушив запрет, найти и поднять сё тростниковую флейту. Инстру</w:t>
      </w:r>
      <w:r>
        <w:rPr>
          <w:snapToGrid w:val="0"/>
          <w:color w:val="000000"/>
          <w:sz w:val="24"/>
        </w:rPr>
        <w:softHyphen/>
        <w:t>мент этот изобрела сама Афина, но заметив, что игра на нём искажает прекрасные черты её лица, выброси</w:t>
      </w:r>
      <w:r>
        <w:rPr>
          <w:snapToGrid w:val="0"/>
          <w:color w:val="000000"/>
          <w:sz w:val="24"/>
        </w:rPr>
        <w:softHyphen/>
        <w:t>ла флейту, прокляв её и запретив к ней прикасаться.</w:t>
      </w:r>
    </w:p>
    <w:p w14:paraId="2495B5B9" w14:textId="77777777" w:rsidR="00A112D9" w:rsidRDefault="00A112D9"/>
    <w:sectPr w:rsidR="00A112D9" w:rsidSect="00A1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9C6"/>
    <w:rsid w:val="00255627"/>
    <w:rsid w:val="00A112D9"/>
    <w:rsid w:val="00C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865E"/>
  <w15:docId w15:val="{5C98B42B-4E95-4CDF-A517-DEC951E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Artyushka</cp:lastModifiedBy>
  <cp:revision>3</cp:revision>
  <dcterms:created xsi:type="dcterms:W3CDTF">2022-02-15T10:15:00Z</dcterms:created>
  <dcterms:modified xsi:type="dcterms:W3CDTF">2022-02-22T19:58:00Z</dcterms:modified>
</cp:coreProperties>
</file>