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1B" w:rsidRPr="00EE181D" w:rsidRDefault="00C9671B" w:rsidP="00D75CA1">
      <w:pPr>
        <w:spacing w:after="0" w:line="276" w:lineRule="auto"/>
        <w:jc w:val="center"/>
        <w:rPr>
          <w:rFonts w:ascii="Times New Roman" w:hAnsi="Times New Roman" w:cs="Times New Roman"/>
          <w:b/>
          <w:bCs/>
          <w:sz w:val="32"/>
          <w:szCs w:val="32"/>
        </w:rPr>
      </w:pPr>
      <w:r w:rsidRPr="00EE181D">
        <w:rPr>
          <w:rFonts w:ascii="Times New Roman" w:hAnsi="Times New Roman" w:cs="Times New Roman"/>
          <w:b/>
          <w:bCs/>
          <w:sz w:val="32"/>
          <w:szCs w:val="32"/>
        </w:rPr>
        <w:t xml:space="preserve">Представление педагогического опыта </w:t>
      </w:r>
    </w:p>
    <w:p w:rsidR="00C9671B" w:rsidRPr="00EE181D" w:rsidRDefault="00C9671B" w:rsidP="00D75CA1">
      <w:pPr>
        <w:spacing w:after="0" w:line="276" w:lineRule="auto"/>
        <w:jc w:val="center"/>
        <w:rPr>
          <w:rFonts w:ascii="Times New Roman" w:hAnsi="Times New Roman" w:cs="Times New Roman"/>
          <w:b/>
          <w:bCs/>
          <w:sz w:val="32"/>
          <w:szCs w:val="32"/>
        </w:rPr>
      </w:pPr>
      <w:r w:rsidRPr="00EE181D">
        <w:rPr>
          <w:rFonts w:ascii="Times New Roman" w:hAnsi="Times New Roman" w:cs="Times New Roman"/>
          <w:b/>
          <w:bCs/>
          <w:sz w:val="32"/>
          <w:szCs w:val="32"/>
        </w:rPr>
        <w:t>Ильиновой Светланы Вячеславовны</w:t>
      </w:r>
    </w:p>
    <w:p w:rsidR="00C9671B" w:rsidRPr="00EE181D" w:rsidRDefault="00C9671B" w:rsidP="00D75CA1">
      <w:pPr>
        <w:spacing w:after="0" w:line="276" w:lineRule="auto"/>
        <w:jc w:val="center"/>
        <w:rPr>
          <w:rFonts w:ascii="Times New Roman" w:hAnsi="Times New Roman" w:cs="Times New Roman"/>
          <w:b/>
          <w:bCs/>
          <w:sz w:val="32"/>
          <w:szCs w:val="32"/>
        </w:rPr>
      </w:pPr>
      <w:r w:rsidRPr="00EE181D">
        <w:rPr>
          <w:rFonts w:ascii="Times New Roman" w:hAnsi="Times New Roman" w:cs="Times New Roman"/>
          <w:b/>
          <w:bCs/>
          <w:sz w:val="32"/>
          <w:szCs w:val="32"/>
        </w:rPr>
        <w:t xml:space="preserve">воспитателя </w:t>
      </w:r>
    </w:p>
    <w:p w:rsidR="00C9671B" w:rsidRDefault="00C9671B" w:rsidP="00D75CA1">
      <w:pPr>
        <w:spacing w:after="0" w:line="276" w:lineRule="auto"/>
        <w:jc w:val="center"/>
        <w:rPr>
          <w:rFonts w:ascii="Times New Roman" w:hAnsi="Times New Roman" w:cs="Times New Roman"/>
          <w:b/>
          <w:bCs/>
          <w:sz w:val="32"/>
          <w:szCs w:val="32"/>
        </w:rPr>
      </w:pPr>
      <w:r w:rsidRPr="00EE181D">
        <w:rPr>
          <w:rFonts w:ascii="Times New Roman" w:hAnsi="Times New Roman" w:cs="Times New Roman"/>
          <w:b/>
          <w:bCs/>
          <w:sz w:val="32"/>
          <w:szCs w:val="32"/>
        </w:rPr>
        <w:t>МДОУ «Детский сад №99 комбинированного вида»</w:t>
      </w:r>
    </w:p>
    <w:p w:rsidR="00C9671B" w:rsidRDefault="00C9671B" w:rsidP="00C9671B">
      <w:pPr>
        <w:spacing w:after="0" w:line="360" w:lineRule="auto"/>
        <w:jc w:val="center"/>
        <w:rPr>
          <w:rFonts w:ascii="Times New Roman" w:hAnsi="Times New Roman" w:cs="Times New Roman"/>
          <w:b/>
          <w:bCs/>
          <w:sz w:val="32"/>
          <w:szCs w:val="32"/>
        </w:rPr>
      </w:pPr>
    </w:p>
    <w:p w:rsidR="00C9671B" w:rsidRDefault="00C9671B" w:rsidP="00C9671B">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«Экологическое воспитание дошкольников посредством игровой деятельности»</w:t>
      </w:r>
    </w:p>
    <w:p w:rsidR="00C9671B" w:rsidRDefault="00C9671B" w:rsidP="00C9671B">
      <w:pPr>
        <w:spacing w:after="0" w:line="360" w:lineRule="auto"/>
        <w:jc w:val="center"/>
        <w:rPr>
          <w:rFonts w:ascii="Times New Roman" w:hAnsi="Times New Roman" w:cs="Times New Roman"/>
          <w:b/>
          <w:bCs/>
          <w:sz w:val="32"/>
          <w:szCs w:val="32"/>
        </w:rPr>
      </w:pPr>
    </w:p>
    <w:p w:rsidR="00C9671B" w:rsidRDefault="00C9671B" w:rsidP="00C9671B">
      <w:pPr>
        <w:spacing w:after="0" w:line="360" w:lineRule="auto"/>
        <w:rPr>
          <w:rFonts w:ascii="Times New Roman" w:hAnsi="Times New Roman" w:cs="Times New Roman"/>
          <w:sz w:val="32"/>
          <w:szCs w:val="32"/>
        </w:rPr>
      </w:pPr>
      <w:r>
        <w:rPr>
          <w:rFonts w:ascii="Times New Roman" w:hAnsi="Times New Roman" w:cs="Times New Roman"/>
          <w:sz w:val="32"/>
          <w:szCs w:val="32"/>
        </w:rPr>
        <w:t>Я, Ильинова Светлана Вячеславовна родилась 26 сентября 1978 года. Профессиональное образование- высшее. Окончила МГПИ им. М.Е. Евсевьева по специальности «Педагогика и методика дошкольного образования» в 2013 году. В 2018 году прошла курсы повышения квалификации в ГБУ ДПО «МРИО» г.о. Саранск по дополнительной профессиональной программе «Современные подходы к организации образования дошкольников в новых условиях». Общий стаж работы- 23 года. Работа в данной организации – 12 лет. Педагогический стаж 6 лет 10 месяцев.</w:t>
      </w:r>
    </w:p>
    <w:p w:rsidR="00C9671B" w:rsidRDefault="00C9671B" w:rsidP="00C9671B">
      <w:pPr>
        <w:spacing w:after="0" w:line="360" w:lineRule="auto"/>
        <w:rPr>
          <w:rFonts w:ascii="Times New Roman" w:hAnsi="Times New Roman" w:cs="Times New Roman"/>
          <w:sz w:val="32"/>
          <w:szCs w:val="32"/>
        </w:rPr>
      </w:pPr>
    </w:p>
    <w:p w:rsidR="00C9671B" w:rsidRDefault="00C9671B" w:rsidP="00C9671B">
      <w:pPr>
        <w:spacing w:after="0"/>
        <w:rPr>
          <w:rFonts w:ascii="Times New Roman" w:hAnsi="Times New Roman" w:cs="Times New Roman"/>
          <w:b/>
          <w:sz w:val="32"/>
          <w:szCs w:val="32"/>
          <w:u w:val="single"/>
        </w:rPr>
      </w:pPr>
      <w:r w:rsidRPr="00C9671B">
        <w:rPr>
          <w:rFonts w:ascii="Times New Roman" w:hAnsi="Times New Roman" w:cs="Times New Roman"/>
          <w:b/>
          <w:sz w:val="32"/>
          <w:szCs w:val="32"/>
          <w:u w:val="single"/>
        </w:rPr>
        <w:t>Актуальность</w:t>
      </w:r>
    </w:p>
    <w:p w:rsidR="00D75CA1" w:rsidRPr="00C9671B" w:rsidRDefault="00D75CA1" w:rsidP="000754C5">
      <w:pPr>
        <w:spacing w:after="0" w:line="240" w:lineRule="auto"/>
        <w:rPr>
          <w:rFonts w:ascii="Times New Roman" w:hAnsi="Times New Roman" w:cs="Times New Roman"/>
          <w:b/>
          <w:sz w:val="32"/>
          <w:szCs w:val="32"/>
          <w:u w:val="single"/>
        </w:rPr>
      </w:pPr>
    </w:p>
    <w:p w:rsidR="00C9671B" w:rsidRPr="00C9671B" w:rsidRDefault="00C9671B" w:rsidP="00C9671B">
      <w:pPr>
        <w:spacing w:after="0" w:line="360" w:lineRule="auto"/>
        <w:rPr>
          <w:rFonts w:ascii="Times New Roman" w:hAnsi="Times New Roman" w:cs="Times New Roman"/>
          <w:sz w:val="28"/>
          <w:szCs w:val="28"/>
        </w:rPr>
      </w:pPr>
      <w:r w:rsidRPr="00C9671B">
        <w:rPr>
          <w:rFonts w:ascii="Times New Roman" w:hAnsi="Times New Roman" w:cs="Times New Roman"/>
          <w:sz w:val="28"/>
          <w:szCs w:val="28"/>
        </w:rPr>
        <w:t>Экологическое воспитание детей дошкольного возраста вызвано развитием двух процессов. Первый – экологические проблемы планеты, и второе – осмысление проблемы населением планеты.</w:t>
      </w:r>
    </w:p>
    <w:p w:rsidR="00C9671B" w:rsidRPr="00C9671B" w:rsidRDefault="00C9671B" w:rsidP="00C9671B">
      <w:pPr>
        <w:spacing w:after="0" w:line="360" w:lineRule="auto"/>
        <w:rPr>
          <w:rFonts w:ascii="Times New Roman" w:hAnsi="Times New Roman" w:cs="Times New Roman"/>
          <w:sz w:val="28"/>
          <w:szCs w:val="28"/>
        </w:rPr>
      </w:pPr>
      <w:r w:rsidRPr="00C9671B">
        <w:rPr>
          <w:rFonts w:ascii="Times New Roman" w:hAnsi="Times New Roman" w:cs="Times New Roman"/>
          <w:sz w:val="28"/>
          <w:szCs w:val="28"/>
        </w:rPr>
        <w:t xml:space="preserve"> В 20 веке одно из первых мест заняла проблема усиления экологической грамотности жителей нашей планеты. В начале 20 века население было сравнительно небольшим</w:t>
      </w:r>
      <w:proofErr w:type="gramStart"/>
      <w:r w:rsidRPr="00C9671B">
        <w:rPr>
          <w:rFonts w:ascii="Times New Roman" w:hAnsi="Times New Roman" w:cs="Times New Roman"/>
          <w:sz w:val="28"/>
          <w:szCs w:val="28"/>
        </w:rPr>
        <w:t xml:space="preserve"> ,</w:t>
      </w:r>
      <w:proofErr w:type="gramEnd"/>
      <w:r w:rsidRPr="00C9671B">
        <w:rPr>
          <w:rFonts w:ascii="Times New Roman" w:hAnsi="Times New Roman" w:cs="Times New Roman"/>
          <w:sz w:val="28"/>
          <w:szCs w:val="28"/>
        </w:rPr>
        <w:t xml:space="preserve"> и человек находился в непосредственном контакте с природой. Во второй половине 20 века большая часть людей освоилась в городах и потеряла связь с природой, что изменило их поведение и отношение. Они стали брать от природы все возможное, а взамен ничего не </w:t>
      </w:r>
      <w:r w:rsidRPr="00C9671B">
        <w:rPr>
          <w:rFonts w:ascii="Times New Roman" w:hAnsi="Times New Roman" w:cs="Times New Roman"/>
          <w:sz w:val="28"/>
          <w:szCs w:val="28"/>
        </w:rPr>
        <w:lastRenderedPageBreak/>
        <w:t>давали. Мое мнение такое, что человек не «чувствует» природы, не общается с ней. Природа для человека стала просто «объектом» не наполненным конкретным содержанием. Чем больше ученые изучают законы экологии, тем сложнее открываются им связи в природе, тем труднее воспринимают законы природы в обычной жизни. Отравленные река, грязный воздух из-за промышленных предприятий; исчезающие леса из-за большой вырубки деревьев. Сама природа не может лечить свои «раны» нанесенные ей человеком в большом количестве. Я думаю, что на данный момент поиск путей выхода из него, является главной задачей. Все это усиливает большое внимание к природе, ее проблемам; чтобы природа стала для человека родной, понятной и знакомой. Любовь к ней надо прививать  с раннего детства. Для этого мы должны детей научить хорошо относиться к окружающей среде, помочь им создать связь между природой и человеком, экономики и экологии. Так же сделать эти знания важнейшими во всех сферах деятельности.</w:t>
      </w:r>
    </w:p>
    <w:p w:rsidR="00C9671B" w:rsidRDefault="00C9671B" w:rsidP="00C9671B">
      <w:pPr>
        <w:spacing w:after="0" w:line="360" w:lineRule="auto"/>
        <w:rPr>
          <w:rFonts w:ascii="Times New Roman" w:hAnsi="Times New Roman" w:cs="Times New Roman"/>
          <w:sz w:val="28"/>
          <w:szCs w:val="28"/>
        </w:rPr>
      </w:pPr>
      <w:r w:rsidRPr="00C9671B">
        <w:rPr>
          <w:rFonts w:ascii="Times New Roman" w:hAnsi="Times New Roman" w:cs="Times New Roman"/>
          <w:sz w:val="28"/>
          <w:szCs w:val="28"/>
        </w:rPr>
        <w:t>В 90-е годы в РФ наблюдается быстрое развитие системы экологического образования. Основные представители этого направления И.Д. Зверев, Н.М. Мамедов, И.Т. Суравегина, А.Н. Захлебный, Б.Т. Лихачев, Н.С. Дежников, И.В. Цветкова, Г.А. Ягодин, С.Н. Глазачев. Все они считают, что начальным звеном является сфера дошкольного образования. Ученые показали, что большинство людей усваивают то или иное с детства, тогда когда еще у детей вырабатываются эмоциональные предпочтения под влиянием взрослых, не умея критически осмысливать полученную информацию. Начиная со школьного возраста, вся информация начинает складываться в твердые стереотипы, изменение которых почти невозможно. Итак, бережное отношение к природе, любовь к ней должны прививаться в семье в возрасте детского сада. В этом помогают детские сады, где детям прививают любовь к природе параллельно с семьей.</w:t>
      </w:r>
    </w:p>
    <w:p w:rsidR="00D75CA1" w:rsidRDefault="00D75CA1" w:rsidP="00C9671B">
      <w:pPr>
        <w:spacing w:after="0" w:line="360" w:lineRule="auto"/>
        <w:rPr>
          <w:rFonts w:ascii="Times New Roman" w:hAnsi="Times New Roman" w:cs="Times New Roman"/>
          <w:sz w:val="28"/>
          <w:szCs w:val="28"/>
        </w:rPr>
      </w:pPr>
    </w:p>
    <w:p w:rsidR="00D75CA1" w:rsidRPr="00C9671B" w:rsidRDefault="00D75CA1" w:rsidP="00C9671B">
      <w:pPr>
        <w:spacing w:after="0" w:line="360" w:lineRule="auto"/>
        <w:rPr>
          <w:rFonts w:ascii="Times New Roman" w:hAnsi="Times New Roman" w:cs="Times New Roman"/>
          <w:sz w:val="28"/>
          <w:szCs w:val="28"/>
        </w:rPr>
      </w:pPr>
    </w:p>
    <w:p w:rsidR="00C9671B" w:rsidRDefault="00C9671B" w:rsidP="00C9671B">
      <w:pPr>
        <w:spacing w:after="0"/>
        <w:rPr>
          <w:rFonts w:ascii="Times New Roman" w:hAnsi="Times New Roman" w:cs="Times New Roman"/>
          <w:b/>
          <w:sz w:val="32"/>
          <w:szCs w:val="32"/>
          <w:u w:val="single"/>
        </w:rPr>
      </w:pPr>
      <w:r>
        <w:rPr>
          <w:rFonts w:ascii="Times New Roman" w:hAnsi="Times New Roman" w:cs="Times New Roman"/>
          <w:b/>
          <w:sz w:val="32"/>
          <w:szCs w:val="32"/>
          <w:u w:val="single"/>
        </w:rPr>
        <w:lastRenderedPageBreak/>
        <w:t>Основная идея опыта</w:t>
      </w:r>
    </w:p>
    <w:p w:rsidR="00D75CA1" w:rsidRDefault="00D75CA1" w:rsidP="000754C5">
      <w:pPr>
        <w:spacing w:after="0" w:line="240" w:lineRule="auto"/>
        <w:rPr>
          <w:rFonts w:ascii="Times New Roman" w:hAnsi="Times New Roman" w:cs="Times New Roman"/>
          <w:b/>
          <w:sz w:val="32"/>
          <w:szCs w:val="32"/>
          <w:u w:val="single"/>
        </w:rPr>
      </w:pPr>
    </w:p>
    <w:p w:rsidR="00C9671B" w:rsidRDefault="00C9671B" w:rsidP="00C9671B">
      <w:pPr>
        <w:spacing w:after="0" w:line="360" w:lineRule="auto"/>
        <w:rPr>
          <w:rFonts w:ascii="Times New Roman" w:hAnsi="Times New Roman" w:cs="Times New Roman"/>
          <w:sz w:val="28"/>
          <w:szCs w:val="28"/>
        </w:rPr>
      </w:pPr>
      <w:r>
        <w:rPr>
          <w:rFonts w:ascii="Times New Roman" w:hAnsi="Times New Roman" w:cs="Times New Roman"/>
          <w:sz w:val="28"/>
          <w:szCs w:val="28"/>
        </w:rPr>
        <w:t>Дидактической игре, как в прошлом, так и в настоящем придается одно из главных значений.  Игры формируют у ребенка экологическую культуру. Это подтверждает не только опыт в практике работы, но и работы известных педагогов – воспитателей.</w:t>
      </w:r>
    </w:p>
    <w:p w:rsidR="00C9671B" w:rsidRDefault="00C9671B" w:rsidP="00C9671B">
      <w:pPr>
        <w:spacing w:after="0" w:line="360" w:lineRule="auto"/>
        <w:rPr>
          <w:rFonts w:ascii="Times New Roman" w:hAnsi="Times New Roman" w:cs="Times New Roman"/>
          <w:sz w:val="28"/>
          <w:szCs w:val="28"/>
        </w:rPr>
      </w:pPr>
      <w:r>
        <w:rPr>
          <w:rFonts w:ascii="Times New Roman" w:hAnsi="Times New Roman" w:cs="Times New Roman"/>
          <w:sz w:val="28"/>
          <w:szCs w:val="28"/>
        </w:rPr>
        <w:t>В результате чего можно сказать, что дидактические игры – это игры, которые имеют правила. Готовое содержание, играя в которые детине только уточняют и закрепляют знания об окружающей среде, но и расширяют свое представление о предметах и явлениях природы, животного и растительного мира. При этом дидактические игры развивают память, внимание, наблюдательность и мышление.</w:t>
      </w:r>
    </w:p>
    <w:p w:rsidR="00C9671B" w:rsidRDefault="00C9671B">
      <w:pPr>
        <w:spacing w:after="0"/>
        <w:rPr>
          <w:rFonts w:ascii="Times New Roman" w:hAnsi="Times New Roman" w:cs="Times New Roman"/>
          <w:sz w:val="28"/>
          <w:szCs w:val="28"/>
        </w:rPr>
      </w:pPr>
    </w:p>
    <w:p w:rsidR="00C9671B" w:rsidRDefault="00C9671B" w:rsidP="00C9671B">
      <w:pPr>
        <w:spacing w:after="0"/>
        <w:rPr>
          <w:rFonts w:ascii="Times New Roman" w:hAnsi="Times New Roman" w:cs="Times New Roman"/>
          <w:b/>
          <w:sz w:val="32"/>
          <w:szCs w:val="32"/>
          <w:u w:val="single"/>
        </w:rPr>
      </w:pPr>
      <w:r>
        <w:rPr>
          <w:rFonts w:ascii="Times New Roman" w:hAnsi="Times New Roman" w:cs="Times New Roman"/>
          <w:b/>
          <w:sz w:val="32"/>
          <w:szCs w:val="32"/>
          <w:u w:val="single"/>
        </w:rPr>
        <w:t>Теоретическая база</w:t>
      </w:r>
    </w:p>
    <w:p w:rsidR="00EF705D" w:rsidRDefault="00EF705D" w:rsidP="000754C5">
      <w:pPr>
        <w:pStyle w:val="a3"/>
        <w:shd w:val="clear" w:color="auto" w:fill="FFFFFF"/>
        <w:rPr>
          <w:color w:val="000000"/>
          <w:sz w:val="27"/>
          <w:szCs w:val="27"/>
        </w:rPr>
      </w:pPr>
    </w:p>
    <w:p w:rsidR="00EF705D" w:rsidRDefault="00EF705D" w:rsidP="00EF705D">
      <w:pPr>
        <w:pStyle w:val="a3"/>
        <w:shd w:val="clear" w:color="auto" w:fill="FFFFFF"/>
        <w:spacing w:line="360" w:lineRule="auto"/>
        <w:rPr>
          <w:rFonts w:ascii="Open Sans" w:hAnsi="Open Sans"/>
          <w:color w:val="000000"/>
          <w:sz w:val="21"/>
          <w:szCs w:val="21"/>
        </w:rPr>
      </w:pPr>
      <w:r>
        <w:rPr>
          <w:color w:val="000000"/>
          <w:sz w:val="27"/>
          <w:szCs w:val="27"/>
        </w:rPr>
        <w:t xml:space="preserve">В настоящий момент существует несколько определений понятия экология, но приходят все к тому, что экология - это наука о </w:t>
      </w:r>
      <w:r w:rsidR="00F36618">
        <w:rPr>
          <w:color w:val="000000"/>
          <w:sz w:val="27"/>
          <w:szCs w:val="27"/>
        </w:rPr>
        <w:t xml:space="preserve">взаимосвязи </w:t>
      </w:r>
      <w:r>
        <w:rPr>
          <w:color w:val="000000"/>
          <w:sz w:val="27"/>
          <w:szCs w:val="27"/>
        </w:rPr>
        <w:t xml:space="preserve"> между живыми существами и окружающей их средой, между человеком и природой. Повышение качества работы невозможно без изучения опыта известных мыслителей и педагогов, которые внесли вклад в дошкольную педагогику.</w:t>
      </w:r>
    </w:p>
    <w:p w:rsidR="00EF705D" w:rsidRDefault="00EF705D" w:rsidP="00EF705D">
      <w:pPr>
        <w:pStyle w:val="a3"/>
        <w:shd w:val="clear" w:color="auto" w:fill="FFFFFF"/>
        <w:spacing w:line="360" w:lineRule="auto"/>
        <w:rPr>
          <w:color w:val="000000"/>
          <w:sz w:val="27"/>
          <w:szCs w:val="27"/>
        </w:rPr>
      </w:pPr>
      <w:r>
        <w:rPr>
          <w:rFonts w:ascii="Open Sans" w:hAnsi="Open Sans"/>
          <w:color w:val="000000"/>
          <w:sz w:val="21"/>
          <w:szCs w:val="21"/>
        </w:rPr>
        <w:t> </w:t>
      </w:r>
      <w:r w:rsidR="00DC3993" w:rsidRPr="00DC3993">
        <w:rPr>
          <w:color w:val="000000"/>
          <w:sz w:val="28"/>
          <w:szCs w:val="28"/>
        </w:rPr>
        <w:t>Дети дошкольного возраста</w:t>
      </w:r>
      <w:r w:rsidR="00DC3993">
        <w:rPr>
          <w:rFonts w:ascii="Open Sans" w:hAnsi="Open Sans"/>
          <w:color w:val="000000"/>
          <w:sz w:val="21"/>
          <w:szCs w:val="21"/>
        </w:rPr>
        <w:t xml:space="preserve"> - </w:t>
      </w:r>
      <w:r w:rsidR="00DC3993" w:rsidRPr="00DC3993">
        <w:rPr>
          <w:color w:val="000000"/>
          <w:sz w:val="28"/>
          <w:szCs w:val="28"/>
        </w:rPr>
        <w:t>с</w:t>
      </w:r>
      <w:r w:rsidR="00DC3993" w:rsidRPr="00EF705D">
        <w:rPr>
          <w:color w:val="111111"/>
          <w:sz w:val="28"/>
          <w:szCs w:val="28"/>
        </w:rPr>
        <w:t>амые маленькие жители Земли</w:t>
      </w:r>
      <w:r w:rsidR="00DC3993">
        <w:rPr>
          <w:color w:val="111111"/>
          <w:sz w:val="28"/>
          <w:szCs w:val="28"/>
        </w:rPr>
        <w:t>.</w:t>
      </w:r>
      <w:r w:rsidR="00DC3993" w:rsidRPr="00EF705D">
        <w:rPr>
          <w:color w:val="111111"/>
          <w:sz w:val="28"/>
          <w:szCs w:val="28"/>
        </w:rPr>
        <w:t xml:space="preserve"> </w:t>
      </w:r>
      <w:r w:rsidR="00F36618">
        <w:rPr>
          <w:color w:val="000000"/>
          <w:sz w:val="27"/>
          <w:szCs w:val="27"/>
        </w:rPr>
        <w:t>Большинство</w:t>
      </w:r>
      <w:r>
        <w:rPr>
          <w:color w:val="000000"/>
          <w:sz w:val="27"/>
          <w:szCs w:val="27"/>
        </w:rPr>
        <w:t xml:space="preserve"> </w:t>
      </w:r>
      <w:r w:rsidR="00F36618">
        <w:rPr>
          <w:color w:val="000000"/>
          <w:sz w:val="27"/>
          <w:szCs w:val="27"/>
        </w:rPr>
        <w:t xml:space="preserve">педагогов и мыслителей </w:t>
      </w:r>
      <w:r>
        <w:rPr>
          <w:color w:val="000000"/>
          <w:sz w:val="27"/>
          <w:szCs w:val="27"/>
        </w:rPr>
        <w:t xml:space="preserve"> придавали большое значение природе, как </w:t>
      </w:r>
      <w:r w:rsidR="00F36618">
        <w:rPr>
          <w:color w:val="000000"/>
          <w:sz w:val="27"/>
          <w:szCs w:val="27"/>
        </w:rPr>
        <w:t xml:space="preserve">средству воспитания детей. </w:t>
      </w:r>
      <w:r>
        <w:rPr>
          <w:rFonts w:ascii="Open Sans" w:hAnsi="Open Sans"/>
          <w:color w:val="000000"/>
          <w:sz w:val="21"/>
          <w:szCs w:val="21"/>
        </w:rPr>
        <w:t xml:space="preserve">  </w:t>
      </w:r>
      <w:r w:rsidR="00F36618">
        <w:rPr>
          <w:color w:val="000000"/>
          <w:sz w:val="27"/>
          <w:szCs w:val="27"/>
        </w:rPr>
        <w:t>Найти</w:t>
      </w:r>
      <w:r>
        <w:rPr>
          <w:color w:val="000000"/>
          <w:sz w:val="27"/>
          <w:szCs w:val="27"/>
        </w:rPr>
        <w:t xml:space="preserve"> верный путь по воспитанию экологической культуры помогли идеи Л.С. Выготского, В.А. Сухомлинского, Б.Т. Лихачева.</w:t>
      </w:r>
    </w:p>
    <w:p w:rsidR="00DC3993" w:rsidRDefault="00DC3993" w:rsidP="00DC3993">
      <w:pPr>
        <w:pStyle w:val="a3"/>
        <w:shd w:val="clear" w:color="auto" w:fill="FFFFFF"/>
        <w:spacing w:line="360" w:lineRule="auto"/>
        <w:rPr>
          <w:color w:val="000000"/>
          <w:sz w:val="27"/>
          <w:szCs w:val="27"/>
        </w:rPr>
      </w:pPr>
      <w:r>
        <w:rPr>
          <w:color w:val="000000"/>
          <w:sz w:val="27"/>
          <w:szCs w:val="27"/>
        </w:rPr>
        <w:t xml:space="preserve">Формирование экологической культуры – является главной целью экологического воспитания. </w:t>
      </w:r>
      <w:proofErr w:type="gramStart"/>
      <w:r>
        <w:rPr>
          <w:color w:val="000000"/>
          <w:sz w:val="27"/>
          <w:szCs w:val="27"/>
        </w:rPr>
        <w:t>Под</w:t>
      </w:r>
      <w:proofErr w:type="gramEnd"/>
      <w:r>
        <w:rPr>
          <w:color w:val="000000"/>
          <w:sz w:val="27"/>
          <w:szCs w:val="27"/>
        </w:rPr>
        <w:t xml:space="preserve"> </w:t>
      </w:r>
      <w:proofErr w:type="gramStart"/>
      <w:r>
        <w:rPr>
          <w:color w:val="000000"/>
          <w:sz w:val="27"/>
          <w:szCs w:val="27"/>
        </w:rPr>
        <w:t>экологической</w:t>
      </w:r>
      <w:proofErr w:type="gramEnd"/>
      <w:r>
        <w:rPr>
          <w:color w:val="000000"/>
          <w:sz w:val="27"/>
          <w:szCs w:val="27"/>
        </w:rPr>
        <w:t xml:space="preserve"> культуре следует так же понимать соввокупность экологического сознания, чувств, экологической деятельности.</w:t>
      </w:r>
    </w:p>
    <w:p w:rsidR="00DC3993" w:rsidRPr="000E48EB" w:rsidRDefault="00DC3993" w:rsidP="000E48EB">
      <w:pPr>
        <w:pStyle w:val="a3"/>
        <w:shd w:val="clear" w:color="auto" w:fill="FFFFFF"/>
        <w:spacing w:line="360" w:lineRule="auto"/>
        <w:rPr>
          <w:color w:val="111111"/>
          <w:sz w:val="28"/>
          <w:szCs w:val="28"/>
        </w:rPr>
      </w:pPr>
      <w:r>
        <w:rPr>
          <w:color w:val="000000"/>
          <w:sz w:val="27"/>
          <w:szCs w:val="27"/>
        </w:rPr>
        <w:t xml:space="preserve">Оптимальный возраст для развития экологической культуры является дошкольный возраст. В этом возрасте ребенок развивает эмоционально – ценностное отношение к окружающему миру,  выделяет себя из окружающей среды.  </w:t>
      </w:r>
      <w:r w:rsidR="00793856">
        <w:rPr>
          <w:color w:val="000000"/>
          <w:sz w:val="27"/>
          <w:szCs w:val="27"/>
        </w:rPr>
        <w:t xml:space="preserve">Формирование нравственных ценностей, проявляется </w:t>
      </w:r>
      <w:r w:rsidR="00793856" w:rsidRPr="00EF705D">
        <w:rPr>
          <w:color w:val="111111"/>
          <w:sz w:val="28"/>
          <w:szCs w:val="28"/>
        </w:rPr>
        <w:t xml:space="preserve">во </w:t>
      </w:r>
      <w:r w:rsidR="00793856" w:rsidRPr="000E48EB">
        <w:rPr>
          <w:color w:val="111111"/>
          <w:sz w:val="28"/>
          <w:szCs w:val="28"/>
        </w:rPr>
        <w:lastRenderedPageBreak/>
        <w:t xml:space="preserve">взаимодействиях ребенка с природой, а также в его поведении в природе, </w:t>
      </w:r>
      <w:r w:rsidRPr="000E48EB">
        <w:rPr>
          <w:color w:val="111111"/>
          <w:sz w:val="28"/>
          <w:szCs w:val="28"/>
        </w:rPr>
        <w:t xml:space="preserve"> </w:t>
      </w:r>
      <w:r w:rsidR="00793856" w:rsidRPr="000E48EB">
        <w:rPr>
          <w:color w:val="111111"/>
          <w:sz w:val="28"/>
          <w:szCs w:val="28"/>
        </w:rPr>
        <w:t xml:space="preserve">также </w:t>
      </w:r>
      <w:r w:rsidRPr="000E48EB">
        <w:rPr>
          <w:color w:val="111111"/>
          <w:sz w:val="28"/>
          <w:szCs w:val="28"/>
        </w:rPr>
        <w:t xml:space="preserve">появляется возможность формирования </w:t>
      </w:r>
      <w:r w:rsidRPr="000E48EB">
        <w:rPr>
          <w:bCs/>
          <w:color w:val="111111"/>
          <w:sz w:val="28"/>
          <w:szCs w:val="28"/>
        </w:rPr>
        <w:t>экологических знаний у детей</w:t>
      </w:r>
      <w:r w:rsidRPr="000E48EB">
        <w:rPr>
          <w:color w:val="111111"/>
          <w:sz w:val="28"/>
          <w:szCs w:val="28"/>
        </w:rPr>
        <w:t xml:space="preserve">, норм и правил взаимодействия с природой, активности в решении некоторых </w:t>
      </w:r>
      <w:r w:rsidRPr="000E48EB">
        <w:rPr>
          <w:bCs/>
          <w:color w:val="111111"/>
          <w:sz w:val="28"/>
          <w:szCs w:val="28"/>
        </w:rPr>
        <w:t>экологических проблем</w:t>
      </w:r>
      <w:r w:rsidRPr="000E48EB">
        <w:rPr>
          <w:color w:val="111111"/>
          <w:sz w:val="28"/>
          <w:szCs w:val="28"/>
        </w:rPr>
        <w:t>.</w:t>
      </w:r>
    </w:p>
    <w:p w:rsidR="00793856" w:rsidRPr="000E48EB" w:rsidRDefault="00793856" w:rsidP="000E48EB">
      <w:pPr>
        <w:pStyle w:val="a3"/>
        <w:shd w:val="clear" w:color="auto" w:fill="FFFFFF"/>
        <w:spacing w:line="360" w:lineRule="auto"/>
        <w:rPr>
          <w:bCs/>
          <w:color w:val="111111"/>
          <w:sz w:val="28"/>
          <w:szCs w:val="28"/>
        </w:rPr>
      </w:pPr>
      <w:r w:rsidRPr="000E48EB">
        <w:rPr>
          <w:color w:val="111111"/>
          <w:sz w:val="28"/>
          <w:szCs w:val="28"/>
        </w:rPr>
        <w:t xml:space="preserve">Главной целью </w:t>
      </w:r>
      <w:r w:rsidRPr="000E48EB">
        <w:rPr>
          <w:bCs/>
          <w:color w:val="111111"/>
          <w:sz w:val="28"/>
          <w:szCs w:val="28"/>
        </w:rPr>
        <w:t>экологического воспитания</w:t>
      </w:r>
      <w:r w:rsidRPr="000E48EB">
        <w:rPr>
          <w:color w:val="111111"/>
          <w:sz w:val="28"/>
          <w:szCs w:val="28"/>
        </w:rPr>
        <w:t xml:space="preserve"> является формирование </w:t>
      </w:r>
      <w:r w:rsidRPr="000E48EB">
        <w:rPr>
          <w:bCs/>
          <w:color w:val="111111"/>
          <w:sz w:val="28"/>
          <w:szCs w:val="28"/>
        </w:rPr>
        <w:t>экологической культуры</w:t>
      </w:r>
      <w:r w:rsidRPr="000E48EB">
        <w:rPr>
          <w:color w:val="111111"/>
          <w:sz w:val="28"/>
          <w:szCs w:val="28"/>
        </w:rPr>
        <w:t xml:space="preserve">, под которой следует понимать совокупность </w:t>
      </w:r>
      <w:r w:rsidRPr="000E48EB">
        <w:rPr>
          <w:bCs/>
          <w:color w:val="111111"/>
          <w:sz w:val="28"/>
          <w:szCs w:val="28"/>
        </w:rPr>
        <w:t>экологического сознания</w:t>
      </w:r>
      <w:r w:rsidRPr="000E48EB">
        <w:rPr>
          <w:color w:val="111111"/>
          <w:sz w:val="28"/>
          <w:szCs w:val="28"/>
        </w:rPr>
        <w:t xml:space="preserve">, </w:t>
      </w:r>
      <w:r w:rsidRPr="000E48EB">
        <w:rPr>
          <w:bCs/>
          <w:color w:val="111111"/>
          <w:sz w:val="28"/>
          <w:szCs w:val="28"/>
        </w:rPr>
        <w:t>экологических чувств и экологической деятельности.</w:t>
      </w:r>
      <w:r w:rsidR="00BA264E" w:rsidRPr="000E48EB">
        <w:rPr>
          <w:bCs/>
          <w:color w:val="111111"/>
          <w:sz w:val="28"/>
          <w:szCs w:val="28"/>
        </w:rPr>
        <w:t xml:space="preserve"> </w:t>
      </w:r>
    </w:p>
    <w:p w:rsidR="00793856" w:rsidRPr="000E48EB" w:rsidRDefault="00BA264E" w:rsidP="000E48EB">
      <w:pPr>
        <w:spacing w:after="0" w:line="360" w:lineRule="auto"/>
        <w:ind w:firstLine="360"/>
        <w:rPr>
          <w:rFonts w:ascii="Times New Roman" w:eastAsia="Times New Roman" w:hAnsi="Times New Roman" w:cs="Times New Roman"/>
          <w:color w:val="111111"/>
          <w:sz w:val="28"/>
          <w:szCs w:val="28"/>
          <w:lang w:eastAsia="ru-RU"/>
        </w:rPr>
      </w:pPr>
      <w:r w:rsidRPr="000E48EB">
        <w:rPr>
          <w:rFonts w:ascii="Times New Roman" w:eastAsia="Times New Roman" w:hAnsi="Times New Roman" w:cs="Times New Roman"/>
          <w:color w:val="111111"/>
          <w:sz w:val="28"/>
          <w:szCs w:val="28"/>
          <w:lang w:eastAsia="ru-RU"/>
        </w:rPr>
        <w:t xml:space="preserve">Внимание ученых </w:t>
      </w:r>
      <w:r w:rsidR="00793856" w:rsidRPr="000E48EB">
        <w:rPr>
          <w:rFonts w:ascii="Times New Roman" w:eastAsia="Times New Roman" w:hAnsi="Times New Roman" w:cs="Times New Roman"/>
          <w:color w:val="111111"/>
          <w:sz w:val="28"/>
          <w:szCs w:val="28"/>
          <w:lang w:eastAsia="ru-RU"/>
        </w:rPr>
        <w:t xml:space="preserve"> период активных преобразований в </w:t>
      </w:r>
      <w:r w:rsidR="00793856" w:rsidRPr="000E48EB">
        <w:rPr>
          <w:rFonts w:ascii="Times New Roman" w:eastAsia="Times New Roman" w:hAnsi="Times New Roman" w:cs="Times New Roman"/>
          <w:bCs/>
          <w:color w:val="111111"/>
          <w:sz w:val="28"/>
          <w:szCs w:val="28"/>
          <w:lang w:eastAsia="ru-RU"/>
        </w:rPr>
        <w:t>дошкольной педагогике</w:t>
      </w:r>
      <w:r w:rsidR="00793856" w:rsidRPr="000E48EB">
        <w:rPr>
          <w:rFonts w:ascii="Times New Roman" w:eastAsia="Times New Roman" w:hAnsi="Times New Roman" w:cs="Times New Roman"/>
          <w:color w:val="111111"/>
          <w:sz w:val="28"/>
          <w:szCs w:val="28"/>
          <w:lang w:eastAsia="ru-RU"/>
        </w:rPr>
        <w:t xml:space="preserve">, построения новых моделей взаимодействия взрослого и ребенка, обращено к игровой деятельности. </w:t>
      </w:r>
      <w:r w:rsidRPr="000E48EB">
        <w:rPr>
          <w:rFonts w:ascii="Times New Roman" w:eastAsia="Times New Roman" w:hAnsi="Times New Roman" w:cs="Times New Roman"/>
          <w:color w:val="111111"/>
          <w:sz w:val="28"/>
          <w:szCs w:val="28"/>
          <w:lang w:eastAsia="ru-RU"/>
        </w:rPr>
        <w:t>Отечественные психологи доказали</w:t>
      </w:r>
      <w:r w:rsidR="00793856" w:rsidRPr="000E48EB">
        <w:rPr>
          <w:rFonts w:ascii="Times New Roman" w:eastAsia="Times New Roman" w:hAnsi="Times New Roman" w:cs="Times New Roman"/>
          <w:color w:val="111111"/>
          <w:sz w:val="28"/>
          <w:szCs w:val="28"/>
          <w:lang w:eastAsia="ru-RU"/>
        </w:rPr>
        <w:t xml:space="preserve">, что развитие и </w:t>
      </w:r>
      <w:r w:rsidR="00793856" w:rsidRPr="000E48EB">
        <w:rPr>
          <w:rFonts w:ascii="Times New Roman" w:eastAsia="Times New Roman" w:hAnsi="Times New Roman" w:cs="Times New Roman"/>
          <w:bCs/>
          <w:color w:val="111111"/>
          <w:sz w:val="28"/>
          <w:szCs w:val="28"/>
          <w:lang w:eastAsia="ru-RU"/>
        </w:rPr>
        <w:t>воспитание</w:t>
      </w:r>
      <w:r w:rsidRPr="000E48EB">
        <w:rPr>
          <w:rFonts w:ascii="Times New Roman" w:eastAsia="Times New Roman" w:hAnsi="Times New Roman" w:cs="Times New Roman"/>
          <w:color w:val="111111"/>
          <w:sz w:val="28"/>
          <w:szCs w:val="28"/>
          <w:lang w:eastAsia="ru-RU"/>
        </w:rPr>
        <w:t xml:space="preserve"> ребенка </w:t>
      </w:r>
      <w:r w:rsidR="00793856" w:rsidRPr="000E48EB">
        <w:rPr>
          <w:rFonts w:ascii="Times New Roman" w:eastAsia="Times New Roman" w:hAnsi="Times New Roman" w:cs="Times New Roman"/>
          <w:color w:val="111111"/>
          <w:sz w:val="28"/>
          <w:szCs w:val="28"/>
          <w:lang w:eastAsia="ru-RU"/>
        </w:rPr>
        <w:t xml:space="preserve"> во всех видах деятельности, </w:t>
      </w:r>
      <w:r w:rsidRPr="000E48EB">
        <w:rPr>
          <w:rFonts w:ascii="Times New Roman" w:eastAsia="Times New Roman" w:hAnsi="Times New Roman" w:cs="Times New Roman"/>
          <w:color w:val="111111"/>
          <w:sz w:val="28"/>
          <w:szCs w:val="28"/>
          <w:lang w:eastAsia="ru-RU"/>
        </w:rPr>
        <w:t xml:space="preserve">включая экологическое воспитание </w:t>
      </w:r>
      <w:r w:rsidR="00793856" w:rsidRPr="000E48EB">
        <w:rPr>
          <w:rFonts w:ascii="Times New Roman" w:eastAsia="Times New Roman" w:hAnsi="Times New Roman" w:cs="Times New Roman"/>
          <w:color w:val="111111"/>
          <w:sz w:val="28"/>
          <w:szCs w:val="28"/>
          <w:lang w:eastAsia="ru-RU"/>
        </w:rPr>
        <w:t xml:space="preserve"> </w:t>
      </w:r>
      <w:r w:rsidRPr="000E48EB">
        <w:rPr>
          <w:rFonts w:ascii="Times New Roman" w:eastAsia="Times New Roman" w:hAnsi="Times New Roman" w:cs="Times New Roman"/>
          <w:color w:val="111111"/>
          <w:sz w:val="28"/>
          <w:szCs w:val="28"/>
          <w:lang w:eastAsia="ru-RU"/>
        </w:rPr>
        <w:t xml:space="preserve">происходит </w:t>
      </w:r>
      <w:r w:rsidR="00793856" w:rsidRPr="000E48EB">
        <w:rPr>
          <w:rFonts w:ascii="Times New Roman" w:eastAsia="Times New Roman" w:hAnsi="Times New Roman" w:cs="Times New Roman"/>
          <w:color w:val="111111"/>
          <w:sz w:val="28"/>
          <w:szCs w:val="28"/>
          <w:lang w:eastAsia="ru-RU"/>
        </w:rPr>
        <w:t>прежде всего, в игре.</w:t>
      </w:r>
      <w:r w:rsidRPr="000E48EB">
        <w:rPr>
          <w:rFonts w:ascii="Times New Roman" w:eastAsia="Times New Roman" w:hAnsi="Times New Roman" w:cs="Times New Roman"/>
          <w:color w:val="111111"/>
          <w:sz w:val="28"/>
          <w:szCs w:val="28"/>
          <w:lang w:eastAsia="ru-RU"/>
        </w:rPr>
        <w:t xml:space="preserve"> Игра является одной из ведующих видов  деятельности. Дети отражают в игре различные стороны жизни, закрепляют свои знанияоб окружающей среде, учатся любить, охранять природу. Игра и есть средство познания ребенком действительности.</w:t>
      </w:r>
    </w:p>
    <w:p w:rsidR="00EF705D" w:rsidRDefault="004D5F88" w:rsidP="000E48EB">
      <w:pPr>
        <w:pStyle w:val="a3"/>
        <w:shd w:val="clear" w:color="auto" w:fill="FFFFFF"/>
        <w:spacing w:line="360" w:lineRule="auto"/>
        <w:rPr>
          <w:color w:val="000000"/>
          <w:sz w:val="28"/>
          <w:szCs w:val="28"/>
        </w:rPr>
      </w:pPr>
      <w:r w:rsidRPr="000E48EB">
        <w:rPr>
          <w:color w:val="000000"/>
          <w:sz w:val="28"/>
          <w:szCs w:val="28"/>
        </w:rPr>
        <w:t xml:space="preserve">На данный момент </w:t>
      </w:r>
      <w:r w:rsidR="00F36618" w:rsidRPr="000E48EB">
        <w:rPr>
          <w:color w:val="000000"/>
          <w:sz w:val="28"/>
          <w:szCs w:val="28"/>
        </w:rPr>
        <w:t xml:space="preserve"> создали</w:t>
      </w:r>
      <w:r w:rsidR="00EF705D" w:rsidRPr="000E48EB">
        <w:rPr>
          <w:color w:val="000000"/>
          <w:sz w:val="28"/>
          <w:szCs w:val="28"/>
        </w:rPr>
        <w:t xml:space="preserve"> значительное количество программ, направленных на экологическое воспитание дошкольников, формирование их экологической культуры</w:t>
      </w:r>
      <w:r w:rsidRPr="000E48EB">
        <w:rPr>
          <w:color w:val="000000"/>
          <w:sz w:val="28"/>
          <w:szCs w:val="28"/>
        </w:rPr>
        <w:t xml:space="preserve">. </w:t>
      </w:r>
      <w:r w:rsidR="00EF705D" w:rsidRPr="000E48EB">
        <w:rPr>
          <w:color w:val="000000"/>
          <w:sz w:val="28"/>
          <w:szCs w:val="28"/>
        </w:rPr>
        <w:t xml:space="preserve">  </w:t>
      </w:r>
    </w:p>
    <w:p w:rsidR="000754C5" w:rsidRDefault="000754C5" w:rsidP="000E48EB">
      <w:pPr>
        <w:pStyle w:val="a3"/>
        <w:shd w:val="clear" w:color="auto" w:fill="FFFFFF"/>
        <w:spacing w:line="360" w:lineRule="auto"/>
        <w:rPr>
          <w:color w:val="000000"/>
          <w:sz w:val="28"/>
          <w:szCs w:val="28"/>
        </w:rPr>
      </w:pPr>
    </w:p>
    <w:p w:rsidR="000754C5" w:rsidRDefault="000754C5" w:rsidP="000754C5">
      <w:pPr>
        <w:spacing w:after="0"/>
        <w:rPr>
          <w:rFonts w:ascii="Times New Roman" w:hAnsi="Times New Roman" w:cs="Times New Roman"/>
          <w:b/>
          <w:sz w:val="32"/>
          <w:szCs w:val="32"/>
          <w:u w:val="single"/>
        </w:rPr>
      </w:pPr>
      <w:r>
        <w:rPr>
          <w:rFonts w:ascii="Times New Roman" w:hAnsi="Times New Roman" w:cs="Times New Roman"/>
          <w:b/>
          <w:sz w:val="32"/>
          <w:szCs w:val="32"/>
          <w:u w:val="single"/>
        </w:rPr>
        <w:t>Новизна</w:t>
      </w:r>
    </w:p>
    <w:p w:rsidR="000754C5" w:rsidRPr="000754C5" w:rsidRDefault="000754C5" w:rsidP="000754C5">
      <w:pPr>
        <w:spacing w:after="0" w:line="240" w:lineRule="auto"/>
        <w:rPr>
          <w:rFonts w:ascii="Times New Roman" w:hAnsi="Times New Roman" w:cs="Times New Roman"/>
          <w:b/>
          <w:sz w:val="28"/>
          <w:szCs w:val="28"/>
          <w:u w:val="single"/>
        </w:rPr>
      </w:pPr>
    </w:p>
    <w:p w:rsidR="000754C5" w:rsidRDefault="000754C5" w:rsidP="000754C5">
      <w:pPr>
        <w:spacing w:before="225" w:after="225" w:line="360" w:lineRule="auto"/>
        <w:rPr>
          <w:rFonts w:ascii="Times New Roman" w:eastAsia="Times New Roman" w:hAnsi="Times New Roman" w:cs="Times New Roman"/>
          <w:color w:val="111111"/>
          <w:sz w:val="28"/>
          <w:szCs w:val="28"/>
          <w:lang w:eastAsia="ru-RU"/>
        </w:rPr>
      </w:pPr>
      <w:r w:rsidRPr="000754C5">
        <w:rPr>
          <w:rFonts w:ascii="Times New Roman" w:eastAsia="Times New Roman" w:hAnsi="Times New Roman" w:cs="Times New Roman"/>
          <w:bCs/>
          <w:color w:val="111111"/>
          <w:sz w:val="28"/>
          <w:szCs w:val="28"/>
          <w:lang w:eastAsia="ru-RU"/>
        </w:rPr>
        <w:t>Работа по экологическому воспитанию дошкольников посредством дидактических</w:t>
      </w:r>
      <w:r w:rsidRPr="000754C5">
        <w:rPr>
          <w:rFonts w:ascii="Times New Roman" w:eastAsia="Times New Roman" w:hAnsi="Times New Roman" w:cs="Times New Roman"/>
          <w:color w:val="111111"/>
          <w:sz w:val="28"/>
          <w:szCs w:val="28"/>
          <w:lang w:eastAsia="ru-RU"/>
        </w:rPr>
        <w:t xml:space="preserve"> игр строится с учетом интересов и потребностей детей, пожеланий родителей; с учетом возрастных и индивидуальных особенностей; с учетом принципа интеграции образовательных областей, на принципе комплексно-тематического построения образовательного процесса, проектном методе, позволяет решать задачи совместной деятельности </w:t>
      </w:r>
      <w:r w:rsidRPr="000754C5">
        <w:rPr>
          <w:rFonts w:ascii="Times New Roman" w:eastAsia="Times New Roman" w:hAnsi="Times New Roman" w:cs="Times New Roman"/>
          <w:color w:val="111111"/>
          <w:sz w:val="28"/>
          <w:szCs w:val="28"/>
          <w:lang w:eastAsia="ru-RU"/>
        </w:rPr>
        <w:lastRenderedPageBreak/>
        <w:t xml:space="preserve">взрослого и детей, а также самостоятельной деятельности детей, не только в образовательной </w:t>
      </w:r>
      <w:r w:rsidRPr="000754C5">
        <w:rPr>
          <w:rFonts w:ascii="Times New Roman" w:eastAsia="Times New Roman" w:hAnsi="Times New Roman" w:cs="Times New Roman"/>
          <w:bCs/>
          <w:color w:val="111111"/>
          <w:sz w:val="28"/>
          <w:szCs w:val="28"/>
          <w:lang w:eastAsia="ru-RU"/>
        </w:rPr>
        <w:t>работе</w:t>
      </w:r>
      <w:r w:rsidRPr="000754C5">
        <w:rPr>
          <w:rFonts w:ascii="Times New Roman" w:eastAsia="Times New Roman" w:hAnsi="Times New Roman" w:cs="Times New Roman"/>
          <w:color w:val="111111"/>
          <w:sz w:val="28"/>
          <w:szCs w:val="28"/>
          <w:lang w:eastAsia="ru-RU"/>
        </w:rPr>
        <w:t>, но и в режимных моментах.</w:t>
      </w:r>
    </w:p>
    <w:p w:rsidR="000E48EB" w:rsidRPr="000754C5" w:rsidRDefault="000E48EB" w:rsidP="000754C5">
      <w:pPr>
        <w:spacing w:before="225" w:after="225" w:line="360" w:lineRule="auto"/>
        <w:rPr>
          <w:rFonts w:ascii="Times New Roman" w:eastAsia="Times New Roman" w:hAnsi="Times New Roman" w:cs="Times New Roman"/>
          <w:color w:val="111111"/>
          <w:sz w:val="28"/>
          <w:szCs w:val="28"/>
          <w:lang w:eastAsia="ru-RU"/>
        </w:rPr>
      </w:pPr>
      <w:r>
        <w:rPr>
          <w:rFonts w:ascii="Times New Roman" w:hAnsi="Times New Roman" w:cs="Times New Roman"/>
          <w:b/>
          <w:sz w:val="32"/>
          <w:szCs w:val="32"/>
          <w:u w:val="single"/>
        </w:rPr>
        <w:t>Технология опыта</w:t>
      </w:r>
    </w:p>
    <w:p w:rsidR="000E48EB" w:rsidRDefault="0051227B" w:rsidP="000E48EB">
      <w:pPr>
        <w:pStyle w:val="a3"/>
        <w:shd w:val="clear" w:color="auto" w:fill="FFFFFF"/>
        <w:spacing w:line="360" w:lineRule="auto"/>
        <w:rPr>
          <w:color w:val="000000"/>
          <w:sz w:val="28"/>
          <w:szCs w:val="28"/>
        </w:rPr>
      </w:pPr>
      <w:r w:rsidRPr="0051227B">
        <w:rPr>
          <w:color w:val="000000"/>
          <w:sz w:val="28"/>
          <w:szCs w:val="28"/>
        </w:rPr>
        <w:t>Экологическое отношение к миру природы формируется и развивается на протяжении всей жизни человека</w:t>
      </w:r>
      <w:proofErr w:type="gramStart"/>
      <w:r>
        <w:rPr>
          <w:color w:val="000000"/>
          <w:sz w:val="28"/>
          <w:szCs w:val="28"/>
        </w:rPr>
        <w:t xml:space="preserve"> .</w:t>
      </w:r>
      <w:proofErr w:type="gramEnd"/>
      <w:r>
        <w:rPr>
          <w:color w:val="000000"/>
          <w:sz w:val="28"/>
          <w:szCs w:val="28"/>
        </w:rPr>
        <w:t xml:space="preserve"> </w:t>
      </w:r>
      <w:r w:rsidR="00CD32A1">
        <w:rPr>
          <w:color w:val="000000"/>
          <w:sz w:val="28"/>
          <w:szCs w:val="28"/>
        </w:rPr>
        <w:t>Чтобы добиться хорошего результата в экологическом воспитании ребенка я подбирая дидактические игры по экологии продумываю цель и задачу, определяя место и роль игры в системе обучения, также помогаю стеснительным детям выразить себя в игре. В группе создан уголок природы, где дети знаком</w:t>
      </w:r>
      <w:r w:rsidR="00004790">
        <w:rPr>
          <w:color w:val="000000"/>
          <w:sz w:val="28"/>
          <w:szCs w:val="28"/>
        </w:rPr>
        <w:t>ятся с комнатными растениями, как правильно ухаживать за ними. В детском саду организована экологическая тропа, по которой</w:t>
      </w:r>
      <w:r w:rsidR="00004790">
        <w:rPr>
          <w:color w:val="000000"/>
          <w:sz w:val="28"/>
          <w:szCs w:val="28"/>
        </w:rPr>
        <w:tab/>
        <w:t xml:space="preserve"> провожу экскурсии с детьми. Дети рассматривают, проводят анализ увиденного. Во время прогулки дети знакомятся с изменениями в природе по сезонам. Кроме этого с детьми ведется работа на развитие мышления. В ней используются дидактические игры такие как: «Что где растет?», «Какие знаешь диких животных», «Кто как кричит» и т.д.</w:t>
      </w:r>
    </w:p>
    <w:p w:rsidR="00004790" w:rsidRDefault="00004790" w:rsidP="000E48EB">
      <w:pPr>
        <w:pStyle w:val="a3"/>
        <w:shd w:val="clear" w:color="auto" w:fill="FFFFFF"/>
        <w:spacing w:line="360" w:lineRule="auto"/>
        <w:rPr>
          <w:color w:val="000000"/>
          <w:sz w:val="28"/>
          <w:szCs w:val="28"/>
        </w:rPr>
      </w:pPr>
      <w:r>
        <w:rPr>
          <w:color w:val="000000"/>
          <w:sz w:val="28"/>
          <w:szCs w:val="28"/>
        </w:rPr>
        <w:t>Дидактические игры по экологическому воспитанию можно использовать и в непосредственной образовательной деятельности: по развитию речи (отгадывание и придумывание загадок, рассказы про домашних животных, рассказ что растет на огороде); по ЧХЛ (чтение экологических сказок, рассказы про животных); по ФЭМП (счет растительного и животного мира, лабиринты); по окружающему миру и на других занятиях. В работе с детьми также используются игру  с литературными персонажами</w:t>
      </w:r>
      <w:r w:rsidR="0011676A">
        <w:rPr>
          <w:color w:val="000000"/>
          <w:sz w:val="28"/>
          <w:szCs w:val="28"/>
        </w:rPr>
        <w:t>, игры-беседы, игры с игрушками аналогами.</w:t>
      </w:r>
    </w:p>
    <w:p w:rsidR="0051227B" w:rsidRDefault="0011676A" w:rsidP="0051227B">
      <w:pPr>
        <w:pStyle w:val="a3"/>
        <w:shd w:val="clear" w:color="auto" w:fill="FFFFFF"/>
        <w:spacing w:line="360" w:lineRule="auto"/>
        <w:rPr>
          <w:color w:val="000000"/>
          <w:sz w:val="28"/>
          <w:szCs w:val="28"/>
        </w:rPr>
      </w:pPr>
      <w:r>
        <w:rPr>
          <w:color w:val="000000"/>
          <w:sz w:val="28"/>
          <w:szCs w:val="28"/>
        </w:rPr>
        <w:t>Важно знать, что развивая эстетическое восприятие у детей, нужно обогащать и расширять их сферу чувств и переживаний. Для этого в группе есть наглядное пособие «Четыре времени года», чтобы прослеживать изменения в каждом времени года</w:t>
      </w:r>
      <w:r w:rsidRPr="0051227B">
        <w:rPr>
          <w:color w:val="000000"/>
          <w:sz w:val="28"/>
          <w:szCs w:val="28"/>
        </w:rPr>
        <w:t xml:space="preserve">. </w:t>
      </w:r>
      <w:r w:rsidR="0051227B" w:rsidRPr="0051227B">
        <w:rPr>
          <w:color w:val="000000"/>
          <w:sz w:val="28"/>
          <w:szCs w:val="28"/>
        </w:rPr>
        <w:t xml:space="preserve">Учитывая, что ведущая роль в развитии, становлении, воспитании и социализации  ребёнка принадлежит семье, </w:t>
      </w:r>
      <w:r w:rsidR="0051227B" w:rsidRPr="0051227B">
        <w:rPr>
          <w:color w:val="000000"/>
          <w:sz w:val="28"/>
          <w:szCs w:val="28"/>
        </w:rPr>
        <w:lastRenderedPageBreak/>
        <w:t>работу с родителями строила на основе сотрудничества и единства требований, поэтому видна положительная динамика в развитии данного направления.</w:t>
      </w:r>
    </w:p>
    <w:p w:rsidR="0051227B" w:rsidRDefault="0051227B" w:rsidP="0051227B">
      <w:pPr>
        <w:pStyle w:val="a3"/>
        <w:shd w:val="clear" w:color="auto" w:fill="FFFFFF"/>
        <w:spacing w:line="360" w:lineRule="auto"/>
        <w:rPr>
          <w:color w:val="000000"/>
          <w:sz w:val="28"/>
          <w:szCs w:val="28"/>
        </w:rPr>
      </w:pPr>
    </w:p>
    <w:p w:rsidR="0051227B" w:rsidRDefault="0051227B" w:rsidP="0051227B">
      <w:pPr>
        <w:spacing w:after="0"/>
        <w:rPr>
          <w:rFonts w:ascii="Times New Roman" w:hAnsi="Times New Roman" w:cs="Times New Roman"/>
          <w:b/>
          <w:sz w:val="32"/>
          <w:szCs w:val="32"/>
          <w:u w:val="single"/>
        </w:rPr>
      </w:pPr>
      <w:r>
        <w:rPr>
          <w:rFonts w:ascii="Times New Roman" w:hAnsi="Times New Roman" w:cs="Times New Roman"/>
          <w:b/>
          <w:sz w:val="32"/>
          <w:szCs w:val="32"/>
          <w:u w:val="single"/>
        </w:rPr>
        <w:t>Результативность  опыта</w:t>
      </w:r>
    </w:p>
    <w:p w:rsidR="00485D47" w:rsidRDefault="00485D47" w:rsidP="0051227B">
      <w:pPr>
        <w:spacing w:after="0"/>
        <w:rPr>
          <w:rFonts w:ascii="Times New Roman" w:hAnsi="Times New Roman" w:cs="Times New Roman"/>
          <w:b/>
          <w:sz w:val="32"/>
          <w:szCs w:val="32"/>
          <w:u w:val="single"/>
        </w:rPr>
      </w:pPr>
    </w:p>
    <w:p w:rsidR="00485D47" w:rsidRDefault="00485D47" w:rsidP="0051227B">
      <w:pPr>
        <w:pStyle w:val="a3"/>
        <w:shd w:val="clear" w:color="auto" w:fill="FFFFFF"/>
        <w:spacing w:line="360" w:lineRule="auto"/>
        <w:rPr>
          <w:color w:val="000000"/>
          <w:sz w:val="28"/>
          <w:szCs w:val="28"/>
        </w:rPr>
      </w:pPr>
      <w:r>
        <w:rPr>
          <w:color w:val="000000"/>
          <w:sz w:val="28"/>
          <w:szCs w:val="28"/>
        </w:rPr>
        <w:t>В итоге проделанной работы выявлены хорошие результаты у воспитанников. У детей появилось желание общаться с живой и неживой природой посредством игровой деятельности и отражать свои впечатления через рисование, аппликацию, лепку.</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С помощью оценочных критериев  отслеживался уровень экологического развития ребенка. Это такие как:</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представления о сезонных изменениях</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представления о домашних животных</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представления о диких животных</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знания об овощах и фруктах</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умение называть предметы окружения, их назначения и свойства</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бережное отношения к природе</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навыки ухода за растениями и животными</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знания о правилах поведения в природе</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w:t>
      </w:r>
      <w:r w:rsidRPr="00485D47">
        <w:rPr>
          <w:color w:val="000000"/>
          <w:sz w:val="28"/>
          <w:szCs w:val="28"/>
        </w:rPr>
        <w:t xml:space="preserve"> знания экологических игр.</w:t>
      </w:r>
    </w:p>
    <w:p w:rsidR="00485D47" w:rsidRPr="00485D47" w:rsidRDefault="00485D47" w:rsidP="00485D47">
      <w:pPr>
        <w:pStyle w:val="a3"/>
        <w:shd w:val="clear" w:color="auto" w:fill="FFFFFF"/>
        <w:spacing w:line="360" w:lineRule="auto"/>
        <w:rPr>
          <w:color w:val="000000"/>
          <w:sz w:val="28"/>
          <w:szCs w:val="28"/>
        </w:rPr>
      </w:pPr>
      <w:r>
        <w:rPr>
          <w:color w:val="000000"/>
          <w:sz w:val="28"/>
          <w:szCs w:val="28"/>
        </w:rPr>
        <w:t xml:space="preserve">По результатам мониторинга можно сделать выводы, что у детей дошкольного возраста формирование экологических знаний посредством дидактических </w:t>
      </w:r>
      <w:r w:rsidRPr="00485D47">
        <w:rPr>
          <w:color w:val="000000"/>
          <w:sz w:val="28"/>
          <w:szCs w:val="28"/>
        </w:rPr>
        <w:t>игр способствует повышению уровня экологической культуры, воспитанию бережного отношения к природе.</w:t>
      </w:r>
    </w:p>
    <w:p w:rsidR="00485D47" w:rsidRDefault="00485D47"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5A3099" w:rsidP="0051227B">
      <w:pPr>
        <w:pStyle w:val="a3"/>
        <w:shd w:val="clear" w:color="auto" w:fill="FFFFFF"/>
        <w:spacing w:line="360" w:lineRule="auto"/>
        <w:rPr>
          <w:color w:val="000000"/>
          <w:sz w:val="28"/>
          <w:szCs w:val="28"/>
        </w:rPr>
      </w:pPr>
      <w:r w:rsidRPr="005A3099">
        <w:rPr>
          <w:color w:val="000000"/>
          <w:sz w:val="28"/>
          <w:szCs w:val="28"/>
        </w:rPr>
        <w:lastRenderedPageBreak/>
        <w:drawing>
          <wp:inline distT="0" distB="0" distL="0" distR="0">
            <wp:extent cx="5486400" cy="32004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A3099" w:rsidRDefault="005A3099" w:rsidP="0051227B">
      <w:pPr>
        <w:pStyle w:val="a3"/>
        <w:shd w:val="clear" w:color="auto" w:fill="FFFFFF"/>
        <w:spacing w:line="360" w:lineRule="auto"/>
        <w:rPr>
          <w:color w:val="000000"/>
          <w:sz w:val="28"/>
          <w:szCs w:val="28"/>
        </w:rPr>
      </w:pPr>
    </w:p>
    <w:p w:rsidR="005A3099" w:rsidRDefault="005A3099" w:rsidP="005A3099">
      <w:pPr>
        <w:tabs>
          <w:tab w:val="left" w:pos="3960"/>
        </w:tabs>
      </w:pPr>
    </w:p>
    <w:p w:rsidR="005A3099" w:rsidRDefault="005A3099" w:rsidP="005A3099">
      <w:pPr>
        <w:tabs>
          <w:tab w:val="left" w:pos="3960"/>
        </w:tabs>
      </w:pPr>
    </w:p>
    <w:tbl>
      <w:tblPr>
        <w:tblStyle w:val="a7"/>
        <w:tblW w:w="0" w:type="auto"/>
        <w:tblLook w:val="04A0"/>
      </w:tblPr>
      <w:tblGrid>
        <w:gridCol w:w="988"/>
        <w:gridCol w:w="1417"/>
      </w:tblGrid>
      <w:tr w:rsidR="005A3099" w:rsidTr="0073052A">
        <w:tc>
          <w:tcPr>
            <w:tcW w:w="988" w:type="dxa"/>
          </w:tcPr>
          <w:p w:rsidR="005A3099" w:rsidRDefault="005A3099" w:rsidP="0073052A">
            <w:pPr>
              <w:tabs>
                <w:tab w:val="left" w:pos="3960"/>
              </w:tabs>
            </w:pPr>
            <w:r>
              <w:rPr>
                <w:noProof/>
              </w:rPr>
              <w:pict>
                <v:rect id="Прямоугольник 11" o:spid="_x0000_s1027" style="position:absolute;margin-left:2pt;margin-top:7.7pt;width:3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" fillcolor="#4472c4" strokecolor="#2f528f" strokeweight="1pt"/>
              </w:pict>
            </w:r>
          </w:p>
          <w:p w:rsidR="005A3099" w:rsidRDefault="005A3099" w:rsidP="0073052A">
            <w:pPr>
              <w:tabs>
                <w:tab w:val="left" w:pos="3960"/>
              </w:tabs>
            </w:pPr>
          </w:p>
        </w:tc>
        <w:tc>
          <w:tcPr>
            <w:tcW w:w="1417" w:type="dxa"/>
          </w:tcPr>
          <w:p w:rsidR="005A3099" w:rsidRPr="00A91271" w:rsidRDefault="005A3099" w:rsidP="0073052A">
            <w:pPr>
              <w:tabs>
                <w:tab w:val="left" w:pos="3960"/>
              </w:tabs>
              <w:rPr>
                <w:rFonts w:ascii="Times New Roman" w:hAnsi="Times New Roman" w:cs="Times New Roman"/>
                <w:sz w:val="28"/>
                <w:szCs w:val="28"/>
              </w:rPr>
            </w:pPr>
            <w:r w:rsidRPr="00A91271">
              <w:rPr>
                <w:rFonts w:ascii="Times New Roman" w:hAnsi="Times New Roman" w:cs="Times New Roman"/>
                <w:sz w:val="28"/>
                <w:szCs w:val="28"/>
              </w:rPr>
              <w:t>высокий</w:t>
            </w:r>
          </w:p>
        </w:tc>
      </w:tr>
      <w:tr w:rsidR="005A3099" w:rsidTr="0073052A">
        <w:tc>
          <w:tcPr>
            <w:tcW w:w="988" w:type="dxa"/>
          </w:tcPr>
          <w:p w:rsidR="005A3099" w:rsidRDefault="005A3099" w:rsidP="0073052A">
            <w:pPr>
              <w:tabs>
                <w:tab w:val="left" w:pos="3960"/>
              </w:tabs>
            </w:pPr>
            <w:r>
              <w:rPr>
                <w:noProof/>
              </w:rPr>
              <w:pict>
                <v:rect id="Прямоугольник 10" o:spid="_x0000_s1026" style="position:absolute;margin-left:2pt;margin-top:6.4pt;width:35.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" fillcolor="#c0504d [3205]" strokecolor="#243f60 [1604]" strokeweight="1pt"/>
              </w:pict>
            </w:r>
          </w:p>
          <w:p w:rsidR="005A3099" w:rsidRDefault="005A3099" w:rsidP="0073052A">
            <w:pPr>
              <w:tabs>
                <w:tab w:val="left" w:pos="3960"/>
              </w:tabs>
            </w:pPr>
          </w:p>
        </w:tc>
        <w:tc>
          <w:tcPr>
            <w:tcW w:w="1417" w:type="dxa"/>
          </w:tcPr>
          <w:p w:rsidR="005A3099" w:rsidRPr="00A91271" w:rsidRDefault="005A3099" w:rsidP="0073052A">
            <w:pPr>
              <w:tabs>
                <w:tab w:val="left" w:pos="3960"/>
              </w:tabs>
              <w:rPr>
                <w:rFonts w:ascii="Times New Roman" w:hAnsi="Times New Roman" w:cs="Times New Roman"/>
                <w:sz w:val="28"/>
                <w:szCs w:val="28"/>
              </w:rPr>
            </w:pPr>
            <w:r w:rsidRPr="00A91271">
              <w:rPr>
                <w:rFonts w:ascii="Times New Roman" w:hAnsi="Times New Roman" w:cs="Times New Roman"/>
                <w:sz w:val="28"/>
                <w:szCs w:val="28"/>
              </w:rPr>
              <w:t>средний</w:t>
            </w:r>
          </w:p>
        </w:tc>
      </w:tr>
      <w:tr w:rsidR="005A3099" w:rsidTr="005A3099">
        <w:trPr>
          <w:trHeight w:val="519"/>
        </w:trPr>
        <w:tc>
          <w:tcPr>
            <w:tcW w:w="988" w:type="dxa"/>
          </w:tcPr>
          <w:p w:rsidR="005A3099" w:rsidRDefault="005A3099" w:rsidP="0073052A">
            <w:pPr>
              <w:tabs>
                <w:tab w:val="left" w:pos="3960"/>
              </w:tabs>
              <w:rPr>
                <w:noProof/>
              </w:rPr>
            </w:pPr>
            <w:r>
              <w:rPr>
                <w:noProof/>
              </w:rPr>
              <w:pict>
                <v:rect id="Прямоугольник 12" o:spid="_x0000_s1028" style="position:absolute;margin-left:4.5pt;margin-top:6pt;width:3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" fillcolor="#7f7f7f [1612]" strokecolor="#243f60 [1604]" strokeweight="1pt">
                  <w10:wrap anchory="page"/>
                </v:rect>
              </w:pict>
            </w:r>
          </w:p>
        </w:tc>
        <w:tc>
          <w:tcPr>
            <w:tcW w:w="1417" w:type="dxa"/>
          </w:tcPr>
          <w:p w:rsidR="005A3099" w:rsidRPr="00A91271" w:rsidRDefault="005A3099" w:rsidP="0073052A">
            <w:pPr>
              <w:tabs>
                <w:tab w:val="left" w:pos="3960"/>
              </w:tabs>
              <w:rPr>
                <w:rFonts w:ascii="Times New Roman" w:hAnsi="Times New Roman" w:cs="Times New Roman"/>
                <w:sz w:val="28"/>
                <w:szCs w:val="28"/>
              </w:rPr>
            </w:pPr>
            <w:r w:rsidRPr="00A91271">
              <w:rPr>
                <w:rFonts w:ascii="Times New Roman" w:hAnsi="Times New Roman" w:cs="Times New Roman"/>
                <w:sz w:val="28"/>
                <w:szCs w:val="28"/>
              </w:rPr>
              <w:t>низ</w:t>
            </w:r>
            <w:r>
              <w:rPr>
                <w:rFonts w:ascii="Times New Roman" w:hAnsi="Times New Roman" w:cs="Times New Roman"/>
                <w:sz w:val="28"/>
                <w:szCs w:val="28"/>
              </w:rPr>
              <w:t>к</w:t>
            </w:r>
            <w:r w:rsidRPr="00A91271">
              <w:rPr>
                <w:rFonts w:ascii="Times New Roman" w:hAnsi="Times New Roman" w:cs="Times New Roman"/>
                <w:sz w:val="28"/>
                <w:szCs w:val="28"/>
              </w:rPr>
              <w:t>ий</w:t>
            </w:r>
          </w:p>
          <w:p w:rsidR="005A3099" w:rsidRPr="00A91271" w:rsidRDefault="005A3099" w:rsidP="0073052A">
            <w:pPr>
              <w:tabs>
                <w:tab w:val="left" w:pos="3960"/>
              </w:tabs>
              <w:rPr>
                <w:rFonts w:ascii="Times New Roman" w:hAnsi="Times New Roman" w:cs="Times New Roman"/>
                <w:sz w:val="28"/>
                <w:szCs w:val="28"/>
              </w:rPr>
            </w:pPr>
          </w:p>
        </w:tc>
      </w:tr>
    </w:tbl>
    <w:p w:rsidR="005A3099" w:rsidRDefault="005A3099"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5A3099" w:rsidRDefault="005A3099" w:rsidP="0051227B">
      <w:pPr>
        <w:pStyle w:val="a3"/>
        <w:shd w:val="clear" w:color="auto" w:fill="FFFFFF"/>
        <w:spacing w:line="360" w:lineRule="auto"/>
        <w:rPr>
          <w:color w:val="000000"/>
          <w:sz w:val="28"/>
          <w:szCs w:val="28"/>
        </w:rPr>
      </w:pPr>
    </w:p>
    <w:p w:rsidR="005A3099" w:rsidRDefault="005A3099" w:rsidP="0051227B">
      <w:pPr>
        <w:pStyle w:val="a3"/>
        <w:shd w:val="clear" w:color="auto" w:fill="FFFFFF"/>
        <w:spacing w:line="360" w:lineRule="auto"/>
        <w:rPr>
          <w:color w:val="000000"/>
          <w:sz w:val="28"/>
          <w:szCs w:val="28"/>
        </w:rPr>
      </w:pPr>
    </w:p>
    <w:p w:rsidR="005A3099" w:rsidRDefault="005A3099"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color w:val="000000"/>
          <w:sz w:val="28"/>
          <w:szCs w:val="28"/>
        </w:rPr>
      </w:pPr>
    </w:p>
    <w:p w:rsidR="00EA000C" w:rsidRDefault="00EA000C" w:rsidP="0051227B">
      <w:pPr>
        <w:pStyle w:val="a3"/>
        <w:shd w:val="clear" w:color="auto" w:fill="FFFFFF"/>
        <w:spacing w:line="360" w:lineRule="auto"/>
        <w:rPr>
          <w:b/>
          <w:bCs/>
          <w:color w:val="000000"/>
          <w:sz w:val="32"/>
          <w:szCs w:val="32"/>
          <w:u w:val="single"/>
        </w:rPr>
      </w:pPr>
      <w:r w:rsidRPr="00EA000C">
        <w:rPr>
          <w:b/>
          <w:bCs/>
          <w:color w:val="000000"/>
          <w:sz w:val="32"/>
          <w:szCs w:val="32"/>
          <w:u w:val="single"/>
        </w:rPr>
        <w:lastRenderedPageBreak/>
        <w:t>Список литературы</w:t>
      </w:r>
    </w:p>
    <w:p w:rsid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6C0BC7">
        <w:rPr>
          <w:rFonts w:ascii="Times New Roman" w:eastAsia="Times New Roman" w:hAnsi="Times New Roman" w:cs="Times New Roman"/>
          <w:color w:val="212529"/>
          <w:sz w:val="28"/>
          <w:szCs w:val="28"/>
          <w:lang w:eastAsia="ru-RU"/>
        </w:rPr>
        <w:t>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 2-е изд., стереотип</w:t>
      </w:r>
      <w:proofErr w:type="gramStart"/>
      <w:r w:rsidRPr="006C0BC7">
        <w:rPr>
          <w:rFonts w:ascii="Times New Roman" w:eastAsia="Times New Roman" w:hAnsi="Times New Roman" w:cs="Times New Roman"/>
          <w:color w:val="212529"/>
          <w:sz w:val="28"/>
          <w:szCs w:val="28"/>
          <w:lang w:eastAsia="ru-RU"/>
        </w:rPr>
        <w:t>.</w:t>
      </w:r>
      <w:proofErr w:type="gramEnd"/>
      <w:r w:rsidRPr="006C0BC7">
        <w:rPr>
          <w:rFonts w:ascii="Times New Roman" w:eastAsia="Times New Roman" w:hAnsi="Times New Roman" w:cs="Times New Roman"/>
          <w:color w:val="212529"/>
          <w:sz w:val="28"/>
          <w:szCs w:val="28"/>
          <w:lang w:eastAsia="ru-RU"/>
        </w:rPr>
        <w:t>/</w:t>
      </w:r>
      <w:proofErr w:type="gramStart"/>
      <w:r w:rsidRPr="006C0BC7">
        <w:rPr>
          <w:rFonts w:ascii="Times New Roman" w:eastAsia="Times New Roman" w:hAnsi="Times New Roman" w:cs="Times New Roman"/>
          <w:color w:val="212529"/>
          <w:sz w:val="28"/>
          <w:szCs w:val="28"/>
          <w:lang w:eastAsia="ru-RU"/>
        </w:rPr>
        <w:t>а</w:t>
      </w:r>
      <w:proofErr w:type="gramEnd"/>
      <w:r w:rsidRPr="006C0BC7">
        <w:rPr>
          <w:rFonts w:ascii="Times New Roman" w:eastAsia="Times New Roman" w:hAnsi="Times New Roman" w:cs="Times New Roman"/>
          <w:color w:val="212529"/>
          <w:sz w:val="28"/>
          <w:szCs w:val="28"/>
          <w:lang w:eastAsia="ru-RU"/>
        </w:rPr>
        <w:t>вт.-сост. О.Ф. Горбатенко. – Волгоград: Учитель, 2008. – 286 с.</w:t>
      </w:r>
    </w:p>
    <w:p w:rsidR="007F49FF" w:rsidRPr="006C0BC7"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6C0BC7">
        <w:rPr>
          <w:rFonts w:ascii="Times New Roman" w:eastAsia="Times New Roman" w:hAnsi="Times New Roman" w:cs="Times New Roman"/>
          <w:color w:val="212529"/>
          <w:sz w:val="28"/>
          <w:szCs w:val="28"/>
          <w:lang w:eastAsia="ru-RU"/>
        </w:rPr>
        <w:t>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 С.Н. Николаева, И.А. Комарова. – М.: ГНОМ и Д, 2003. – 100с.</w:t>
      </w:r>
    </w:p>
    <w:p w:rsidR="007F49FF" w:rsidRP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7F49FF">
        <w:rPr>
          <w:rFonts w:ascii="Times New Roman" w:eastAsia="Times New Roman" w:hAnsi="Times New Roman" w:cs="Times New Roman"/>
          <w:color w:val="212529"/>
          <w:sz w:val="28"/>
          <w:szCs w:val="28"/>
          <w:lang w:eastAsia="ru-RU"/>
        </w:rPr>
        <w:t xml:space="preserve">Детство: Программа развития и воспитания детей в детском саду / В.И. Логинова, Т.И. Бабаева, Н.А. Ноткина и др.; Под ред. Т.И. Бабаевой, З.А. Михайловой, Л.М. Гурович: Изд. 2-е, переработанное. - СПб.: Акцидент, 1999. - 224 с. </w:t>
      </w:r>
    </w:p>
    <w:p w:rsidR="007F49FF" w:rsidRP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7F49FF">
        <w:rPr>
          <w:rFonts w:ascii="Times New Roman" w:hAnsi="Times New Roman" w:cs="Times New Roman"/>
          <w:color w:val="000000"/>
          <w:sz w:val="28"/>
          <w:szCs w:val="28"/>
        </w:rPr>
        <w:t>Воронкевич, О. А. Добро пожаловать в экологию! Детские экологические проекты. Методическое пособие / О.А. Воронкевич. - М.: Детство-Пресс, 2014. - 176 c.</w:t>
      </w:r>
    </w:p>
    <w:p w:rsidR="007F49FF" w:rsidRP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7F49FF">
        <w:rPr>
          <w:rFonts w:ascii="Times New Roman" w:hAnsi="Times New Roman" w:cs="Times New Roman"/>
          <w:color w:val="000000"/>
          <w:sz w:val="28"/>
          <w:szCs w:val="28"/>
        </w:rPr>
        <w:t>Машкова, С. В. Познавательно-исследовательские занятия с детьми 5-7 лет на экологической тропе / С.В. Машкова, др.. - М.: Учитель, 2014. - 188 c.</w:t>
      </w:r>
    </w:p>
    <w:p w:rsidR="007F49FF" w:rsidRP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7F49FF">
        <w:rPr>
          <w:rFonts w:ascii="Times New Roman" w:hAnsi="Times New Roman" w:cs="Times New Roman"/>
          <w:color w:val="000000"/>
          <w:sz w:val="28"/>
          <w:szCs w:val="28"/>
        </w:rPr>
        <w:t>Машкова, С. В. Познавательно-исследовательские занятия с детьми 5-7 лет на экологической тропе / С.В. Машкова, др.. - М.: Учитель, 2014. - 188 c.</w:t>
      </w:r>
    </w:p>
    <w:p w:rsidR="007F49FF" w:rsidRP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7F49FF">
        <w:rPr>
          <w:rFonts w:ascii="Times New Roman" w:hAnsi="Times New Roman" w:cs="Times New Roman"/>
          <w:color w:val="000000"/>
          <w:sz w:val="28"/>
          <w:szCs w:val="28"/>
        </w:rPr>
        <w:t>Хабарова, Т. В. Планирование занятий по экологии и педагогическая диагностика экологической воспитанности дошкольников / Т.В. Хабарова, Н.В. Шафигуллина. - М.: Детство-Пресс, 2010. - 126 c.</w:t>
      </w:r>
    </w:p>
    <w:p w:rsidR="007F49FF" w:rsidRPr="007F49FF" w:rsidRDefault="007F49FF" w:rsidP="007F49FF">
      <w:pPr>
        <w:numPr>
          <w:ilvl w:val="0"/>
          <w:numId w:val="1"/>
        </w:numPr>
        <w:spacing w:before="100" w:beforeAutospacing="1" w:after="100" w:afterAutospacing="1" w:line="360" w:lineRule="auto"/>
        <w:ind w:left="600"/>
        <w:rPr>
          <w:rFonts w:ascii="Times New Roman" w:eastAsia="Times New Roman" w:hAnsi="Times New Roman" w:cs="Times New Roman"/>
          <w:color w:val="212529"/>
          <w:sz w:val="28"/>
          <w:szCs w:val="28"/>
          <w:lang w:eastAsia="ru-RU"/>
        </w:rPr>
      </w:pPr>
      <w:r w:rsidRPr="007F49FF">
        <w:rPr>
          <w:rFonts w:ascii="Times New Roman" w:hAnsi="Times New Roman" w:cs="Times New Roman"/>
          <w:color w:val="000000"/>
          <w:sz w:val="28"/>
          <w:szCs w:val="28"/>
        </w:rPr>
        <w:t xml:space="preserve">Шорыгина, Т. А. Беседы о природных явлениях и объектах. Методические рекомендации / Т.А. Шорыгина. - M.: Сфера, 2012. - </w:t>
      </w:r>
      <w:r w:rsidRPr="007F49FF">
        <w:rPr>
          <w:rStyle w:val="a4"/>
          <w:rFonts w:ascii="Times New Roman" w:hAnsi="Times New Roman" w:cs="Times New Roman"/>
          <w:b w:val="0"/>
          <w:bCs w:val="0"/>
          <w:sz w:val="28"/>
          <w:szCs w:val="28"/>
        </w:rPr>
        <w:t>715</w:t>
      </w:r>
      <w:r w:rsidRPr="007F49FF">
        <w:rPr>
          <w:rFonts w:ascii="Times New Roman" w:hAnsi="Times New Roman" w:cs="Times New Roman"/>
          <w:color w:val="000000"/>
          <w:sz w:val="28"/>
          <w:szCs w:val="28"/>
        </w:rPr>
        <w:t xml:space="preserve"> c</w:t>
      </w:r>
    </w:p>
    <w:p w:rsidR="00EA000C" w:rsidRPr="00EA000C" w:rsidRDefault="00EA000C" w:rsidP="0051227B">
      <w:pPr>
        <w:pStyle w:val="a3"/>
        <w:shd w:val="clear" w:color="auto" w:fill="FFFFFF"/>
        <w:spacing w:line="360" w:lineRule="auto"/>
        <w:rPr>
          <w:b/>
          <w:bCs/>
          <w:color w:val="000000"/>
          <w:sz w:val="32"/>
          <w:szCs w:val="32"/>
          <w:u w:val="single"/>
        </w:rPr>
      </w:pPr>
    </w:p>
    <w:sectPr w:rsidR="00EA000C" w:rsidRPr="00EA000C" w:rsidSect="00DF3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 Sans">
    <w:altName w:val="Segoe UI"/>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3657"/>
    <w:multiLevelType w:val="multilevel"/>
    <w:tmpl w:val="BA6665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71B"/>
    <w:rsid w:val="00004790"/>
    <w:rsid w:val="000754C5"/>
    <w:rsid w:val="000E48EB"/>
    <w:rsid w:val="001038C8"/>
    <w:rsid w:val="0011676A"/>
    <w:rsid w:val="00195AE3"/>
    <w:rsid w:val="00485D47"/>
    <w:rsid w:val="004D5F88"/>
    <w:rsid w:val="0051227B"/>
    <w:rsid w:val="005A3099"/>
    <w:rsid w:val="00793856"/>
    <w:rsid w:val="007F49FF"/>
    <w:rsid w:val="009F7F84"/>
    <w:rsid w:val="00BA264E"/>
    <w:rsid w:val="00C9671B"/>
    <w:rsid w:val="00CD32A1"/>
    <w:rsid w:val="00D75CA1"/>
    <w:rsid w:val="00DC3993"/>
    <w:rsid w:val="00DF3A73"/>
    <w:rsid w:val="00E11786"/>
    <w:rsid w:val="00EA000C"/>
    <w:rsid w:val="00EF705D"/>
    <w:rsid w:val="00F23E62"/>
    <w:rsid w:val="00F36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05D"/>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9FF"/>
    <w:rPr>
      <w:b/>
      <w:bCs/>
    </w:rPr>
  </w:style>
  <w:style w:type="paragraph" w:styleId="a5">
    <w:name w:val="Balloon Text"/>
    <w:basedOn w:val="a"/>
    <w:link w:val="a6"/>
    <w:uiPriority w:val="99"/>
    <w:semiHidden/>
    <w:unhideWhenUsed/>
    <w:rsid w:val="009F7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7F84"/>
    <w:rPr>
      <w:rFonts w:ascii="Tahoma" w:hAnsi="Tahoma" w:cs="Tahoma"/>
      <w:sz w:val="16"/>
      <w:szCs w:val="16"/>
    </w:rPr>
  </w:style>
  <w:style w:type="table" w:styleId="a7">
    <w:name w:val="Table Grid"/>
    <w:basedOn w:val="a1"/>
    <w:uiPriority w:val="39"/>
    <w:rsid w:val="005A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solidFill>
              <a:schemeClr val="accent1"/>
            </a:solidFill>
            <a:ln>
              <a:noFill/>
            </a:ln>
            <a:effectLst/>
            <a:sp3d/>
          </c:spPr>
          <c:cat>
            <c:strRef>
              <c:f>Лист1!$A$2:$A$5</c:f>
              <c:strCache>
                <c:ptCount val="3"/>
                <c:pt idx="0">
                  <c:v>2017-2018</c:v>
                </c:pt>
                <c:pt idx="1">
                  <c:v>2018-2019</c:v>
                </c:pt>
                <c:pt idx="2">
                  <c:v>2019-2020</c:v>
                </c:pt>
              </c:strCache>
            </c:strRef>
          </c:cat>
          <c:val>
            <c:numRef>
              <c:f>Лист1!$B$2:$B$5</c:f>
              <c:numCache>
                <c:formatCode>General</c:formatCode>
                <c:ptCount val="4"/>
                <c:pt idx="0">
                  <c:v>17</c:v>
                </c:pt>
                <c:pt idx="1">
                  <c:v>42</c:v>
                </c:pt>
                <c:pt idx="2">
                  <c:v>69</c:v>
                </c:pt>
              </c:numCache>
            </c:numRef>
          </c:val>
          <c:extLst xmlns:c16r2="http://schemas.microsoft.com/office/drawing/2015/06/chart">
            <c:ext xmlns:c16="http://schemas.microsoft.com/office/drawing/2014/chart" uri="{C3380CC4-5D6E-409C-BE32-E72D297353CC}">
              <c16:uniqueId val="{00000000-66CB-4E21-BEDE-07F5F24B07D1}"/>
            </c:ext>
          </c:extLst>
        </c:ser>
        <c:ser>
          <c:idx val="1"/>
          <c:order val="1"/>
          <c:tx>
            <c:strRef>
              <c:f>Лист1!$C$1</c:f>
              <c:strCache>
                <c:ptCount val="1"/>
                <c:pt idx="0">
                  <c:v>Ряд 2</c:v>
                </c:pt>
              </c:strCache>
            </c:strRef>
          </c:tx>
          <c:spPr>
            <a:solidFill>
              <a:schemeClr val="accent2"/>
            </a:solidFill>
            <a:ln>
              <a:noFill/>
            </a:ln>
            <a:effectLst/>
            <a:sp3d/>
          </c:spPr>
          <c:cat>
            <c:strRef>
              <c:f>Лист1!$A$2:$A$5</c:f>
              <c:strCache>
                <c:ptCount val="3"/>
                <c:pt idx="0">
                  <c:v>2017-2018</c:v>
                </c:pt>
                <c:pt idx="1">
                  <c:v>2018-2019</c:v>
                </c:pt>
                <c:pt idx="2">
                  <c:v>2019-2020</c:v>
                </c:pt>
              </c:strCache>
            </c:strRef>
          </c:cat>
          <c:val>
            <c:numRef>
              <c:f>Лист1!$C$2:$C$5</c:f>
              <c:numCache>
                <c:formatCode>General</c:formatCode>
                <c:ptCount val="4"/>
                <c:pt idx="0">
                  <c:v>77</c:v>
                </c:pt>
                <c:pt idx="1">
                  <c:v>55</c:v>
                </c:pt>
                <c:pt idx="2">
                  <c:v>35</c:v>
                </c:pt>
              </c:numCache>
            </c:numRef>
          </c:val>
          <c:extLst xmlns:c16r2="http://schemas.microsoft.com/office/drawing/2015/06/chart">
            <c:ext xmlns:c16="http://schemas.microsoft.com/office/drawing/2014/chart" uri="{C3380CC4-5D6E-409C-BE32-E72D297353CC}">
              <c16:uniqueId val="{00000001-66CB-4E21-BEDE-07F5F24B07D1}"/>
            </c:ext>
          </c:extLst>
        </c:ser>
        <c:ser>
          <c:idx val="2"/>
          <c:order val="2"/>
          <c:tx>
            <c:strRef>
              <c:f>Лист1!$D$1</c:f>
              <c:strCache>
                <c:ptCount val="1"/>
                <c:pt idx="0">
                  <c:v>Ряд 3</c:v>
                </c:pt>
              </c:strCache>
            </c:strRef>
          </c:tx>
          <c:spPr>
            <a:solidFill>
              <a:schemeClr val="accent3"/>
            </a:solidFill>
            <a:ln>
              <a:noFill/>
            </a:ln>
            <a:effectLst/>
            <a:sp3d/>
          </c:spPr>
          <c:cat>
            <c:strRef>
              <c:f>Лист1!$A$2:$A$5</c:f>
              <c:strCache>
                <c:ptCount val="3"/>
                <c:pt idx="0">
                  <c:v>2017-2018</c:v>
                </c:pt>
                <c:pt idx="1">
                  <c:v>2018-2019</c:v>
                </c:pt>
                <c:pt idx="2">
                  <c:v>2019-2020</c:v>
                </c:pt>
              </c:strCache>
            </c:strRef>
          </c:cat>
          <c:val>
            <c:numRef>
              <c:f>Лист1!$D$2:$D$5</c:f>
              <c:numCache>
                <c:formatCode>General</c:formatCode>
                <c:ptCount val="4"/>
                <c:pt idx="0">
                  <c:v>12</c:v>
                </c:pt>
                <c:pt idx="1">
                  <c:v>7</c:v>
                </c:pt>
                <c:pt idx="2">
                  <c:v>2</c:v>
                </c:pt>
              </c:numCache>
            </c:numRef>
          </c:val>
          <c:extLst xmlns:c16r2="http://schemas.microsoft.com/office/drawing/2015/06/chart">
            <c:ext xmlns:c16="http://schemas.microsoft.com/office/drawing/2014/chart" uri="{C3380CC4-5D6E-409C-BE32-E72D297353CC}">
              <c16:uniqueId val="{00000002-66CB-4E21-BEDE-07F5F24B07D1}"/>
            </c:ext>
          </c:extLst>
        </c:ser>
        <c:shape val="box"/>
        <c:axId val="64480768"/>
        <c:axId val="64512000"/>
        <c:axId val="0"/>
      </c:bar3DChart>
      <c:catAx>
        <c:axId val="644807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512000"/>
        <c:crosses val="autoZero"/>
        <c:auto val="1"/>
        <c:lblAlgn val="ctr"/>
        <c:lblOffset val="100"/>
      </c:catAx>
      <c:valAx>
        <c:axId val="64512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8076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C33F-6AF4-4231-9E84-68AD9DD8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12</cp:revision>
  <dcterms:created xsi:type="dcterms:W3CDTF">2020-10-22T12:23:00Z</dcterms:created>
  <dcterms:modified xsi:type="dcterms:W3CDTF">2020-10-30T11:16:00Z</dcterms:modified>
</cp:coreProperties>
</file>