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665" w:rsidRDefault="00834665" w:rsidP="00834665">
      <w:pPr>
        <w:pStyle w:val="a3"/>
        <w:shd w:val="clear" w:color="auto" w:fill="FFFFFF"/>
        <w:ind w:hanging="1134"/>
        <w:jc w:val="center"/>
        <w:rPr>
          <w:rStyle w:val="a6"/>
          <w:color w:val="000000"/>
          <w:sz w:val="28"/>
          <w:szCs w:val="28"/>
        </w:rPr>
      </w:pPr>
      <w:r>
        <w:rPr>
          <w:rStyle w:val="a6"/>
          <w:noProof/>
          <w:color w:val="000000"/>
          <w:sz w:val="28"/>
          <w:szCs w:val="28"/>
        </w:rPr>
        <w:drawing>
          <wp:inline distT="0" distB="0" distL="0" distR="0" wp14:anchorId="02DB7A50">
            <wp:extent cx="7034168" cy="931302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644" cy="9316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4665" w:rsidRDefault="00834665">
      <w:pPr>
        <w:spacing w:after="160" w:line="259" w:lineRule="auto"/>
        <w:rPr>
          <w:rStyle w:val="a6"/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02F94" w:rsidRDefault="00B02F94" w:rsidP="00B02F94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rStyle w:val="a6"/>
          <w:color w:val="000000"/>
          <w:sz w:val="28"/>
          <w:szCs w:val="28"/>
        </w:rPr>
        <w:t>Положение о режиме занятий воспитанников ДОО.</w:t>
      </w:r>
    </w:p>
    <w:p w:rsidR="00B02F94" w:rsidRDefault="00B02F94" w:rsidP="00B02F9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1.Общие положения</w:t>
      </w:r>
    </w:p>
    <w:p w:rsidR="00B02F94" w:rsidRDefault="00B02F94" w:rsidP="00B02F94">
      <w:pPr>
        <w:pStyle w:val="a4"/>
        <w:tabs>
          <w:tab w:val="left" w:pos="8270"/>
        </w:tabs>
        <w:ind w:left="100" w:right="105" w:firstLine="0"/>
        <w:rPr>
          <w:sz w:val="28"/>
          <w:szCs w:val="28"/>
        </w:rPr>
      </w:pPr>
      <w:r>
        <w:rPr>
          <w:color w:val="000000"/>
          <w:sz w:val="28"/>
          <w:szCs w:val="28"/>
        </w:rPr>
        <w:t>1.1. Режим функционирования и режим занятий </w:t>
      </w:r>
      <w:r>
        <w:rPr>
          <w:sz w:val="28"/>
          <w:szCs w:val="28"/>
        </w:rPr>
        <w:t xml:space="preserve"> муниципального дошкольного образовательного учреждения «Детский сад №125 комбинированного вида»(далее — ДОО) </w:t>
      </w:r>
      <w:r>
        <w:rPr>
          <w:color w:val="000000"/>
          <w:sz w:val="28"/>
          <w:szCs w:val="28"/>
        </w:rPr>
        <w:t xml:space="preserve">устанавливаются </w:t>
      </w:r>
      <w:r>
        <w:rPr>
          <w:sz w:val="28"/>
          <w:szCs w:val="28"/>
        </w:rPr>
        <w:t>в соответствии с Федеральным законом от 29.12.2012 № 273-ФЗ «Об образовании в Российской Федерации» в редакции от 6 марта 2019 г; Санитарно-эпидемиологических правил и нормативов СанПиН</w:t>
      </w:r>
      <w:r>
        <w:rPr>
          <w:color w:val="000000"/>
          <w:sz w:val="28"/>
          <w:szCs w:val="28"/>
        </w:rPr>
        <w:t xml:space="preserve">3.1/2.4.3598-20 ; "Санитарно-эпидемиологических требований 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>
        <w:rPr>
          <w:color w:val="000000"/>
          <w:sz w:val="28"/>
          <w:szCs w:val="28"/>
        </w:rPr>
        <w:t>коронавирусной</w:t>
      </w:r>
      <w:proofErr w:type="spellEnd"/>
      <w:r>
        <w:rPr>
          <w:color w:val="000000"/>
          <w:sz w:val="28"/>
          <w:szCs w:val="28"/>
        </w:rPr>
        <w:t xml:space="preserve"> инфекции (COVID-19)", СП 2.4.3648-20 "Санитарно-эпидемиологических требований  к организациям воспитания и обучения, отдыха и оздоровления детей и молодежи ". Согласно </w:t>
      </w:r>
      <w:proofErr w:type="gramStart"/>
      <w:r>
        <w:rPr>
          <w:color w:val="000000"/>
          <w:sz w:val="28"/>
          <w:szCs w:val="28"/>
        </w:rPr>
        <w:t>Устава  ДОО</w:t>
      </w:r>
      <w:proofErr w:type="gramEnd"/>
      <w:r>
        <w:rPr>
          <w:color w:val="000000"/>
          <w:sz w:val="28"/>
          <w:szCs w:val="28"/>
        </w:rPr>
        <w:t>, учебного плана  и Правил внутреннего распорядка ОО, другими нормативно – правовыми актами по вопросам образования, социальной защиты прав и интересов детей.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 Положение регламентирует режим работы, режим занятий ДОО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1.3. Режим функционирования ДОО согласовывается с учредителем.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.Режим функционирования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дошкольного образовательного учреждения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2.1. ДОО работает по 5-дневной рабочей неделе.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 Режим работы с 07.00 до 19:00 (12 часов).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 В субботу, воскресенье и праздничные дни ДОО не работает.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3.Режим </w:t>
      </w:r>
      <w:proofErr w:type="gramStart"/>
      <w:r>
        <w:rPr>
          <w:b/>
          <w:bCs/>
          <w:color w:val="000000"/>
          <w:sz w:val="28"/>
          <w:szCs w:val="28"/>
        </w:rPr>
        <w:t>занятий</w:t>
      </w:r>
      <w:proofErr w:type="gramEnd"/>
      <w:r>
        <w:rPr>
          <w:b/>
          <w:bCs/>
          <w:color w:val="000000"/>
          <w:sz w:val="28"/>
          <w:szCs w:val="28"/>
        </w:rPr>
        <w:t xml:space="preserve"> обучающихся (воспитанников)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3.1.Образовательный процесс осуществляется в соответствии с Основной общеобразовательной программой ДОО.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3.2.Образовательная деятельность проводится в соответствии с </w:t>
      </w:r>
      <w:proofErr w:type="spellStart"/>
      <w:r>
        <w:rPr>
          <w:color w:val="000000"/>
          <w:sz w:val="28"/>
          <w:szCs w:val="28"/>
        </w:rPr>
        <w:t>СанПин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Санитарно</w:t>
      </w:r>
      <w:proofErr w:type="spellEnd"/>
      <w:r>
        <w:rPr>
          <w:color w:val="000000"/>
          <w:sz w:val="28"/>
          <w:szCs w:val="28"/>
        </w:rPr>
        <w:t xml:space="preserve"> – эпидемиологического заключения о соответствии программ, методик, режимов воспитания и обучения детей в ОО.  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Максимально допустимый объем недельной ОД составляет: для детей дошкольного возраста от 3 до 4 лет- 11 занятий в неделю, продолжительностью не более 15 мин.; для детей дошкольного возраста от 4 до 5 лет – 12 занятий в неделю продолжительностью не более 20 мин.; для детей дошкольного возраста от 5 до 6 лет -15 занятий в неделю продолжительностью не более 25 мин.; для детей дошкольного возраста от 6 до 7 лет – 17 занятий в неделю продолжительностью не более 30 мин.;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3.3.  В теплое время года максимальное число занятий проводиться на участке во время прогулки.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proofErr w:type="gramStart"/>
      <w:r>
        <w:rPr>
          <w:color w:val="000000"/>
          <w:sz w:val="28"/>
          <w:szCs w:val="28"/>
        </w:rPr>
        <w:t>4.Максимально</w:t>
      </w:r>
      <w:proofErr w:type="gramEnd"/>
      <w:r>
        <w:rPr>
          <w:color w:val="000000"/>
          <w:sz w:val="28"/>
          <w:szCs w:val="28"/>
        </w:rPr>
        <w:t xml:space="preserve"> допустимое  количество занятий в первой половине дня в младших и средних группах не превышает 2-х (30 и 40 мин. соответственно), </w:t>
      </w:r>
      <w:r>
        <w:rPr>
          <w:color w:val="000000"/>
          <w:sz w:val="28"/>
          <w:szCs w:val="28"/>
        </w:rPr>
        <w:lastRenderedPageBreak/>
        <w:t>а в старшей и подготовительной 3-х занятий (45 мин. и 1,5 часа соответственно).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3.5.Образовательная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</w:t>
      </w:r>
      <w:proofErr w:type="gramStart"/>
      <w:r>
        <w:rPr>
          <w:color w:val="000000"/>
          <w:sz w:val="28"/>
          <w:szCs w:val="28"/>
        </w:rPr>
        <w:t>должна  составлять</w:t>
      </w:r>
      <w:proofErr w:type="gramEnd"/>
      <w:r>
        <w:rPr>
          <w:color w:val="000000"/>
          <w:sz w:val="28"/>
          <w:szCs w:val="28"/>
        </w:rPr>
        <w:t xml:space="preserve"> не более 25 – 30 минут в день.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3.6. Перерыв между занятиями составляет не менее 10 мин. В середине занятия проводятся физкультурные минутки. В середине ОД статического характера проводятся физкультурные минутки.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3.7. Занятия, требующие повышенную познавательную активность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т.д.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3.8. Образовательная деятельность по физическому развитию осуществляется во всех возрастных группах 3 раза в неделю из них один раз в неделю на улице.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3.9. В середине учебного года (декабрь - январь) организуются недельные каникулы, во время которых ОД не проводится. 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3.10.В летний период учебные занятия не проводятся. Рекомендуется проводить спортивные и подвижные игры, </w:t>
      </w:r>
      <w:proofErr w:type="gramStart"/>
      <w:r>
        <w:rPr>
          <w:color w:val="000000"/>
          <w:sz w:val="28"/>
          <w:szCs w:val="28"/>
        </w:rPr>
        <w:t>спортивные  праздники</w:t>
      </w:r>
      <w:proofErr w:type="gramEnd"/>
      <w:r>
        <w:rPr>
          <w:color w:val="000000"/>
          <w:sz w:val="28"/>
          <w:szCs w:val="28"/>
        </w:rPr>
        <w:t>, экскурсии и др. во время прогулки.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3.11.  Образовательная деятельность с детьми </w:t>
      </w:r>
      <w:proofErr w:type="gramStart"/>
      <w:r>
        <w:rPr>
          <w:color w:val="000000"/>
          <w:sz w:val="28"/>
          <w:szCs w:val="28"/>
        </w:rPr>
        <w:t>проводится  воспитателями</w:t>
      </w:r>
      <w:proofErr w:type="gramEnd"/>
      <w:r>
        <w:rPr>
          <w:color w:val="000000"/>
          <w:sz w:val="28"/>
          <w:szCs w:val="28"/>
        </w:rPr>
        <w:t xml:space="preserve"> в групповых комнатах. Музыкальные и физкультурные занятия проводятся специалистами в музыкальном </w:t>
      </w:r>
      <w:proofErr w:type="spellStart"/>
      <w:proofErr w:type="gramStart"/>
      <w:r>
        <w:rPr>
          <w:color w:val="000000"/>
          <w:sz w:val="28"/>
          <w:szCs w:val="28"/>
        </w:rPr>
        <w:t>зале,согласно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Сан.Пин</w:t>
      </w:r>
      <w:proofErr w:type="spellEnd"/>
      <w:r>
        <w:rPr>
          <w:color w:val="000000"/>
          <w:sz w:val="28"/>
          <w:szCs w:val="28"/>
        </w:rPr>
        <w:t>.. В теплое время года физкультурные занятия проводятся на свежем воздухе.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4.Ответственность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4.1.Аминистрация ДОО, воспитатели, младшие воспитатели, педагоги-специалисты несут ответственность за жизнь, здоровье детей, реализацию в полном объеме учебного плана, качество реализуемых образовательных программ, соответствие применяемых форм, методов и средств организации образовательного процесса возрастным, психофизиологическим особенностям детей.</w:t>
      </w:r>
    </w:p>
    <w:p w:rsidR="00B02F94" w:rsidRDefault="00B02F94" w:rsidP="00B02F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4.2.Программы, методики и режимы воспитания и обучения в части гигиенических требований допускаются к использованию при наличии </w:t>
      </w:r>
      <w:proofErr w:type="spellStart"/>
      <w:r>
        <w:rPr>
          <w:color w:val="000000"/>
          <w:sz w:val="28"/>
          <w:szCs w:val="28"/>
        </w:rPr>
        <w:t>санитарно</w:t>
      </w:r>
      <w:proofErr w:type="spellEnd"/>
      <w:r>
        <w:rPr>
          <w:color w:val="000000"/>
          <w:sz w:val="28"/>
          <w:szCs w:val="28"/>
        </w:rPr>
        <w:t xml:space="preserve"> – эпидемиологического заключения о соответствии их санитарным правилам.</w:t>
      </w:r>
    </w:p>
    <w:p w:rsidR="00B02F94" w:rsidRDefault="00B02F94" w:rsidP="00B02F94">
      <w:pPr>
        <w:tabs>
          <w:tab w:val="left" w:pos="1200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5.Документация.</w:t>
      </w:r>
    </w:p>
    <w:p w:rsidR="00B02F94" w:rsidRDefault="00B02F94" w:rsidP="00B02F94">
      <w:pPr>
        <w:tabs>
          <w:tab w:val="left" w:pos="1200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5.1.Режим занятий разрабатывается самостоятельно, ежегодно, утверждается заведующей ДОО и регламентируется расписанием занятий.</w:t>
      </w:r>
    </w:p>
    <w:p w:rsidR="00B02F94" w:rsidRDefault="00B02F94" w:rsidP="00B02F94">
      <w:pPr>
        <w:tabs>
          <w:tab w:val="left" w:pos="12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5.2.Годовой календарный учебный план разрабатывается самостоятельно, ежегодно, утверждается руководителем ДОО.</w:t>
      </w:r>
    </w:p>
    <w:p w:rsidR="00B02F94" w:rsidRDefault="00B02F94" w:rsidP="00B02F94">
      <w:pPr>
        <w:rPr>
          <w:rFonts w:ascii="Times New Roman" w:hAnsi="Times New Roman"/>
          <w:sz w:val="28"/>
          <w:szCs w:val="28"/>
        </w:rPr>
      </w:pPr>
    </w:p>
    <w:p w:rsidR="00B02F94" w:rsidRDefault="00B02F94" w:rsidP="00B02F94">
      <w:pPr>
        <w:rPr>
          <w:rFonts w:ascii="Times New Roman" w:hAnsi="Times New Roman"/>
          <w:sz w:val="28"/>
          <w:szCs w:val="28"/>
        </w:rPr>
      </w:pPr>
    </w:p>
    <w:p w:rsidR="008366F1" w:rsidRDefault="008366F1">
      <w:bookmarkStart w:id="0" w:name="_GoBack"/>
      <w:bookmarkEnd w:id="0"/>
    </w:p>
    <w:sectPr w:rsidR="00836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7E0"/>
    <w:rsid w:val="001917E0"/>
    <w:rsid w:val="00834665"/>
    <w:rsid w:val="008366F1"/>
    <w:rsid w:val="00B02F94"/>
    <w:rsid w:val="00F9499C"/>
    <w:rsid w:val="00FB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FCF3A"/>
  <w15:chartTrackingRefBased/>
  <w15:docId w15:val="{CD081862-F854-44DF-A52D-A443316AC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2F9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2F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semiHidden/>
    <w:unhideWhenUsed/>
    <w:qFormat/>
    <w:rsid w:val="00B02F94"/>
    <w:pPr>
      <w:widowControl w:val="0"/>
      <w:autoSpaceDE w:val="0"/>
      <w:autoSpaceDN w:val="0"/>
      <w:spacing w:after="0" w:line="240" w:lineRule="auto"/>
      <w:ind w:left="821" w:hanging="721"/>
      <w:jc w:val="both"/>
    </w:pPr>
    <w:rPr>
      <w:rFonts w:ascii="Times New Roman" w:eastAsia="Times New Roman" w:hAnsi="Times New Roman"/>
      <w:sz w:val="24"/>
      <w:szCs w:val="24"/>
      <w:lang w:eastAsia="ru-RU" w:bidi="ru-RU"/>
    </w:rPr>
  </w:style>
  <w:style w:type="character" w:customStyle="1" w:styleId="a5">
    <w:name w:val="Основной текст Знак"/>
    <w:basedOn w:val="a0"/>
    <w:link w:val="a4"/>
    <w:uiPriority w:val="1"/>
    <w:semiHidden/>
    <w:rsid w:val="00B02F94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styleId="a6">
    <w:name w:val="Strong"/>
    <w:basedOn w:val="a0"/>
    <w:uiPriority w:val="22"/>
    <w:qFormat/>
    <w:rsid w:val="00B02F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5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5022F-FE89-4989-B0C4-49A9E2C27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 Windows</cp:lastModifiedBy>
  <cp:revision>4</cp:revision>
  <dcterms:created xsi:type="dcterms:W3CDTF">2021-03-16T20:06:00Z</dcterms:created>
  <dcterms:modified xsi:type="dcterms:W3CDTF">2021-03-16T20:08:00Z</dcterms:modified>
</cp:coreProperties>
</file>