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17" w:rsidRPr="00250F89" w:rsidRDefault="00534417" w:rsidP="005344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50F89">
        <w:rPr>
          <w:rFonts w:ascii="Times New Roman" w:hAnsi="Times New Roman" w:cs="Times New Roman"/>
          <w:b/>
          <w:sz w:val="28"/>
          <w:szCs w:val="28"/>
        </w:rPr>
        <w:t xml:space="preserve">ПЛАН ВЗАИМОДЕЙСТВИЯ ДОУ С УЧРЕЖДЕНИЯМИ </w:t>
      </w:r>
      <w:r w:rsidR="00F50AEC">
        <w:rPr>
          <w:rFonts w:ascii="Times New Roman" w:hAnsi="Times New Roman" w:cs="Times New Roman"/>
          <w:b/>
          <w:sz w:val="28"/>
          <w:szCs w:val="28"/>
        </w:rPr>
        <w:t>РАЙОНА</w:t>
      </w:r>
      <w:r w:rsidRPr="00250F89">
        <w:rPr>
          <w:rFonts w:ascii="Times New Roman" w:hAnsi="Times New Roman" w:cs="Times New Roman"/>
          <w:b/>
          <w:sz w:val="28"/>
          <w:szCs w:val="28"/>
        </w:rPr>
        <w:t xml:space="preserve"> ПО СОХРАНЕ</w:t>
      </w:r>
      <w:r>
        <w:rPr>
          <w:rFonts w:ascii="Times New Roman" w:hAnsi="Times New Roman" w:cs="Times New Roman"/>
          <w:b/>
          <w:sz w:val="28"/>
          <w:szCs w:val="28"/>
        </w:rPr>
        <w:t>НИЮ И УКРЕПЛЕНИЮ ЗДОРОВЬЯ ДЕТЕЙ</w:t>
      </w:r>
    </w:p>
    <w:bookmarkEnd w:id="0"/>
    <w:p w:rsidR="00534417" w:rsidRPr="00250F89" w:rsidRDefault="00534417" w:rsidP="005344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3569"/>
        <w:gridCol w:w="3750"/>
      </w:tblGrid>
      <w:tr w:rsidR="00534417" w:rsidRPr="00250F89" w:rsidTr="00F50AEC">
        <w:trPr>
          <w:trHeight w:val="351"/>
        </w:trPr>
        <w:tc>
          <w:tcPr>
            <w:tcW w:w="2553" w:type="dxa"/>
            <w:vAlign w:val="center"/>
          </w:tcPr>
          <w:p w:rsidR="00534417" w:rsidRPr="00250F89" w:rsidRDefault="00534417" w:rsidP="001436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569" w:type="dxa"/>
            <w:vAlign w:val="center"/>
          </w:tcPr>
          <w:p w:rsidR="00534417" w:rsidRPr="00250F89" w:rsidRDefault="00534417" w:rsidP="001436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решаемые в совместной работе</w:t>
            </w:r>
          </w:p>
        </w:tc>
        <w:tc>
          <w:tcPr>
            <w:tcW w:w="3750" w:type="dxa"/>
            <w:vAlign w:val="center"/>
          </w:tcPr>
          <w:p w:rsidR="00534417" w:rsidRPr="00250F89" w:rsidRDefault="00534417" w:rsidP="001436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детьми</w:t>
            </w:r>
          </w:p>
        </w:tc>
      </w:tr>
      <w:tr w:rsidR="00534417" w:rsidRPr="00250F89" w:rsidTr="00F50AEC">
        <w:trPr>
          <w:trHeight w:val="1403"/>
        </w:trPr>
        <w:tc>
          <w:tcPr>
            <w:tcW w:w="2553" w:type="dxa"/>
          </w:tcPr>
          <w:p w:rsidR="00534417" w:rsidRPr="00F556A9" w:rsidRDefault="00534417" w:rsidP="00143661">
            <w:pPr>
              <w:jc w:val="center"/>
              <w:rPr>
                <w:b/>
                <w:color w:val="5F497A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52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52A5">
              <w:rPr>
                <w:rFonts w:ascii="Times New Roman" w:hAnsi="Times New Roman" w:cs="Times New Roman"/>
                <w:szCs w:val="28"/>
              </w:rPr>
              <w:t xml:space="preserve">ГБУЗ </w:t>
            </w:r>
            <w:r w:rsidR="00F50AEC">
              <w:rPr>
                <w:rFonts w:ascii="Times New Roman" w:hAnsi="Times New Roman" w:cs="Times New Roman"/>
                <w:szCs w:val="28"/>
              </w:rPr>
              <w:t>Комсомольская МБ</w:t>
            </w:r>
          </w:p>
          <w:p w:rsidR="00534417" w:rsidRDefault="00534417" w:rsidP="00143661">
            <w:pPr>
              <w:pStyle w:val="2"/>
              <w:shd w:val="clear" w:color="auto" w:fill="FFFFFF"/>
              <w:spacing w:before="0" w:line="416" w:lineRule="atLeast"/>
              <w:rPr>
                <w:rFonts w:ascii="Arial" w:hAnsi="Arial" w:cs="Arial"/>
                <w:b w:val="0"/>
                <w:bCs w:val="0"/>
                <w:color w:val="333333"/>
                <w:sz w:val="31"/>
                <w:szCs w:val="31"/>
              </w:rPr>
            </w:pPr>
          </w:p>
          <w:p w:rsidR="00534417" w:rsidRPr="00250F89" w:rsidRDefault="00534417" w:rsidP="0014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34417" w:rsidRPr="00250F89" w:rsidRDefault="00534417" w:rsidP="00143661">
            <w:pPr>
              <w:tabs>
                <w:tab w:val="left" w:pos="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 xml:space="preserve">1.Оздоровление и профилактика заболеваний детей дошкольного возраста </w:t>
            </w:r>
          </w:p>
        </w:tc>
        <w:tc>
          <w:tcPr>
            <w:tcW w:w="3750" w:type="dxa"/>
          </w:tcPr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1. Совместный с поликлиникой мониторинг здоровья детей.</w:t>
            </w:r>
          </w:p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2. Проф. осмотры детей.</w:t>
            </w:r>
          </w:p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квалификации медицинского персонала (семинары) </w:t>
            </w:r>
          </w:p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17" w:rsidRPr="00250F89" w:rsidTr="00F50AEC">
        <w:trPr>
          <w:trHeight w:val="2087"/>
        </w:trPr>
        <w:tc>
          <w:tcPr>
            <w:tcW w:w="2553" w:type="dxa"/>
          </w:tcPr>
          <w:p w:rsidR="00534417" w:rsidRPr="006E52A5" w:rsidRDefault="00534417" w:rsidP="0014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</w:rPr>
              <w:t>2. МУ «Детско-юношеская  библиотека</w:t>
            </w:r>
          </w:p>
          <w:p w:rsidR="00534417" w:rsidRPr="006E52A5" w:rsidRDefault="00534417" w:rsidP="0014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1.Приобщение детей к культуре чтения художественной литературы.</w:t>
            </w:r>
          </w:p>
        </w:tc>
        <w:tc>
          <w:tcPr>
            <w:tcW w:w="3750" w:type="dxa"/>
          </w:tcPr>
          <w:p w:rsidR="00534417" w:rsidRPr="00250F89" w:rsidRDefault="00534417" w:rsidP="00143661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1.Использование фонда библиотеки для организации занятий с детьми, воспитателями и родителями.</w:t>
            </w:r>
          </w:p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2. Организация выставок детской художественной литературы.</w:t>
            </w:r>
          </w:p>
          <w:p w:rsidR="00534417" w:rsidRPr="00250F89" w:rsidRDefault="00534417" w:rsidP="00143661">
            <w:pPr>
              <w:tabs>
                <w:tab w:val="left" w:pos="338"/>
                <w:tab w:val="left" w:pos="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3. Проведение совместных мероприятий: «Знаешь ли ты сказки?», «Как Тимошка учился правилам дорожного движения» и т.д.</w:t>
            </w:r>
          </w:p>
          <w:p w:rsidR="00534417" w:rsidRPr="00250F89" w:rsidRDefault="00534417" w:rsidP="00143661">
            <w:pPr>
              <w:tabs>
                <w:tab w:val="left" w:pos="338"/>
                <w:tab w:val="left" w:pos="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17" w:rsidRPr="00250F89" w:rsidTr="00F50AEC">
        <w:trPr>
          <w:trHeight w:val="1386"/>
        </w:trPr>
        <w:tc>
          <w:tcPr>
            <w:tcW w:w="2553" w:type="dxa"/>
          </w:tcPr>
          <w:p w:rsidR="00534417" w:rsidRPr="006E52A5" w:rsidRDefault="00534417" w:rsidP="0014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</w:rPr>
              <w:t xml:space="preserve">3. Музей пос. </w:t>
            </w:r>
            <w:proofErr w:type="spellStart"/>
            <w:r w:rsidRPr="006E52A5">
              <w:rPr>
                <w:rFonts w:ascii="Times New Roman" w:hAnsi="Times New Roman" w:cs="Times New Roman"/>
                <w:sz w:val="24"/>
                <w:szCs w:val="24"/>
              </w:rPr>
              <w:t>Чамзинска</w:t>
            </w:r>
            <w:proofErr w:type="spellEnd"/>
          </w:p>
        </w:tc>
        <w:tc>
          <w:tcPr>
            <w:tcW w:w="3569" w:type="dxa"/>
          </w:tcPr>
          <w:p w:rsidR="00534417" w:rsidRPr="00250F89" w:rsidRDefault="00534417" w:rsidP="00143661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1. Знакомство со спортсменами нашего города, их спортивными достижениями.</w:t>
            </w:r>
          </w:p>
          <w:p w:rsidR="00534417" w:rsidRPr="00250F89" w:rsidRDefault="00534417" w:rsidP="00143661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2. Формирование ценностей здорового образа жизни.</w:t>
            </w:r>
          </w:p>
          <w:p w:rsidR="00534417" w:rsidRPr="00250F89" w:rsidRDefault="00534417" w:rsidP="00143661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417" w:rsidRPr="00250F89" w:rsidRDefault="00534417" w:rsidP="00143661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1. Встреча со спортсменами города.</w:t>
            </w:r>
          </w:p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2. Организация экскурсий.</w:t>
            </w:r>
          </w:p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3. Участие в выставках, посвященных спорту, здоровому образу жизни.</w:t>
            </w:r>
          </w:p>
        </w:tc>
      </w:tr>
      <w:tr w:rsidR="00534417" w:rsidRPr="00250F89" w:rsidTr="00F50AEC">
        <w:trPr>
          <w:trHeight w:val="1859"/>
        </w:trPr>
        <w:tc>
          <w:tcPr>
            <w:tcW w:w="2553" w:type="dxa"/>
          </w:tcPr>
          <w:p w:rsidR="00534417" w:rsidRPr="006E52A5" w:rsidRDefault="00534417" w:rsidP="0014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</w:rPr>
              <w:t xml:space="preserve">4. Спортивный комплекс </w:t>
            </w:r>
          </w:p>
        </w:tc>
        <w:tc>
          <w:tcPr>
            <w:tcW w:w="3569" w:type="dxa"/>
          </w:tcPr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1. Воспитание выносливости, терпения, способности преодолевать трудности физического характера.</w:t>
            </w:r>
          </w:p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2. Увеличение двигательной активности детей и привлечение их к занятию спортом.</w:t>
            </w:r>
          </w:p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 xml:space="preserve">3. Пропаганда здорового образа жизни. </w:t>
            </w:r>
          </w:p>
        </w:tc>
        <w:tc>
          <w:tcPr>
            <w:tcW w:w="3750" w:type="dxa"/>
          </w:tcPr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1. Спортивные соревнования.</w:t>
            </w:r>
          </w:p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2. Посещение детьми спортивных кружков, секций.</w:t>
            </w:r>
          </w:p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3. Экскурсии в спортивный комплекс. Встреча со спортсменами, работниками спорткомплекса.</w:t>
            </w:r>
          </w:p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4. Просмотр выставки  спортивных достижения</w:t>
            </w:r>
          </w:p>
        </w:tc>
      </w:tr>
      <w:tr w:rsidR="00534417" w:rsidRPr="00250F89" w:rsidTr="00F50AEC">
        <w:trPr>
          <w:trHeight w:val="930"/>
        </w:trPr>
        <w:tc>
          <w:tcPr>
            <w:tcW w:w="2553" w:type="dxa"/>
          </w:tcPr>
          <w:p w:rsidR="00534417" w:rsidRPr="006E52A5" w:rsidRDefault="00534417" w:rsidP="0014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</w:rPr>
              <w:t>5. МБДОУ ДОД «Школа искусств»</w:t>
            </w:r>
          </w:p>
          <w:p w:rsidR="00534417" w:rsidRPr="006E52A5" w:rsidRDefault="00534417" w:rsidP="0014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1. Увеличение двигательной активности детей и приобщение к музыкальному, хореографическому искусству.</w:t>
            </w:r>
          </w:p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1. Посещение кружков.</w:t>
            </w:r>
          </w:p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2. Участие в конкурсах, концертах.</w:t>
            </w:r>
          </w:p>
        </w:tc>
      </w:tr>
      <w:tr w:rsidR="00534417" w:rsidRPr="00250F89" w:rsidTr="00F50AEC">
        <w:trPr>
          <w:trHeight w:val="1386"/>
        </w:trPr>
        <w:tc>
          <w:tcPr>
            <w:tcW w:w="2553" w:type="dxa"/>
          </w:tcPr>
          <w:p w:rsidR="00534417" w:rsidRDefault="00534417" w:rsidP="00F5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50AE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F50AE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</w:p>
          <w:p w:rsidR="00F50AEC" w:rsidRDefault="00F50AEC" w:rsidP="00F5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</w:t>
            </w: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F50AEC" w:rsidRDefault="00F50AEC" w:rsidP="00F5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F50AEC" w:rsidRPr="00250F89" w:rsidRDefault="00F50AEC" w:rsidP="00F5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9" w:type="dxa"/>
          </w:tcPr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1. Легкая адаптация детей к условиям школьного обучения.</w:t>
            </w:r>
          </w:p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для преемственности физического воспитания дошкольников и младших школьников </w:t>
            </w:r>
          </w:p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1. Экскурсия в школу.</w:t>
            </w:r>
          </w:p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2. Проведение совместных мероприятий (подготовительные группы, первоклассники)</w:t>
            </w:r>
          </w:p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3. Взаимодействие между педагогами ДОУ и КСОШ № 2</w:t>
            </w:r>
          </w:p>
        </w:tc>
      </w:tr>
      <w:tr w:rsidR="00534417" w:rsidRPr="00250F89" w:rsidTr="00F50AEC">
        <w:trPr>
          <w:trHeight w:val="1386"/>
        </w:trPr>
        <w:tc>
          <w:tcPr>
            <w:tcW w:w="2553" w:type="dxa"/>
          </w:tcPr>
          <w:p w:rsidR="00534417" w:rsidRPr="00250F89" w:rsidRDefault="00534417" w:rsidP="0014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7.Ледовый дворец</w:t>
            </w:r>
          </w:p>
        </w:tc>
        <w:tc>
          <w:tcPr>
            <w:tcW w:w="3569" w:type="dxa"/>
          </w:tcPr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1. Знакомство с правилами безопасного поведения на льду.</w:t>
            </w:r>
          </w:p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2. Пропаганда норм здорового образа жизни.</w:t>
            </w:r>
          </w:p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3. Посещение кружка «Юный хоккеист»</w:t>
            </w:r>
          </w:p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534417" w:rsidRPr="00250F89" w:rsidRDefault="00534417" w:rsidP="005344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F89">
              <w:rPr>
                <w:rFonts w:ascii="Times New Roman" w:hAnsi="Times New Roman"/>
                <w:sz w:val="24"/>
                <w:szCs w:val="24"/>
              </w:rPr>
              <w:t>Экскурсия в Ледовый дворец, беседа по правилам поведения на трибунах, на льду.</w:t>
            </w:r>
          </w:p>
          <w:p w:rsidR="00534417" w:rsidRPr="00250F89" w:rsidRDefault="00534417" w:rsidP="005344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F89">
              <w:rPr>
                <w:rFonts w:ascii="Times New Roman" w:hAnsi="Times New Roman"/>
                <w:sz w:val="24"/>
                <w:szCs w:val="24"/>
              </w:rPr>
              <w:t>Посещение кружка «Юный хоккеист»</w:t>
            </w:r>
          </w:p>
        </w:tc>
      </w:tr>
      <w:tr w:rsidR="00534417" w:rsidRPr="00250F89" w:rsidTr="00F50AEC">
        <w:trPr>
          <w:trHeight w:val="701"/>
        </w:trPr>
        <w:tc>
          <w:tcPr>
            <w:tcW w:w="2553" w:type="dxa"/>
          </w:tcPr>
          <w:p w:rsidR="00534417" w:rsidRPr="00250F89" w:rsidRDefault="00534417" w:rsidP="0014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8. ГИБДД</w:t>
            </w:r>
          </w:p>
        </w:tc>
        <w:tc>
          <w:tcPr>
            <w:tcW w:w="3569" w:type="dxa"/>
          </w:tcPr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1. Знакомство с правилами дорожного движения, дорожными знаками.</w:t>
            </w:r>
          </w:p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2. Знакомство с правилами безопасного поведения на улице.</w:t>
            </w:r>
          </w:p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3. Выпуск стенгазеты «Школа пешехода».</w:t>
            </w:r>
          </w:p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4. Оформление уголка по безопасности дорожного движения.</w:t>
            </w:r>
          </w:p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1. Встреча, беседа с инспектором ГАИ.</w:t>
            </w:r>
          </w:p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2. Проведение развлечений, праздников.</w:t>
            </w:r>
          </w:p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3. Участие в поселковых соревнованиях.</w:t>
            </w:r>
          </w:p>
        </w:tc>
      </w:tr>
      <w:tr w:rsidR="00534417" w:rsidRPr="00250F89" w:rsidTr="00F50AEC">
        <w:trPr>
          <w:trHeight w:val="2332"/>
        </w:trPr>
        <w:tc>
          <w:tcPr>
            <w:tcW w:w="2553" w:type="dxa"/>
          </w:tcPr>
          <w:p w:rsidR="00534417" w:rsidRPr="00250F89" w:rsidRDefault="00534417" w:rsidP="0014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Госпожнадзор</w:t>
            </w:r>
            <w:proofErr w:type="spellEnd"/>
          </w:p>
        </w:tc>
        <w:tc>
          <w:tcPr>
            <w:tcW w:w="3569" w:type="dxa"/>
          </w:tcPr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1. Знакомство с мерами противопожарной безопасности.</w:t>
            </w:r>
          </w:p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2. Знакомство с правилами поведения во время пожара.</w:t>
            </w:r>
          </w:p>
        </w:tc>
        <w:tc>
          <w:tcPr>
            <w:tcW w:w="3750" w:type="dxa"/>
          </w:tcPr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 xml:space="preserve">1. Встреча, беседа с инспектором </w:t>
            </w:r>
            <w:proofErr w:type="spellStart"/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2. Оформление уголка по пожарной безопасности.</w:t>
            </w:r>
          </w:p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3. Выставка плакатов, рисунков.</w:t>
            </w:r>
          </w:p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4. Проведение развлечений, викторин на противопожарную тему.</w:t>
            </w:r>
          </w:p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89">
              <w:rPr>
                <w:rFonts w:ascii="Times New Roman" w:hAnsi="Times New Roman" w:cs="Times New Roman"/>
                <w:sz w:val="24"/>
                <w:szCs w:val="24"/>
              </w:rPr>
              <w:t>5. Участие в конкурсе «Пожарный – доброволец: вчера, сегодня, завтра»</w:t>
            </w:r>
          </w:p>
          <w:p w:rsidR="00534417" w:rsidRPr="00250F89" w:rsidRDefault="00534417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535" w:rsidRDefault="00ED0535"/>
    <w:sectPr w:rsidR="00ED0535" w:rsidSect="00ED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81ACC"/>
    <w:multiLevelType w:val="hybridMultilevel"/>
    <w:tmpl w:val="F264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17"/>
    <w:rsid w:val="00104451"/>
    <w:rsid w:val="00534417"/>
    <w:rsid w:val="00ED0535"/>
    <w:rsid w:val="00F5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5741"/>
  <w15:docId w15:val="{CB54509F-5C71-4DC0-8CCD-81190561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41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4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34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3441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Пользователь Windows</cp:lastModifiedBy>
  <cp:revision>2</cp:revision>
  <dcterms:created xsi:type="dcterms:W3CDTF">2019-07-31T16:21:00Z</dcterms:created>
  <dcterms:modified xsi:type="dcterms:W3CDTF">2019-07-31T16:21:00Z</dcterms:modified>
</cp:coreProperties>
</file>