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9C" w:rsidRDefault="00D44055" w:rsidP="00D44055">
      <w:pPr>
        <w:spacing w:after="0"/>
        <w:jc w:val="both"/>
        <w:sectPr w:rsidR="000B429C" w:rsidSect="00D44055">
          <w:pgSz w:w="11906" w:h="16838"/>
          <w:pgMar w:top="426" w:right="425" w:bottom="1134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9776CD8" wp14:editId="75979DAA">
            <wp:extent cx="6867525" cy="996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4124" b="3108"/>
                    <a:stretch/>
                  </pic:blipFill>
                  <pic:spPr bwMode="auto">
                    <a:xfrm>
                      <a:off x="0" y="0"/>
                      <a:ext cx="6872476" cy="997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40A" w:rsidRDefault="00B4340A" w:rsidP="00B4340A">
      <w:pPr>
        <w:spacing w:after="0"/>
        <w:jc w:val="center"/>
        <w:rPr>
          <w:b/>
          <w:sz w:val="36"/>
        </w:rPr>
      </w:pPr>
      <w:r w:rsidRPr="003E6713">
        <w:rPr>
          <w:b/>
          <w:sz w:val="36"/>
        </w:rPr>
        <w:lastRenderedPageBreak/>
        <w:t>СОДЕРЖАНИЕ</w:t>
      </w:r>
    </w:p>
    <w:p w:rsidR="00B4340A" w:rsidRPr="003E6713" w:rsidRDefault="00B4340A" w:rsidP="00B4340A">
      <w:pPr>
        <w:spacing w:after="0"/>
        <w:jc w:val="center"/>
        <w:rPr>
          <w:b/>
          <w:sz w:val="36"/>
        </w:rPr>
      </w:pPr>
    </w:p>
    <w:p w:rsidR="00B4340A" w:rsidRDefault="00B4340A" w:rsidP="00B4340A">
      <w:pPr>
        <w:spacing w:after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016"/>
        <w:gridCol w:w="909"/>
      </w:tblGrid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Паспорт программы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Пояснительная записка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Учебно-тематический план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Содержание изучаемого курса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Методическое обеспечение дополнительной образовательной программы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Работа с родителями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  <w:tr w:rsidR="00B4340A" w:rsidTr="00B4340A">
        <w:tc>
          <w:tcPr>
            <w:tcW w:w="421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016" w:type="dxa"/>
          </w:tcPr>
          <w:p w:rsidR="00B4340A" w:rsidRDefault="00B4340A" w:rsidP="00B4340A">
            <w:pPr>
              <w:spacing w:line="360" w:lineRule="auto"/>
              <w:jc w:val="both"/>
            </w:pPr>
            <w:r>
              <w:t>Список литературы</w:t>
            </w:r>
          </w:p>
        </w:tc>
        <w:tc>
          <w:tcPr>
            <w:tcW w:w="909" w:type="dxa"/>
          </w:tcPr>
          <w:p w:rsidR="00B4340A" w:rsidRDefault="00B4340A" w:rsidP="00B4340A">
            <w:pPr>
              <w:jc w:val="both"/>
            </w:pPr>
          </w:p>
        </w:tc>
      </w:tr>
    </w:tbl>
    <w:p w:rsidR="000B429C" w:rsidRPr="00D44055" w:rsidRDefault="000B429C" w:rsidP="00D44055">
      <w:pPr>
        <w:spacing w:after="0" w:line="36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  <w:bookmarkStart w:id="0" w:name="_GoBack"/>
      <w:r>
        <w:br w:type="page"/>
      </w:r>
    </w:p>
    <w:bookmarkEnd w:id="0"/>
    <w:p w:rsidR="000B429C" w:rsidRPr="000B429C" w:rsidRDefault="000B429C" w:rsidP="000B429C">
      <w:pPr>
        <w:spacing w:after="0"/>
        <w:jc w:val="center"/>
        <w:rPr>
          <w:rFonts w:eastAsia="Calibri" w:cs="Times New Roman"/>
          <w:b/>
          <w:bCs/>
          <w:szCs w:val="28"/>
        </w:rPr>
      </w:pPr>
    </w:p>
    <w:p w:rsidR="000B429C" w:rsidRPr="000B429C" w:rsidRDefault="000B429C" w:rsidP="000B429C">
      <w:pPr>
        <w:spacing w:after="0"/>
        <w:jc w:val="center"/>
        <w:rPr>
          <w:rFonts w:eastAsia="Calibri" w:cs="Times New Roman"/>
          <w:b/>
          <w:bCs/>
          <w:szCs w:val="28"/>
        </w:rPr>
      </w:pPr>
      <w:r w:rsidRPr="000B429C">
        <w:rPr>
          <w:rFonts w:eastAsia="Calibri" w:cs="Times New Roman"/>
          <w:b/>
          <w:bCs/>
          <w:szCs w:val="28"/>
        </w:rPr>
        <w:t>ПАСПОРТ ПРОГРАММЫ</w:t>
      </w:r>
    </w:p>
    <w:p w:rsidR="000B429C" w:rsidRPr="000B429C" w:rsidRDefault="000B429C" w:rsidP="000B429C">
      <w:pPr>
        <w:tabs>
          <w:tab w:val="left" w:pos="720"/>
        </w:tabs>
        <w:spacing w:after="0"/>
        <w:rPr>
          <w:rFonts w:eastAsia="Calibri" w:cs="Times New Roman"/>
          <w:b/>
          <w:bCs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509"/>
      </w:tblGrid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«Цветные ладошки»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Дорофеева Я. Н.</w:t>
            </w:r>
            <w:r w:rsidR="00C51750">
              <w:rPr>
                <w:rFonts w:eastAsia="Calibri" w:cs="Times New Roman"/>
                <w:color w:val="000000"/>
                <w:szCs w:val="24"/>
              </w:rPr>
              <w:t>, воспитатель</w:t>
            </w:r>
          </w:p>
        </w:tc>
      </w:tr>
      <w:tr w:rsidR="000B429C" w:rsidRPr="000B429C" w:rsidTr="000B429C">
        <w:trPr>
          <w:trHeight w:val="459"/>
        </w:trPr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МАДОУ «Детский сад №59»</w:t>
            </w:r>
          </w:p>
        </w:tc>
      </w:tr>
      <w:tr w:rsidR="000B429C" w:rsidRPr="000B429C" w:rsidTr="000B429C">
        <w:trPr>
          <w:trHeight w:val="596"/>
        </w:trPr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Адрес организации 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 xml:space="preserve">РМ, г. Саранск, ул. </w:t>
            </w:r>
            <w:r>
              <w:rPr>
                <w:rFonts w:eastAsia="Calibri" w:cs="Times New Roman"/>
                <w:color w:val="000000"/>
                <w:szCs w:val="24"/>
              </w:rPr>
              <w:t>1-</w:t>
            </w:r>
            <w:r w:rsidRPr="000B429C">
              <w:rPr>
                <w:rFonts w:eastAsia="Calibri" w:cs="Times New Roman"/>
                <w:color w:val="000000"/>
                <w:szCs w:val="24"/>
              </w:rPr>
              <w:t>я Набережная, 18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у детей раннего возраста художественно-творческих способностей в изобразительной деятельности.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Художественно-эстетическая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1 год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Вид программы</w:t>
            </w:r>
          </w:p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 адаптированная  </w:t>
            </w:r>
          </w:p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 дошкольное  образование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B429C">
              <w:rPr>
                <w:rFonts w:eastAsia="Calibri" w:cs="Times New Roman"/>
                <w:color w:val="000000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0B429C" w:rsidRPr="000B429C" w:rsidTr="000B429C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pacing w:after="20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r w:rsidRPr="000B429C">
              <w:rPr>
                <w:rFonts w:eastAsia="Calibri" w:cs="Times New Roman"/>
                <w:b/>
                <w:color w:val="000000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Должны знать: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- название техники, элементов нетрадиционного рисования, основных и составных приемов рисования;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изобразительно-выразительные средства: пятно, </w:t>
            </w:r>
            <w:proofErr w:type="spellStart"/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набрыз</w:t>
            </w:r>
            <w:r w:rsidR="00C5175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spellEnd"/>
            <w:r w:rsidR="00C51750">
              <w:rPr>
                <w:rFonts w:eastAsia="Times New Roman" w:cs="Times New Roman"/>
                <w:color w:val="000000"/>
                <w:szCs w:val="24"/>
                <w:lang w:eastAsia="ru-RU"/>
              </w:rPr>
              <w:t>, цвет, печать</w:t>
            </w: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- различные способы создания изображения;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- значение терминов: краски, палитра, цвет, художник, живопись (</w:t>
            </w:r>
            <w:proofErr w:type="spellStart"/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ладоневая</w:t>
            </w:r>
            <w:proofErr w:type="spellEnd"/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, пальчиковая).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Должны уметь:</w:t>
            </w:r>
          </w:p>
          <w:p w:rsidR="000B429C" w:rsidRPr="000B429C" w:rsidRDefault="00C51750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-п</w:t>
            </w:r>
            <w:r w:rsidR="000B429C"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ользоваться инструментами и материалами для нетрадиционного рисования;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-создавать разнообразные изображения предметов с помощью нетрадиционных приемов рисования;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-создавать индивидуальный, парный, коллективный и в сотворчестве со взрослыми рисунок;</w:t>
            </w:r>
          </w:p>
          <w:p w:rsidR="000B429C" w:rsidRPr="000B429C" w:rsidRDefault="000B429C" w:rsidP="000B429C">
            <w:pPr>
              <w:shd w:val="clear" w:color="auto" w:fill="FFFFFF"/>
              <w:spacing w:after="20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4"/>
                <w:lang w:eastAsia="ru-RU"/>
              </w:rPr>
              <w:t>-создавать рисунок по собственной инициативе.</w:t>
            </w:r>
          </w:p>
        </w:tc>
      </w:tr>
    </w:tbl>
    <w:p w:rsidR="000B429C" w:rsidRPr="000B429C" w:rsidRDefault="000B429C" w:rsidP="000B429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B429C" w:rsidRPr="000B429C" w:rsidRDefault="000B429C" w:rsidP="000B429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51750" w:rsidRPr="000B429C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51750" w:rsidRPr="005D537B" w:rsidRDefault="00C51750" w:rsidP="00C51750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Пояснительная записка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Занятия рисованием, лепкой, конструированием – одни из самых больших удовольствий для ребёнка. Они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5D537B">
        <w:rPr>
          <w:rFonts w:eastAsia="Times New Roman" w:cs="Times New Roman"/>
          <w:color w:val="000000"/>
          <w:szCs w:val="28"/>
          <w:lang w:eastAsia="ru-RU"/>
        </w:rPr>
        <w:t>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Процесс обучения изобразительной деятельности строится на взаимодействии ребёнка с педагогом и детьми. В процессе такого </w:t>
      </w:r>
      <w:r w:rsidRPr="005D537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5D537B">
        <w:rPr>
          <w:rFonts w:eastAsia="Times New Roman" w:cs="Times New Roman"/>
          <w:color w:val="000000"/>
          <w:szCs w:val="28"/>
          <w:lang w:eastAsia="ru-RU"/>
        </w:rPr>
        <w:t>коммуникативность</w:t>
      </w:r>
      <w:proofErr w:type="spellEnd"/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5D537B">
        <w:rPr>
          <w:rFonts w:eastAsia="Times New Roman" w:cs="Times New Roman"/>
          <w:color w:val="000000"/>
          <w:szCs w:val="28"/>
          <w:lang w:eastAsia="ru-RU"/>
        </w:rPr>
        <w:t>саморегуляции</w:t>
      </w:r>
      <w:proofErr w:type="spellEnd"/>
      <w:r w:rsidRPr="005D537B">
        <w:rPr>
          <w:rFonts w:eastAsia="Times New Roman" w:cs="Times New Roman"/>
          <w:color w:val="000000"/>
          <w:szCs w:val="28"/>
          <w:lang w:eastAsia="ru-RU"/>
        </w:rPr>
        <w:t>, самоуправления.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Данная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развития личности ребёнка.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Цель данной программы – формирование у детей раннего возраста художественно-творческих способностей в изобразительной деятельности.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Реализация художественного и эстетического воспитания предусматривает: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формирование первых представлений о прекрасном в жизни и искусстве</w:t>
      </w:r>
      <w:r>
        <w:rPr>
          <w:rFonts w:eastAsia="Times New Roman" w:cs="Times New Roman"/>
          <w:color w:val="000000"/>
          <w:szCs w:val="28"/>
          <w:lang w:eastAsia="ru-RU"/>
        </w:rPr>
        <w:t>, способности воспринимать его;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эмоциональ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ной отзывчивости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прекрасное;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развитие творческих сп</w:t>
      </w:r>
      <w:r>
        <w:rPr>
          <w:rFonts w:eastAsia="Times New Roman" w:cs="Times New Roman"/>
          <w:color w:val="000000"/>
          <w:szCs w:val="28"/>
          <w:lang w:eastAsia="ru-RU"/>
        </w:rPr>
        <w:t>особностей в рисовании и лепке;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обучение основам создания художественных образов, формирование практических навыков работы в различных видах художественной деяте</w:t>
      </w:r>
      <w:r>
        <w:rPr>
          <w:rFonts w:eastAsia="Times New Roman" w:cs="Times New Roman"/>
          <w:color w:val="000000"/>
          <w:szCs w:val="28"/>
          <w:lang w:eastAsia="ru-RU"/>
        </w:rPr>
        <w:t>льности;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развитие сенсорных способностей восприятия, чувства цвета, ритма.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В данной программе большое внимание уделено различным техникам работы детей с красками: рисование пальцами, рисование штампом, рисование кисточкой. Система занятий построена с учётом принципов </w:t>
      </w:r>
      <w:r w:rsidRPr="005D537B">
        <w:rPr>
          <w:rFonts w:eastAsia="Times New Roman" w:cs="Times New Roman"/>
          <w:color w:val="000000"/>
          <w:szCs w:val="28"/>
          <w:lang w:eastAsia="ru-RU"/>
        </w:rPr>
        <w:lastRenderedPageBreak/>
        <w:t>последовательности и системности в формиро</w:t>
      </w:r>
      <w:r>
        <w:rPr>
          <w:rFonts w:eastAsia="Times New Roman" w:cs="Times New Roman"/>
          <w:color w:val="000000"/>
          <w:szCs w:val="28"/>
          <w:lang w:eastAsia="ru-RU"/>
        </w:rPr>
        <w:t>вании знаний, умений и навыков.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Программа предполагает проведение одного занятия в неделю, в первую половину дня. Продолж</w:t>
      </w:r>
      <w:r>
        <w:rPr>
          <w:rFonts w:eastAsia="Times New Roman" w:cs="Times New Roman"/>
          <w:color w:val="000000"/>
          <w:szCs w:val="28"/>
          <w:lang w:eastAsia="ru-RU"/>
        </w:rPr>
        <w:t>ительность занятий составляет 10</w:t>
      </w: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 минут. Общее количество учебных занятий в год по рисованию – 36ч. </w:t>
      </w:r>
      <w:proofErr w:type="gramStart"/>
      <w:r w:rsidRPr="005D537B">
        <w:rPr>
          <w:rFonts w:eastAsia="Times New Roman" w:cs="Times New Roman"/>
          <w:color w:val="000000"/>
          <w:szCs w:val="28"/>
          <w:lang w:eastAsia="ru-RU"/>
        </w:rPr>
        <w:t>Педагогический анализ знаний, умений и навыков детей (педагогическая диагностика) проводится 3 раза в год (первичный – в сентябре, промежуточный – в январе и итоговый – в мае.</w:t>
      </w:r>
      <w:proofErr w:type="gramEnd"/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 Диагностика проводится по методике Т.С. Комаровой.</w:t>
      </w:r>
    </w:p>
    <w:p w:rsidR="00C51750" w:rsidRDefault="00C51750" w:rsidP="00C51750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C51750" w:rsidRPr="005D537B" w:rsidRDefault="00C51750" w:rsidP="00C51750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Задачи художественно-творческого развития </w:t>
      </w:r>
    </w:p>
    <w:p w:rsidR="00C51750" w:rsidRPr="005D537B" w:rsidRDefault="00C51750" w:rsidP="00C51750">
      <w:pPr>
        <w:spacing w:after="0" w:line="36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000000"/>
          <w:szCs w:val="28"/>
          <w:lang w:eastAsia="ru-RU"/>
        </w:rPr>
        <w:t>Рисование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Развивать восприятие детей, обогащать сенсорный опыт путём выделения формы предметов, обведения их по контуру поочер</w:t>
      </w:r>
      <w:r>
        <w:rPr>
          <w:rFonts w:eastAsia="Times New Roman" w:cs="Times New Roman"/>
          <w:color w:val="000000"/>
          <w:szCs w:val="28"/>
          <w:lang w:eastAsia="ru-RU"/>
        </w:rPr>
        <w:t>ёдно то одной, то другой рукой.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Подводить детей к изображению знакомых предметов, предоставляя свободу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выбора содержания изображения.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Привлекать внимание детей к изображённым ими на бумаге разнообразным линиям, конфигурациям. Побуждать их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</w:t>
      </w:r>
      <w:r>
        <w:rPr>
          <w:rFonts w:eastAsia="Times New Roman" w:cs="Times New Roman"/>
          <w:color w:val="000000"/>
          <w:szCs w:val="28"/>
          <w:lang w:eastAsia="ru-RU"/>
        </w:rPr>
        <w:t>форм.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Развивать эстетическое восприятие окружающих предметов. Учить различать цвета карандашей, фломастеров, правильно называть их. </w:t>
      </w:r>
      <w:proofErr w:type="gramStart"/>
      <w:r w:rsidRPr="005D537B">
        <w:rPr>
          <w:rFonts w:eastAsia="Times New Roman" w:cs="Times New Roman"/>
          <w:color w:val="000000"/>
          <w:szCs w:val="28"/>
          <w:lang w:eastAsia="ru-RU"/>
        </w:rPr>
        <w:t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</w:t>
      </w:r>
      <w:r>
        <w:rPr>
          <w:rFonts w:eastAsia="Times New Roman" w:cs="Times New Roman"/>
          <w:color w:val="000000"/>
          <w:szCs w:val="28"/>
          <w:lang w:eastAsia="ru-RU"/>
        </w:rPr>
        <w:t>ванию предметов округлой формы.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37B">
        <w:rPr>
          <w:rFonts w:eastAsia="Times New Roman" w:cs="Times New Roman"/>
          <w:color w:val="000000"/>
          <w:szCs w:val="28"/>
          <w:lang w:eastAsia="ru-RU"/>
        </w:rPr>
        <w:t>Формировать правильную позу при рисовании (сидеть свободно, не наклон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яться низко над листом бумаги). </w:t>
      </w: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Учить </w:t>
      </w:r>
      <w:proofErr w:type="gramStart"/>
      <w:r w:rsidRPr="005D537B">
        <w:rPr>
          <w:rFonts w:eastAsia="Times New Roman" w:cs="Times New Roman"/>
          <w:color w:val="000000"/>
          <w:szCs w:val="28"/>
          <w:lang w:eastAsia="ru-RU"/>
        </w:rPr>
        <w:t>бережно</w:t>
      </w:r>
      <w:proofErr w:type="gramEnd"/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 относиться к материалам, правильно их использовать. Учить </w:t>
      </w:r>
      <w:r w:rsidRPr="005D537B">
        <w:rPr>
          <w:rFonts w:eastAsia="Times New Roman" w:cs="Times New Roman"/>
          <w:color w:val="000000"/>
          <w:szCs w:val="28"/>
          <w:lang w:eastAsia="ru-RU"/>
        </w:rPr>
        <w:lastRenderedPageBreak/>
        <w:t>держать карандаш и кисть свободно; карандаш – тремя пальцами выше отточенного конца, кисть – чуть выше железного наконечника; набирать краску на кисть, макая её ворсом в баночку. Снимать лишнюю краску, прикасаясь ворсом к краю баночки; промывать кисть после рисования и осушать, легко прижимая к салфетке.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000000"/>
          <w:szCs w:val="28"/>
          <w:lang w:eastAsia="ru-RU"/>
        </w:rPr>
        <w:t>Методы и приёмы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Для того чтобы у детей возникло желание выполнять учебное задание, воспитателю необходимо проводить специальную работу, направленную на формирование игровой мотивации. Чтение стишков, песенок, </w:t>
      </w:r>
      <w:proofErr w:type="spellStart"/>
      <w:r w:rsidRPr="005D537B">
        <w:rPr>
          <w:rFonts w:eastAsia="Times New Roman" w:cs="Times New Roman"/>
          <w:color w:val="000000"/>
          <w:szCs w:val="28"/>
          <w:lang w:eastAsia="ru-RU"/>
        </w:rPr>
        <w:t>потешек</w:t>
      </w:r>
      <w:proofErr w:type="spellEnd"/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 – важный методический приём. Он повышает положительное эмоционал</w:t>
      </w:r>
      <w:r>
        <w:rPr>
          <w:rFonts w:eastAsia="Times New Roman" w:cs="Times New Roman"/>
          <w:color w:val="000000"/>
          <w:szCs w:val="28"/>
          <w:lang w:eastAsia="ru-RU"/>
        </w:rPr>
        <w:t>ьное отношение детей к занятию.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 xml:space="preserve">Следует побуждать рисовать самые разнообразные предметы, окружающие и привлекающие внимание в процессе игр, наблюдений на прогулках, рассматривания, обведения руками по контуру предмета. Постепенно, обращая внимание детей на рисунок, надо учить находить их сходство получившихся на бумаге штрихов и </w:t>
      </w:r>
      <w:r>
        <w:rPr>
          <w:rFonts w:eastAsia="Times New Roman" w:cs="Times New Roman"/>
          <w:color w:val="000000"/>
          <w:szCs w:val="28"/>
          <w:lang w:eastAsia="ru-RU"/>
        </w:rPr>
        <w:t>линий с окружающими предметами.</w:t>
      </w:r>
    </w:p>
    <w:p w:rsidR="00C51750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Для успешного овладения рисованием важно 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Просмотр всех рисунков в конце занятия воспитывает у детей интерес к результатам сверстников, собственной деятельности. Анализ работ должен идти от игрового персонажа. Занятия должны доставлять детям радость!</w:t>
      </w:r>
    </w:p>
    <w:p w:rsidR="00C51750" w:rsidRPr="005D537B" w:rsidRDefault="00C51750" w:rsidP="00C51750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333333"/>
          <w:szCs w:val="28"/>
          <w:lang w:eastAsia="ru-RU"/>
        </w:rPr>
        <w:t>Инструменты и материалы,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применяемые на занятии </w:t>
      </w:r>
      <w:proofErr w:type="gramStart"/>
      <w:r>
        <w:rPr>
          <w:rFonts w:eastAsia="Times New Roman" w:cs="Times New Roman"/>
          <w:b/>
          <w:bCs/>
          <w:color w:val="333333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ИЗО</w:t>
      </w:r>
    </w:p>
    <w:p w:rsidR="00C51750" w:rsidRPr="005D537B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000000"/>
          <w:szCs w:val="28"/>
          <w:lang w:eastAsia="ru-RU"/>
        </w:rPr>
        <w:t>Учебно-наглядные пособия: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плакаты;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игрушки;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муляжи.</w:t>
      </w:r>
    </w:p>
    <w:p w:rsidR="00C51750" w:rsidRPr="005D537B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C51750" w:rsidRPr="005D537B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b/>
          <w:bCs/>
          <w:color w:val="000000"/>
          <w:szCs w:val="28"/>
          <w:lang w:eastAsia="ru-RU"/>
        </w:rPr>
        <w:t>Оборудование: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мольберт;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 карандаши цветные;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фломастеры;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восковые мелки;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кисточки маленькие по № 6, сред</w:t>
      </w:r>
      <w:r>
        <w:rPr>
          <w:rFonts w:eastAsia="Times New Roman" w:cs="Times New Roman"/>
          <w:color w:val="000000"/>
          <w:szCs w:val="28"/>
          <w:lang w:eastAsia="ru-RU"/>
        </w:rPr>
        <w:t>ние с № 10-12, большие № 12-16;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гуашевые краски;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баночка-непроливайка;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подставки для кисточек;</w:t>
      </w:r>
    </w:p>
    <w:p w:rsidR="00C51750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х/б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салфетки для рук;</w:t>
      </w:r>
    </w:p>
    <w:p w:rsidR="00C51750" w:rsidRPr="005D537B" w:rsidRDefault="00C51750" w:rsidP="00C51750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D537B">
        <w:rPr>
          <w:rFonts w:eastAsia="Times New Roman" w:cs="Times New Roman"/>
          <w:color w:val="000000"/>
          <w:szCs w:val="28"/>
          <w:lang w:eastAsia="ru-RU"/>
        </w:rPr>
        <w:t>- клеёнка.</w:t>
      </w: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C51750" w:rsidRDefault="00C51750" w:rsidP="000B429C">
      <w:pPr>
        <w:tabs>
          <w:tab w:val="left" w:pos="993"/>
        </w:tabs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0B429C" w:rsidRPr="000B429C" w:rsidRDefault="000B429C" w:rsidP="000B429C">
      <w:pPr>
        <w:tabs>
          <w:tab w:val="left" w:pos="993"/>
        </w:tabs>
        <w:spacing w:after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0B429C">
        <w:rPr>
          <w:rFonts w:eastAsia="Calibri" w:cs="Times New Roman"/>
          <w:b/>
          <w:color w:val="000000"/>
          <w:sz w:val="32"/>
          <w:szCs w:val="32"/>
        </w:rPr>
        <w:lastRenderedPageBreak/>
        <w:t>УЧЕБНО-ТЕМАТИЧЕСКИЙ ПЛАН</w:t>
      </w:r>
    </w:p>
    <w:p w:rsidR="000B429C" w:rsidRPr="000B429C" w:rsidRDefault="000B429C" w:rsidP="000B429C">
      <w:pPr>
        <w:spacing w:after="0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838"/>
        <w:gridCol w:w="1276"/>
        <w:gridCol w:w="1134"/>
        <w:gridCol w:w="1276"/>
        <w:gridCol w:w="1525"/>
      </w:tblGrid>
      <w:tr w:rsidR="000B429C" w:rsidRPr="000B429C" w:rsidTr="00766B4D">
        <w:trPr>
          <w:trHeight w:val="382"/>
        </w:trPr>
        <w:tc>
          <w:tcPr>
            <w:tcW w:w="698" w:type="dxa"/>
            <w:vMerge w:val="restart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№</w:t>
            </w:r>
          </w:p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п/п</w:t>
            </w:r>
          </w:p>
        </w:tc>
        <w:tc>
          <w:tcPr>
            <w:tcW w:w="3838" w:type="dxa"/>
            <w:vMerge w:val="restart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 xml:space="preserve">Наименование </w:t>
            </w:r>
          </w:p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разделов и тем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Количество часов</w:t>
            </w:r>
          </w:p>
        </w:tc>
      </w:tr>
      <w:tr w:rsidR="000B429C" w:rsidRPr="000B429C" w:rsidTr="00766B4D">
        <w:trPr>
          <w:trHeight w:val="300"/>
        </w:trPr>
        <w:tc>
          <w:tcPr>
            <w:tcW w:w="698" w:type="dxa"/>
            <w:vMerge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теория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практика</w:t>
            </w:r>
          </w:p>
        </w:tc>
      </w:tr>
      <w:tr w:rsidR="000B429C" w:rsidRPr="000B429C" w:rsidTr="00766B4D">
        <w:trPr>
          <w:trHeight w:val="547"/>
        </w:trPr>
        <w:tc>
          <w:tcPr>
            <w:tcW w:w="698" w:type="dxa"/>
            <w:vMerge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кол-во занятий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мин.</w:t>
            </w:r>
          </w:p>
        </w:tc>
        <w:tc>
          <w:tcPr>
            <w:tcW w:w="1276" w:type="dxa"/>
            <w:vMerge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:rsidR="000B429C" w:rsidRPr="00766B4D" w:rsidRDefault="000B429C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«Как мы рисуем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056FA4">
        <w:trPr>
          <w:trHeight w:val="263"/>
        </w:trPr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56FA4" w:rsidP="00056FA4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«Дорожки для цыплят»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«Орехи для белочки»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«Осенние листочки»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«Дождик»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B429C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«Пом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>ожем жучкам спрятаться в траве»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7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«Листья жёлтые летят»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56FA4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>По ровненькой дорожке»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9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«Дождик, дождик, пуще»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«Веточка рябины»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11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«Спрячь картинку»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12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«Полюбуйся на герань»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13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«Домик с забором»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14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«Снег идёт»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15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56FA4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«Ёлочка –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зелёная иголочка»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16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B429C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«Маленьк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>ая ёлочка в гости к нам пришла»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17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«Зимний узор»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18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«Снеговик»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19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«Покормим птичек»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20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«Нарядное платье для куклы»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21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«Полосатые варежки»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rPr>
          <w:trHeight w:val="418"/>
        </w:trPr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22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«Снежинки»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23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«Снежные колобки»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24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«Бусинки»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25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«Букет для мамы»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26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«Светит солнышко в окошко»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27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«Капель»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28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56FA4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«Ай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качи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качи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качи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29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B429C" w:rsidP="00766B4D">
            <w:pPr>
              <w:spacing w:after="0" w:line="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«Плывёт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кораблик по весенним ручейкам»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30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«Яблоки»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31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«Трава на лужайке» 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lastRenderedPageBreak/>
              <w:t>32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«Деревья проснулись»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33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«Бабочки»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34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0B429C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«Забавны</w:t>
            </w:r>
            <w:r w:rsidR="00056FA4">
              <w:rPr>
                <w:rFonts w:eastAsia="Times New Roman" w:cs="Times New Roman"/>
                <w:color w:val="000000"/>
                <w:szCs w:val="28"/>
                <w:lang w:eastAsia="ru-RU"/>
              </w:rPr>
              <w:t>е зверюшки –</w:t>
            </w:r>
            <w:r w:rsidR="00766B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полосатые игрушки»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35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«Цветочная поляна»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0B429C">
              <w:rPr>
                <w:rFonts w:eastAsia="Calibri" w:cs="Times New Roman"/>
                <w:b/>
                <w:color w:val="000000"/>
                <w:szCs w:val="28"/>
              </w:rPr>
              <w:t>36</w:t>
            </w:r>
          </w:p>
        </w:tc>
        <w:tc>
          <w:tcPr>
            <w:tcW w:w="3838" w:type="dxa"/>
            <w:shd w:val="clear" w:color="auto" w:fill="auto"/>
          </w:tcPr>
          <w:p w:rsidR="000B429C" w:rsidRPr="000B429C" w:rsidRDefault="00766B4D" w:rsidP="00766B4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«Цветущая веточка»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429C" w:rsidRPr="000B429C" w:rsidTr="00766B4D">
        <w:tc>
          <w:tcPr>
            <w:tcW w:w="698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B429C" w:rsidRPr="000B429C" w:rsidRDefault="000B429C" w:rsidP="000B429C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B429C">
              <w:rPr>
                <w:rFonts w:eastAsia="Calibri" w:cs="Times New Roman"/>
                <w:color w:val="000000"/>
                <w:szCs w:val="28"/>
              </w:rPr>
              <w:t>6</w:t>
            </w:r>
            <w:r w:rsidRPr="000B429C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r w:rsidRPr="000B429C">
              <w:rPr>
                <w:rFonts w:eastAsia="Calibri" w:cs="Times New Roman"/>
                <w:color w:val="000000"/>
                <w:szCs w:val="28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1,2 час </w:t>
            </w:r>
          </w:p>
        </w:tc>
        <w:tc>
          <w:tcPr>
            <w:tcW w:w="1525" w:type="dxa"/>
            <w:shd w:val="clear" w:color="auto" w:fill="auto"/>
          </w:tcPr>
          <w:p w:rsidR="000B429C" w:rsidRPr="000B429C" w:rsidRDefault="000B429C" w:rsidP="000B429C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429C">
              <w:rPr>
                <w:rFonts w:eastAsia="Times New Roman" w:cs="Times New Roman"/>
                <w:color w:val="000000"/>
                <w:szCs w:val="28"/>
                <w:lang w:eastAsia="ru-RU"/>
              </w:rPr>
              <w:t>4,8 час</w:t>
            </w:r>
          </w:p>
        </w:tc>
      </w:tr>
    </w:tbl>
    <w:p w:rsidR="000B429C" w:rsidRPr="000B429C" w:rsidRDefault="000B429C" w:rsidP="000B429C">
      <w:pPr>
        <w:spacing w:after="0"/>
        <w:rPr>
          <w:rFonts w:eastAsia="Calibri" w:cs="Times New Roman"/>
          <w:color w:val="000000"/>
          <w:szCs w:val="28"/>
          <w:lang w:eastAsia="ar-SA"/>
        </w:rPr>
        <w:sectPr w:rsidR="000B429C" w:rsidRPr="000B429C" w:rsidSect="00B4340A">
          <w:footerReference w:type="default" r:id="rId9"/>
          <w:pgSz w:w="11906" w:h="16838"/>
          <w:pgMar w:top="568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5D5CFB" w:rsidP="000B429C">
      <w:pPr>
        <w:spacing w:after="0"/>
        <w:ind w:firstLine="709"/>
        <w:jc w:val="center"/>
        <w:rPr>
          <w:b/>
          <w:bCs/>
          <w:sz w:val="48"/>
        </w:rPr>
      </w:pPr>
      <w:r>
        <w:rPr>
          <w:b/>
          <w:bCs/>
          <w:sz w:val="48"/>
        </w:rPr>
        <w:t>Календарное</w:t>
      </w:r>
      <w:r w:rsidR="000B429C" w:rsidRPr="000B429C">
        <w:rPr>
          <w:b/>
          <w:bCs/>
          <w:sz w:val="48"/>
        </w:rPr>
        <w:t xml:space="preserve"> планирование по </w:t>
      </w:r>
      <w:proofErr w:type="spellStart"/>
      <w:r w:rsidR="000B429C" w:rsidRPr="000B429C">
        <w:rPr>
          <w:b/>
          <w:bCs/>
          <w:sz w:val="48"/>
        </w:rPr>
        <w:t>изодеятельности</w:t>
      </w:r>
      <w:proofErr w:type="spellEnd"/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  <w:sz w:val="48"/>
        </w:rPr>
      </w:pPr>
      <w:r w:rsidRPr="000B429C">
        <w:rPr>
          <w:b/>
          <w:bCs/>
          <w:sz w:val="48"/>
        </w:rPr>
        <w:t>в первой младшей группе</w:t>
      </w: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</w:p>
    <w:p w:rsidR="000B429C" w:rsidRPr="000B429C" w:rsidRDefault="000B429C" w:rsidP="000B429C">
      <w:pPr>
        <w:spacing w:after="0"/>
        <w:ind w:firstLine="709"/>
        <w:jc w:val="right"/>
      </w:pPr>
      <w:r w:rsidRPr="000B429C">
        <w:t>Автор: Дорофеева Яна Николаевна,</w:t>
      </w:r>
    </w:p>
    <w:p w:rsidR="000B429C" w:rsidRPr="000B429C" w:rsidRDefault="000B429C" w:rsidP="000B429C">
      <w:pPr>
        <w:spacing w:after="0"/>
        <w:ind w:firstLine="709"/>
        <w:jc w:val="right"/>
      </w:pPr>
      <w:r w:rsidRPr="000B429C">
        <w:t>воспитатель МАДОУ «Детский сад №59»</w:t>
      </w:r>
    </w:p>
    <w:p w:rsidR="000B429C" w:rsidRDefault="000B429C" w:rsidP="000B429C">
      <w:pPr>
        <w:spacing w:after="0"/>
        <w:ind w:firstLine="709"/>
        <w:jc w:val="right"/>
      </w:pPr>
    </w:p>
    <w:p w:rsidR="000B429C" w:rsidRDefault="000B429C" w:rsidP="000B429C">
      <w:pPr>
        <w:spacing w:after="0"/>
        <w:ind w:firstLine="709"/>
        <w:jc w:val="right"/>
      </w:pPr>
    </w:p>
    <w:p w:rsidR="000B429C" w:rsidRPr="000B429C" w:rsidRDefault="000B429C" w:rsidP="000B429C">
      <w:pPr>
        <w:spacing w:after="0"/>
        <w:ind w:firstLine="709"/>
        <w:jc w:val="right"/>
      </w:pPr>
    </w:p>
    <w:p w:rsidR="000B429C" w:rsidRPr="000B429C" w:rsidRDefault="000B429C" w:rsidP="000B429C">
      <w:pPr>
        <w:spacing w:after="0"/>
        <w:ind w:firstLine="709"/>
        <w:jc w:val="right"/>
      </w:pPr>
    </w:p>
    <w:p w:rsidR="000B429C" w:rsidRPr="000B429C" w:rsidRDefault="000B429C" w:rsidP="000B429C">
      <w:pPr>
        <w:spacing w:after="0"/>
        <w:ind w:firstLine="709"/>
        <w:jc w:val="right"/>
      </w:pPr>
    </w:p>
    <w:p w:rsidR="000B429C" w:rsidRPr="000B429C" w:rsidRDefault="000B429C" w:rsidP="000B429C">
      <w:pPr>
        <w:spacing w:after="0"/>
        <w:ind w:firstLine="709"/>
        <w:jc w:val="right"/>
      </w:pPr>
    </w:p>
    <w:p w:rsidR="000B429C" w:rsidRPr="000B429C" w:rsidRDefault="000B429C" w:rsidP="000B429C">
      <w:pPr>
        <w:spacing w:after="0"/>
        <w:ind w:firstLine="709"/>
        <w:jc w:val="center"/>
      </w:pPr>
      <w:r w:rsidRPr="000B429C">
        <w:t>г. Саранск</w:t>
      </w:r>
      <w:r w:rsidRPr="000B429C">
        <w:rPr>
          <w:b/>
          <w:bCs/>
        </w:rPr>
        <w:br w:type="page"/>
      </w:r>
    </w:p>
    <w:p w:rsidR="000B429C" w:rsidRPr="000B429C" w:rsidRDefault="000B429C" w:rsidP="000B429C">
      <w:pPr>
        <w:spacing w:after="0"/>
        <w:ind w:firstLine="709"/>
        <w:jc w:val="center"/>
        <w:rPr>
          <w:b/>
          <w:bCs/>
        </w:rPr>
      </w:pPr>
      <w:r w:rsidRPr="000B429C">
        <w:rPr>
          <w:b/>
          <w:bCs/>
        </w:rPr>
        <w:lastRenderedPageBreak/>
        <w:t>РИСОВАНИЕ</w:t>
      </w:r>
    </w:p>
    <w:p w:rsidR="000B429C" w:rsidRPr="000B429C" w:rsidRDefault="000B429C" w:rsidP="000B429C">
      <w:pPr>
        <w:spacing w:after="0"/>
        <w:ind w:firstLine="709"/>
        <w:jc w:val="both"/>
      </w:pPr>
    </w:p>
    <w:tbl>
      <w:tblPr>
        <w:tblW w:w="15301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528"/>
        <w:gridCol w:w="5662"/>
      </w:tblGrid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t>Сентябрь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29C" w:rsidRPr="000B429C" w:rsidRDefault="000B429C" w:rsidP="000B429C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0B429C">
              <w:rPr>
                <w:b/>
                <w:bCs/>
              </w:rPr>
              <w:t>Нед</w:t>
            </w:r>
            <w:proofErr w:type="spellEnd"/>
            <w:r w:rsidRPr="000B429C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29C" w:rsidRPr="000B429C" w:rsidRDefault="000B429C" w:rsidP="000B429C">
            <w:pPr>
              <w:spacing w:after="0"/>
              <w:jc w:val="center"/>
              <w:rPr>
                <w:b/>
                <w:bCs/>
              </w:rPr>
            </w:pPr>
            <w:r w:rsidRPr="000B429C">
              <w:rPr>
                <w:b/>
                <w:bCs/>
              </w:rPr>
              <w:t>Тема</w:t>
            </w:r>
            <w:r w:rsidRPr="000B429C">
              <w:t> (техника рисования, методы и приёмы)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29C" w:rsidRPr="000B429C" w:rsidRDefault="000B429C" w:rsidP="000B429C">
            <w:pPr>
              <w:spacing w:after="0"/>
              <w:jc w:val="center"/>
              <w:rPr>
                <w:b/>
                <w:bCs/>
              </w:rPr>
            </w:pPr>
            <w:r w:rsidRPr="000B429C">
              <w:rPr>
                <w:b/>
                <w:bCs/>
              </w:rPr>
              <w:t>Программное содержание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29C" w:rsidRPr="000B429C" w:rsidRDefault="000B429C" w:rsidP="000B429C">
            <w:pPr>
              <w:spacing w:after="0"/>
              <w:jc w:val="center"/>
              <w:rPr>
                <w:b/>
                <w:bCs/>
              </w:rPr>
            </w:pPr>
            <w:r w:rsidRPr="000B429C">
              <w:rPr>
                <w:b/>
                <w:bCs/>
              </w:rPr>
              <w:t>Материал к занятию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«Как мы рисуем»</w:t>
            </w:r>
            <w:r w:rsidRPr="000B429C">
              <w:rPr>
                <w:sz w:val="24"/>
              </w:rPr>
              <w:t xml:space="preserve"> (рисование карандашами)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Выявить уровень владения карандашами. </w:t>
            </w:r>
            <w:r w:rsidRPr="000B429C">
              <w:rPr>
                <w:sz w:val="24"/>
              </w:rPr>
              <w:br/>
              <w:t xml:space="preserve">Познакомить детей с правильным способом </w:t>
            </w:r>
            <w:r w:rsidRPr="000B429C">
              <w:rPr>
                <w:sz w:val="24"/>
              </w:rPr>
              <w:br/>
              <w:t xml:space="preserve">действия карандашами: держать тремя </w:t>
            </w:r>
            <w:r w:rsidRPr="000B429C">
              <w:rPr>
                <w:sz w:val="24"/>
              </w:rPr>
              <w:br/>
              <w:t xml:space="preserve">пальчиками, не близко к отточенному концу, не сжимать карандаш слишком сильно; учить рисовать только на бумаге, использовать </w:t>
            </w:r>
            <w:r w:rsidRPr="000B429C">
              <w:rPr>
                <w:sz w:val="24"/>
              </w:rPr>
              <w:br/>
              <w:t xml:space="preserve">разные цвета; формировать интерес и </w:t>
            </w:r>
            <w:r w:rsidRPr="000B429C">
              <w:rPr>
                <w:sz w:val="24"/>
              </w:rPr>
              <w:br/>
              <w:t>положительное отношение к рисованию.</w:t>
            </w:r>
          </w:p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Альбомный лист, наборы цветных карандашей </w:t>
            </w:r>
            <w:r w:rsidRPr="000B429C">
              <w:rPr>
                <w:sz w:val="24"/>
              </w:rPr>
              <w:br/>
              <w:t>(по количеству детей).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«Дорожки для цыплят»</w:t>
            </w:r>
            <w:r w:rsidRPr="000B429C">
              <w:rPr>
                <w:sz w:val="24"/>
              </w:rPr>
              <w:t xml:space="preserve"> </w:t>
            </w:r>
            <w:r w:rsidRPr="000B429C">
              <w:rPr>
                <w:sz w:val="24"/>
              </w:rPr>
              <w:br/>
              <w:t>(рисование карандашами)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Вызвать у детей интерес к теме, к процессу </w:t>
            </w:r>
            <w:r w:rsidRPr="000B429C">
              <w:rPr>
                <w:sz w:val="24"/>
              </w:rPr>
              <w:br/>
              <w:t xml:space="preserve">рисования; учить держать карандаш в правой руке, тремя пальчиками; учить делать </w:t>
            </w:r>
            <w:r w:rsidRPr="000B429C">
              <w:rPr>
                <w:sz w:val="24"/>
              </w:rPr>
              <w:br/>
              <w:t xml:space="preserve">широкие плавные движения в любом </w:t>
            </w:r>
            <w:r w:rsidRPr="000B429C">
              <w:rPr>
                <w:sz w:val="24"/>
              </w:rPr>
              <w:br/>
              <w:t xml:space="preserve">направлении; вызывать и поддерживать </w:t>
            </w:r>
            <w:r w:rsidRPr="000B429C">
              <w:rPr>
                <w:sz w:val="24"/>
              </w:rPr>
              <w:br/>
              <w:t xml:space="preserve">чувство удовлетворения от процесса в </w:t>
            </w:r>
            <w:r w:rsidRPr="000B429C">
              <w:rPr>
                <w:sz w:val="24"/>
              </w:rPr>
              <w:br/>
              <w:t>результате деятельности.</w:t>
            </w:r>
          </w:p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Альбомный лист бумаги формата А4, цветные </w:t>
            </w:r>
            <w:r w:rsidRPr="000B429C">
              <w:rPr>
                <w:sz w:val="24"/>
              </w:rPr>
              <w:br/>
              <w:t xml:space="preserve">карандаши, картинки с изображение курицы и </w:t>
            </w:r>
            <w:r w:rsidRPr="000B429C">
              <w:rPr>
                <w:sz w:val="24"/>
              </w:rPr>
              <w:br/>
              <w:t>цыплят.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«Орехи для белочки»</w:t>
            </w:r>
            <w:r w:rsidRPr="000B429C">
              <w:rPr>
                <w:sz w:val="24"/>
              </w:rPr>
              <w:t xml:space="preserve"> (рисование поролоновым </w:t>
            </w:r>
            <w:proofErr w:type="gramStart"/>
            <w:r w:rsidRPr="000B429C">
              <w:rPr>
                <w:sz w:val="24"/>
              </w:rPr>
              <w:t>тычком</w:t>
            </w:r>
            <w:proofErr w:type="gramEnd"/>
            <w:r w:rsidRPr="000B429C">
              <w:rPr>
                <w:sz w:val="24"/>
              </w:rPr>
              <w:t>) 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Познакомить детей с гуашевыми красками; </w:t>
            </w:r>
            <w:r w:rsidRPr="000B429C">
              <w:rPr>
                <w:sz w:val="24"/>
              </w:rPr>
              <w:br/>
              <w:t xml:space="preserve">учить детей пользоваться кисточкой; </w:t>
            </w:r>
            <w:r w:rsidRPr="000B429C">
              <w:rPr>
                <w:sz w:val="24"/>
              </w:rPr>
              <w:br/>
              <w:t>закреплять знания основных цветов, знакомить с новыми цветами (коричневый); формировать интерес и положительное отношение к рисованию.</w:t>
            </w:r>
          </w:p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для рисования с изображением дерева и белочки на каждого ребёнка; поролоновые тампоны; игрушка-белочка; орехи; корзинка; баночки с водой,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«Осенние листочки»</w:t>
            </w:r>
            <w:r w:rsidRPr="000B429C">
              <w:rPr>
                <w:sz w:val="24"/>
              </w:rPr>
              <w:t xml:space="preserve"> (рисование 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знакомить детей с гуашевыми красками, учить правильно пользоваться кисточкой; закреплять знания основных цветов, знакомить с новыми цветами и оттенками; учить различать кленовые листья; формировать интерес и положительное отношение к рисованию.</w:t>
            </w:r>
          </w:p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Гуашь жёлтого и красного цветов; кисточки №4; альбомные листы бумаги для рисования на каждого ребёнка, паспарту с вырезанными силуэтами кленовых листьев (по количеству детей); кленовые листья; баночки непроливайки;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lastRenderedPageBreak/>
              <w:t>Октябрь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«Дождик»</w:t>
            </w:r>
            <w:r w:rsidRPr="000B429C">
              <w:rPr>
                <w:sz w:val="24"/>
              </w:rPr>
              <w:t xml:space="preserve"> (рисование фломастерами;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 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правильно держать в руке фломастер; учить рисовать фломастером - не нажимать сильно, рисовать прямые вертикальные линии; не выходить за пределы ограничительной линии; формировать интерес и положительное отношение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Фломастеры синего или голубого цвета; листы бумаги с заготовками (по количеству детей), в верхней части листа нарисована синяя туча, а внизу горизонтальная линия - земля, чтобы дети, рисуя дождь, не выходили за пределы нижней границы.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«Поможем жучкам спрятаться в траве»</w:t>
            </w:r>
            <w:r w:rsidRPr="000B429C">
              <w:rPr>
                <w:sz w:val="24"/>
              </w:rPr>
              <w:t xml:space="preserve"> (рисование карандашом;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правильно держать в руке восковый карандаш, рисовать прямые вертикальные линии; закреплять знания цветов; вызывать интерес к рисованию цветными карандашами.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Цветные восковые карандаши зелёного цвета; листы бумаги для рисования с нарисованными жуками, расположенными в разных местах листа (по количеству детей).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 xml:space="preserve">«Листья жёлтые летят» </w:t>
            </w:r>
            <w:r w:rsidRPr="000B429C">
              <w:rPr>
                <w:sz w:val="24"/>
              </w:rPr>
              <w:t xml:space="preserve">(рисование кисточкой;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Учить детей рисовать листья, </w:t>
            </w:r>
            <w:proofErr w:type="spellStart"/>
            <w:r w:rsidRPr="000B429C">
              <w:rPr>
                <w:sz w:val="24"/>
              </w:rPr>
              <w:t>примакивая</w:t>
            </w:r>
            <w:proofErr w:type="spellEnd"/>
            <w:r w:rsidRPr="000B429C">
              <w:rPr>
                <w:sz w:val="24"/>
              </w:rPr>
              <w:t xml:space="preserve"> кисточку к листу бумаги; продолжать учить правильно держать кисть, пользоваться краской, тряпочкой, промывать кисть в баночке с водой.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Альбомные листы формата А4 с нарисованными деревьями (по количеству детей); жёлтая краска, кисточки №4, баночки с водой, тряпочки.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«По ровненькой дорожке»</w:t>
            </w:r>
            <w:r w:rsidRPr="000B429C">
              <w:rPr>
                <w:sz w:val="24"/>
              </w:rPr>
              <w:t xml:space="preserve"> (рисование пальцами)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рисовать пальчиками, ритмично нанося отпечаток на полоску бумаги; продолжать знакомить детей с цветом (красный, синий, зелёный), закреплять названия цветов; развивать интерес и положительное отношение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Демонстрационный лист с изображением двух домиков с красной и синей крышами, расположенных друг напротив друга (между домиками проведена дорожка карандашом и краской); полоски бумаги для рисования 1/2 листа по количеству детей; гуашь зелёного цвета, влажные салфетки для рук.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t>Ноябрь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«Дождик, дождик, пуще»</w:t>
            </w:r>
            <w:r w:rsidRPr="000B429C">
              <w:rPr>
                <w:sz w:val="24"/>
              </w:rPr>
              <w:t xml:space="preserve"> (рисование кисточкой;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наносить кисточкой ритмичные мазки под словесное сопровождение; продолжать учить правильно держать кисточку, пользоваться краской, убирая лишнюю о край баночки; продолжать знакомить с синим цветом.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Альбомные листы с изображением туч; синяя краска, баночки-непроливайки, кисточки,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«Веточка рябины»</w:t>
            </w:r>
            <w:r w:rsidRPr="000B429C">
              <w:rPr>
                <w:sz w:val="24"/>
              </w:rPr>
              <w:t xml:space="preserve"> (рисование пальцами;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для рисования с изображением веточки рябины без ягод (по количеству детей); ветка рябины, рисунок - образец; гуашь красного цвета, влажные салфетки для рук.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«Спрячь картинку»</w:t>
            </w:r>
            <w:r w:rsidRPr="000B429C">
              <w:rPr>
                <w:sz w:val="24"/>
              </w:rPr>
              <w:t xml:space="preserve"> (рисование карандашами или </w:t>
            </w:r>
            <w:r w:rsidRPr="000B429C">
              <w:rPr>
                <w:sz w:val="24"/>
              </w:rPr>
              <w:lastRenderedPageBreak/>
              <w:t>фломастерами)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lastRenderedPageBreak/>
              <w:t xml:space="preserve">Учить детей правильно держать в руке карандаш (фломастер); правильно сидеть за столом; учить </w:t>
            </w:r>
            <w:r w:rsidRPr="000B429C">
              <w:rPr>
                <w:sz w:val="24"/>
              </w:rPr>
              <w:lastRenderedPageBreak/>
              <w:t>рисовать штрихи; развивать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lastRenderedPageBreak/>
              <w:t xml:space="preserve">Цветные карандаши или фломастеры; листы бумаги для рисования формата А4 с нарисованными </w:t>
            </w:r>
            <w:r w:rsidRPr="000B429C">
              <w:rPr>
                <w:sz w:val="24"/>
              </w:rPr>
              <w:lastRenderedPageBreak/>
              <w:t>заготовками (картинками) по количеству детей.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«Полюбуйся на герань»</w:t>
            </w:r>
            <w:r w:rsidRPr="000B429C">
              <w:rPr>
                <w:sz w:val="24"/>
              </w:rPr>
              <w:t xml:space="preserve"> (рисование штампом;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ритмично наносить рисунок с помощью штампа (старые кисточки или мятая бумага); учить пользоваться штампом: окунать его в густую гуашь, а затем прижимать к листу бумаги; развивать эстетическое восприятие,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с заготовками (изображение герани в горшочке с пустыми черенками); гуашь красного цвета, штампы по количеству детей; салфетки; цветущая герань.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t>Декабрь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«Домик с забором»</w:t>
            </w:r>
            <w:r w:rsidRPr="000B429C">
              <w:rPr>
                <w:sz w:val="24"/>
              </w:rPr>
              <w:t xml:space="preserve"> (рисование 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проводить линии сверху вниз по ворсу; обмакивать кисть в краску по мере надобности; воспитывать у детей отзывчивость, доброжелательность.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Рисунок с изображением домика; длинный лист ватмана или обоев, кисточки, баночки с водой, подставки для кисточек,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«Снег идёт»</w:t>
            </w:r>
            <w:r w:rsidRPr="000B429C">
              <w:rPr>
                <w:sz w:val="24"/>
              </w:rPr>
              <w:t xml:space="preserve"> (рисование ватными палочками)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Закреплять навыки рисовании красками, используя ватные палочки; уточнять и закреплять знания цветов; развивать эстетическое восприятие,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Картон синего или голубого цвета формата А4 </w:t>
            </w:r>
            <w:proofErr w:type="gramStart"/>
            <w:r w:rsidRPr="000B429C">
              <w:rPr>
                <w:sz w:val="24"/>
              </w:rPr>
              <w:t xml:space="preserve">( </w:t>
            </w:r>
            <w:proofErr w:type="gramEnd"/>
            <w:r w:rsidRPr="000B429C">
              <w:rPr>
                <w:sz w:val="24"/>
              </w:rPr>
              <w:t>по количеству детей), баночки - непроливайки,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 xml:space="preserve">«Ёлочка – зелёная иголочка» </w:t>
            </w:r>
            <w:r w:rsidRPr="000B429C">
              <w:rPr>
                <w:sz w:val="24"/>
              </w:rPr>
              <w:t>(рисование фломастерами)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Упражнять детей в рисовании хвои штрихами, используя фломастеры; поощрять самостоятельность, инициативность детей; закреплять знания основных цветов; вызывать желание общаться по поводу рисунка с воспитателем и детьми.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Хвойная веточка; лист ватмана, на котором нарисован ствол ёлочки; листы бумаги формата А4 (по количеству детей), фломастеры зелёного цвета.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«Маленькая ёлочка в гости к нам пришла»</w:t>
            </w:r>
            <w:r w:rsidRPr="000B429C">
              <w:rPr>
                <w:sz w:val="24"/>
              </w:rPr>
              <w:t xml:space="preserve"> (рисование пальцами;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располагать фонарики определённого цвета, используя дидактическую игру «Укрась ёлочку»; закреплять умение рисовать пальчиками, используя разные цвета; закреплять знания основных цветов; развивать эстетическое восприятие,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Альбомные листы бумаги для рисования с изображением ёлочки (по количеству детей); гуашь красного, синего, жёлтого цветов; влажные тряпочки, салфетки; </w:t>
            </w:r>
            <w:proofErr w:type="spellStart"/>
            <w:r w:rsidRPr="000B429C">
              <w:rPr>
                <w:sz w:val="24"/>
              </w:rPr>
              <w:t>дид</w:t>
            </w:r>
            <w:proofErr w:type="spellEnd"/>
            <w:r w:rsidRPr="000B429C">
              <w:rPr>
                <w:sz w:val="24"/>
              </w:rPr>
              <w:t>. игра «Укрась ёлочку».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t>Январь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«Зимний узор»</w:t>
            </w:r>
            <w:r w:rsidRPr="000B429C">
              <w:rPr>
                <w:sz w:val="24"/>
              </w:rPr>
              <w:t xml:space="preserve"> (рисование восковыми карандашами)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Цветной картон синего цвета </w:t>
            </w:r>
            <w:proofErr w:type="gramStart"/>
            <w:r w:rsidRPr="000B429C">
              <w:rPr>
                <w:sz w:val="24"/>
              </w:rPr>
              <w:t xml:space="preserve">( </w:t>
            </w:r>
            <w:proofErr w:type="gramEnd"/>
            <w:r w:rsidRPr="000B429C">
              <w:rPr>
                <w:sz w:val="24"/>
              </w:rPr>
              <w:t>по количеству детей); восковые карандаши белого цвета; образцы готового рисунка и несколько элементов узора.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«Снеговик»</w:t>
            </w:r>
            <w:r w:rsidRPr="000B429C">
              <w:rPr>
                <w:sz w:val="24"/>
              </w:rPr>
              <w:t xml:space="preserve"> (рисование </w:t>
            </w:r>
            <w:r w:rsidRPr="000B429C">
              <w:rPr>
                <w:sz w:val="24"/>
              </w:rPr>
              <w:lastRenderedPageBreak/>
              <w:t>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lastRenderedPageBreak/>
              <w:t xml:space="preserve">Учить детей закрашивать контур кисточкой путём </w:t>
            </w:r>
            <w:proofErr w:type="spellStart"/>
            <w:r w:rsidRPr="000B429C">
              <w:rPr>
                <w:sz w:val="24"/>
              </w:rPr>
              <w:lastRenderedPageBreak/>
              <w:t>примакивания</w:t>
            </w:r>
            <w:proofErr w:type="spellEnd"/>
            <w:r w:rsidRPr="000B429C">
              <w:rPr>
                <w:sz w:val="24"/>
              </w:rPr>
              <w:t>; передавать в рисунке образ снеговика; закреплять знание цвета; напоминать о необходимости работать аккуратно.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lastRenderedPageBreak/>
              <w:t xml:space="preserve">Гуашь синего цвета; листы белой бумаги с </w:t>
            </w:r>
            <w:r w:rsidRPr="000B429C">
              <w:rPr>
                <w:sz w:val="24"/>
              </w:rPr>
              <w:lastRenderedPageBreak/>
              <w:t>нарисованным контуром снеговика (по количеству детей); рисунок-образец, баночки с водой, кисточки,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«Покормим птичек»</w:t>
            </w:r>
            <w:r w:rsidRPr="000B429C">
              <w:rPr>
                <w:sz w:val="24"/>
              </w:rPr>
              <w:t xml:space="preserve"> (рисование 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Закреплять с детьми умение создавать изображение ритмом мазков, осваивая всё пространство листа; познакомить с чёрным цветом; воспитывать у детей заботливое отношение к птицам.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Заготовка - кормушка, нарисованная на листе ватмана, аппликативное изображение птиц; гуашь чёрного цвета; кисточки, непроливайки, салфетки, семечки.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«Нарядное платье для куклы»</w:t>
            </w:r>
            <w:r w:rsidRPr="000B429C">
              <w:rPr>
                <w:sz w:val="24"/>
              </w:rPr>
              <w:t xml:space="preserve"> (рисование кисточкой;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правильно держать кисть, ритмично наносить мазки на силуэт платья; развивать восприятие цвета; закреплять знание основных цветов; развивать интерес и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Гуашь 4-х цветов: красная, синяя, зелёная, жёлтая на выбор детей; платья-заготовки (по количеству детей), кисточки, баночки с водой,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32"/>
              </w:rPr>
            </w:pPr>
            <w:r w:rsidRPr="000B429C">
              <w:rPr>
                <w:b/>
                <w:bCs/>
                <w:sz w:val="36"/>
              </w:rPr>
              <w:t>Февраль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«Полосатые варежки»</w:t>
            </w:r>
            <w:r w:rsidRPr="000B429C">
              <w:rPr>
                <w:sz w:val="24"/>
              </w:rPr>
              <w:t xml:space="preserve"> (рисование кисточкой;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детей рисовать линии слева направо, вести кисть по ворсу неотрывно, хорошо набирать краску на кисть, развивать восприятие цвета.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Заготовки - силуэты варежек, вырезанные из белой бумаги (по количеству детей); гуашь 4-х цветов; кисточки, непроливайки.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«Снежинки»</w:t>
            </w:r>
            <w:r w:rsidRPr="000B429C">
              <w:rPr>
                <w:sz w:val="24"/>
              </w:rPr>
              <w:t xml:space="preserve"> (рисование фломастерами)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рисовать фломастерами, правильно держать его в руке, сильно не сжимать и не нажимать; украшать снежинки - рисовать прямые линии, дуги; формировать интерес и положительное отношение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Фломастеры синего цвета (по количеству детей); листы бумаги с заготовками - нарисованными основами снежинки (по количеству детей); листы с готовым изображением снежинок; 3-4 снежинки, вырезанные из бумаги.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«Снежные колобки»</w:t>
            </w:r>
            <w:r w:rsidRPr="000B429C">
              <w:rPr>
                <w:sz w:val="24"/>
              </w:rPr>
              <w:t xml:space="preserve"> (рисование 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пользоваться кисточкой, рисовать круги от пятна, повторять изображение, заполняя свободное пространство листа; поддерживать игровое отношение к образу.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 картона формата А</w:t>
            </w:r>
            <w:proofErr w:type="gramStart"/>
            <w:r w:rsidRPr="000B429C">
              <w:rPr>
                <w:sz w:val="24"/>
              </w:rPr>
              <w:t>4</w:t>
            </w:r>
            <w:proofErr w:type="gramEnd"/>
            <w:r w:rsidRPr="000B429C">
              <w:rPr>
                <w:sz w:val="24"/>
              </w:rPr>
              <w:t xml:space="preserve"> голубого или сине</w:t>
            </w:r>
            <w:r w:rsidR="00C51750">
              <w:rPr>
                <w:sz w:val="24"/>
              </w:rPr>
              <w:t>го цветов (</w:t>
            </w:r>
            <w:r w:rsidRPr="000B429C">
              <w:rPr>
                <w:sz w:val="24"/>
              </w:rPr>
              <w:t>по количеству детей); гуашь белого цвета, кисточки, непроливайки,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«Бусинки»</w:t>
            </w:r>
            <w:r w:rsidRPr="000B429C">
              <w:rPr>
                <w:sz w:val="24"/>
              </w:rPr>
              <w:t xml:space="preserve"> (рисование фломастерами)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правильно держать в руке фломастер, рисовать им, не делая сильного нажима; рисовать круги и заштриховывать их по кругу; закреплять знания цветов; воспитывать эстетическое восприятие.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Фломастеры на каждого ребёнка; листы бумаги для рисования с заготовкой - нарисованной линией бус (по количеству детей); готовый рисунок-образец; нитка настоящих бус.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t>Март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«Букет для мамы»</w:t>
            </w:r>
            <w:r w:rsidRPr="000B429C">
              <w:rPr>
                <w:sz w:val="24"/>
              </w:rPr>
              <w:t> (рисование карандашами)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Воспитывать у детей нежное, заботливое отношение к маме; закреплять умение рисовать слитные круги круговыми движениями, не отрывая карандаша от бумаги, правильно держать его.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с заготовками - аппликативное изображение веточки розы с листочками в горшочке; карандаши на каждого ребёнка.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«Светит солнышко в окошко»</w:t>
            </w:r>
            <w:r w:rsidRPr="000B429C">
              <w:rPr>
                <w:sz w:val="24"/>
              </w:rPr>
              <w:t xml:space="preserve"> (рисование кисточкой;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рисовать предметы округлой формы, от пятна; рисовать прямые линии (лучики), аккуратно работать кистью, снимая краску о краешек баночки; закреплять знание геометрических форм (круг); понятий «один», «много».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для рисования формата А4 (по количеству детей); гуашь оранжевого и жёлтого цветов, кисти, баночки с водой,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«Капель»</w:t>
            </w:r>
            <w:r w:rsidRPr="000B429C">
              <w:rPr>
                <w:sz w:val="24"/>
              </w:rPr>
              <w:t xml:space="preserve"> (рисование 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правильно держать кисть, обмакивать её всем ворсом в краску; учить передавать в рисунке впечатления от окружающей жизни, изображать капель ритмом мазков.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Литы бумаги формата А4, гуашь синего цвета, кисточки, подставки под кисточки, баночки с водой,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 xml:space="preserve">«Ай </w:t>
            </w:r>
            <w:proofErr w:type="spellStart"/>
            <w:r w:rsidRPr="000B429C">
              <w:rPr>
                <w:b/>
                <w:bCs/>
                <w:sz w:val="24"/>
              </w:rPr>
              <w:t>качи</w:t>
            </w:r>
            <w:proofErr w:type="spellEnd"/>
            <w:r w:rsidRPr="000B429C">
              <w:rPr>
                <w:b/>
                <w:bCs/>
                <w:sz w:val="24"/>
              </w:rPr>
              <w:t xml:space="preserve">, </w:t>
            </w:r>
            <w:proofErr w:type="spellStart"/>
            <w:r w:rsidRPr="000B429C">
              <w:rPr>
                <w:b/>
                <w:bCs/>
                <w:sz w:val="24"/>
              </w:rPr>
              <w:t>качи</w:t>
            </w:r>
            <w:proofErr w:type="spellEnd"/>
            <w:r w:rsidRPr="000B429C">
              <w:rPr>
                <w:b/>
                <w:bCs/>
                <w:sz w:val="24"/>
              </w:rPr>
              <w:t xml:space="preserve">, </w:t>
            </w:r>
            <w:proofErr w:type="spellStart"/>
            <w:r w:rsidRPr="000B429C">
              <w:rPr>
                <w:b/>
                <w:bCs/>
                <w:sz w:val="24"/>
              </w:rPr>
              <w:t>качи</w:t>
            </w:r>
            <w:proofErr w:type="spellEnd"/>
            <w:r w:rsidRPr="000B429C">
              <w:rPr>
                <w:b/>
                <w:bCs/>
                <w:sz w:val="24"/>
              </w:rPr>
              <w:t>»</w:t>
            </w:r>
            <w:r w:rsidRPr="000B429C">
              <w:rPr>
                <w:sz w:val="24"/>
              </w:rPr>
              <w:t xml:space="preserve"> (рисование кистью;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Закреплять с детьми умение рисовать замкнутые линии, похожие на круги; учить вести кисть по ворсу неотрывно, хорошо набирая краску на кисть; вызывать интерес к полученному результату.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круглой формы (тарелочки); гуашь жёлтого цвета, кисточки, подставки под кисточки, баночки-непроливайки,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32"/>
              </w:rPr>
            </w:pPr>
            <w:r w:rsidRPr="000B429C">
              <w:rPr>
                <w:b/>
                <w:bCs/>
                <w:sz w:val="36"/>
              </w:rPr>
              <w:t>Апрель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«Плывёт кораблик по весенним ручейкам»</w:t>
            </w:r>
            <w:r w:rsidRPr="000B429C">
              <w:rPr>
                <w:sz w:val="24"/>
              </w:rPr>
              <w:t xml:space="preserve"> (рисование кисточкой)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развивать интерес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для рисования, гуашь синего цвета, кисточки, подставки под кисточки, баночки с водой, салфетки; бумажный кораблик, таз с водой.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«Яблоки»</w:t>
            </w:r>
            <w:r w:rsidRPr="000B429C">
              <w:rPr>
                <w:sz w:val="24"/>
              </w:rPr>
              <w:t xml:space="preserve"> (рисование фломастерами;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правильно держать в руке фломастер, рисовать небольшие по размеру круги, располагать круги равномерно, не выходить за пределы контура; формировать интерес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Фломастеры жёлтого, красного, зелёного цветов; листы бумаги для рисования с заготовками - на листе контур дерева </w:t>
            </w:r>
            <w:proofErr w:type="gramStart"/>
            <w:r w:rsidRPr="000B429C">
              <w:rPr>
                <w:sz w:val="24"/>
              </w:rPr>
              <w:t xml:space="preserve">( </w:t>
            </w:r>
            <w:proofErr w:type="gramEnd"/>
            <w:r w:rsidRPr="000B429C">
              <w:rPr>
                <w:sz w:val="24"/>
              </w:rPr>
              <w:t>по количеству детей); яблоко.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«Трава на лужайке»</w:t>
            </w:r>
            <w:r w:rsidRPr="000B429C">
              <w:rPr>
                <w:sz w:val="24"/>
              </w:rPr>
              <w:t xml:space="preserve"> (рисование кистью)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Упражнять детей в быстрых, ритмичных изобразительных действиях кистью; продолжать учить рисовать вертикальные линии (траву); воспитывать любовь к живой природе.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Листы бумаги для рисования (по количеству детей), гуашь зелёного цвета, кисточки, непроливайки.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«Деревья проснулись»</w:t>
            </w:r>
            <w:r w:rsidRPr="000B429C">
              <w:rPr>
                <w:sz w:val="24"/>
              </w:rPr>
              <w:t xml:space="preserve"> (рисование кистью;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обмакивая её в краску по мере необходимости; закреплять знания цветов; </w:t>
            </w:r>
            <w:r w:rsidRPr="000B429C">
              <w:rPr>
                <w:sz w:val="24"/>
              </w:rPr>
              <w:lastRenderedPageBreak/>
              <w:t>развивать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lastRenderedPageBreak/>
              <w:t xml:space="preserve">Альбомные листы бумаги для рисования с изображением деревьев без листвы </w:t>
            </w:r>
            <w:proofErr w:type="gramStart"/>
            <w:r w:rsidRPr="000B429C">
              <w:rPr>
                <w:sz w:val="24"/>
              </w:rPr>
              <w:t xml:space="preserve">( </w:t>
            </w:r>
            <w:proofErr w:type="gramEnd"/>
            <w:r w:rsidRPr="000B429C">
              <w:rPr>
                <w:sz w:val="24"/>
              </w:rPr>
              <w:t>по количеству детей); гуашь зелёного цвета, кисточки, подставки под кисточки, непроливайки,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center"/>
              <w:rPr>
                <w:sz w:val="24"/>
              </w:rPr>
            </w:pPr>
            <w:r w:rsidRPr="000B429C">
              <w:rPr>
                <w:b/>
                <w:bCs/>
                <w:sz w:val="36"/>
              </w:rPr>
              <w:lastRenderedPageBreak/>
              <w:t>Май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«Бабочки»</w:t>
            </w:r>
            <w:r w:rsidRPr="000B429C">
              <w:rPr>
                <w:sz w:val="24"/>
              </w:rPr>
              <w:t xml:space="preserve"> (рисование кистью;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 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рисовать красками; закреплять умение заполнять узором готовый силуэт, ритмично нанося рисунок; познакомить с новым способом рисования (монотипия); уточнять и закреплять знания цветов; развивать желание рисовать.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Вырезанные из бумаги силуэты бабочек (по количеству детей); готовый образец с несложным узором; гуашь основных цветов, кисточки, подставки по кисточки, непроливайки,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«Забавные зверюшки – полосатые игрушки»</w:t>
            </w:r>
            <w:r w:rsidRPr="000B429C">
              <w:rPr>
                <w:sz w:val="24"/>
              </w:rPr>
              <w:t xml:space="preserve"> (рисование кистью;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Закреплять умение рисовать кисточкой; проводить прямые линии в разных направлениях (слева направо и сверху вниз), соблюдая движение кисти по ворсу; воспитывать у детей отзывчивость.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 xml:space="preserve">Силуэты лошадок, уточек, козликов и т.д., выполненных в стиле </w:t>
            </w:r>
            <w:proofErr w:type="spellStart"/>
            <w:r w:rsidRPr="000B429C">
              <w:rPr>
                <w:sz w:val="24"/>
              </w:rPr>
              <w:t>филимоновских</w:t>
            </w:r>
            <w:proofErr w:type="spellEnd"/>
            <w:r w:rsidRPr="000B429C">
              <w:rPr>
                <w:sz w:val="24"/>
              </w:rPr>
              <w:t xml:space="preserve"> игрушек; гуашь красного и чёрного цветов, кисточки, непроливайки, подставки под кисточки,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«Цветочная поляна»</w:t>
            </w:r>
            <w:r w:rsidRPr="000B429C">
              <w:rPr>
                <w:sz w:val="24"/>
              </w:rPr>
              <w:t xml:space="preserve"> (рисование ватными палочками)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Тонированные в зелёный цвет листы бумаги для рисования; готовый рисунок -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  <w:tr w:rsidR="000B429C" w:rsidRPr="000B429C" w:rsidTr="00766B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b/>
                <w:bCs/>
                <w:sz w:val="24"/>
              </w:rPr>
              <w:t>«Цветущая веточка»</w:t>
            </w:r>
            <w:r w:rsidRPr="000B429C">
              <w:rPr>
                <w:sz w:val="24"/>
              </w:rPr>
              <w:t xml:space="preserve"> (рисование кистью; </w:t>
            </w:r>
            <w:proofErr w:type="spellStart"/>
            <w:r w:rsidRPr="000B429C">
              <w:rPr>
                <w:sz w:val="24"/>
              </w:rPr>
              <w:t>дорисовывание</w:t>
            </w:r>
            <w:proofErr w:type="spellEnd"/>
            <w:r w:rsidRPr="000B429C">
              <w:rPr>
                <w:sz w:val="24"/>
              </w:rPr>
              <w:t xml:space="preserve"> деталей)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Учить рисовать щетинной кистью цветы цветущих деревьев (черёмуха, жасмин); вызвать желание полюбоваться цветущей веткой, желание нарисовать; воспитывать эстетическое восприятие.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29C" w:rsidRPr="000B429C" w:rsidRDefault="000B429C" w:rsidP="000B429C">
            <w:pPr>
              <w:spacing w:after="0"/>
              <w:jc w:val="both"/>
              <w:rPr>
                <w:sz w:val="24"/>
              </w:rPr>
            </w:pPr>
            <w:r w:rsidRPr="000B429C">
              <w:rPr>
                <w:sz w:val="24"/>
              </w:rPr>
              <w:t>Тонированные листы бумаги с изображением веток с листочками; гуашь белого цвета, кисточки, непроливайки, подставки под кисточки, салфетки; ветка с цветами черёмухи или жасмина.</w:t>
            </w:r>
          </w:p>
        </w:tc>
      </w:tr>
    </w:tbl>
    <w:p w:rsidR="000B429C" w:rsidRDefault="000B429C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B429C" w:rsidRDefault="000B429C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  <w:sectPr w:rsidR="000B429C" w:rsidSect="004D7AE1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B4340A" w:rsidRPr="00D33B0B" w:rsidRDefault="00B4340A" w:rsidP="00B4340A">
      <w:pPr>
        <w:spacing w:after="0"/>
        <w:ind w:firstLine="709"/>
        <w:jc w:val="center"/>
        <w:rPr>
          <w:b/>
          <w:bCs/>
        </w:rPr>
      </w:pPr>
      <w:r w:rsidRPr="00D33B0B">
        <w:rPr>
          <w:b/>
          <w:bCs/>
        </w:rPr>
        <w:lastRenderedPageBreak/>
        <w:t>МЕТОДИЧЕСКОЕ ОБЕСПЕЧЕНИЕ ПРОГРАММЫ</w:t>
      </w:r>
    </w:p>
    <w:p w:rsidR="00B4340A" w:rsidRDefault="00B4340A" w:rsidP="00B4340A">
      <w:pPr>
        <w:spacing w:after="0"/>
        <w:ind w:firstLine="709"/>
        <w:jc w:val="both"/>
        <w:rPr>
          <w:b/>
          <w:bCs/>
          <w:i/>
          <w:iCs/>
        </w:rPr>
      </w:pPr>
    </w:p>
    <w:p w:rsidR="00B4340A" w:rsidRPr="001A79F3" w:rsidRDefault="00B4340A" w:rsidP="00B4340A">
      <w:pPr>
        <w:spacing w:after="0"/>
        <w:ind w:firstLine="709"/>
        <w:jc w:val="both"/>
        <w:rPr>
          <w:b/>
          <w:bCs/>
          <w:iCs/>
        </w:rPr>
      </w:pPr>
      <w:r w:rsidRPr="001A79F3">
        <w:rPr>
          <w:b/>
          <w:bCs/>
          <w:iCs/>
        </w:rPr>
        <w:t>1. Формы занятий планируемых по каждой теме или разделу.</w:t>
      </w:r>
    </w:p>
    <w:p w:rsidR="00B4340A" w:rsidRPr="001A79F3" w:rsidRDefault="00B4340A" w:rsidP="00B4340A">
      <w:pPr>
        <w:spacing w:after="0"/>
        <w:ind w:firstLine="709"/>
        <w:jc w:val="both"/>
        <w:rPr>
          <w:bCs/>
          <w:iCs/>
        </w:rPr>
      </w:pPr>
      <w:r w:rsidRPr="001A79F3">
        <w:rPr>
          <w:bCs/>
          <w:iCs/>
        </w:rPr>
        <w:t>Основной формой работы с детьми является тематическая совместная деятельность.</w:t>
      </w:r>
      <w:r>
        <w:rPr>
          <w:bCs/>
          <w:iCs/>
        </w:rPr>
        <w:t xml:space="preserve"> </w:t>
      </w:r>
      <w:r w:rsidRPr="001A79F3">
        <w:rPr>
          <w:bCs/>
          <w:iCs/>
        </w:rPr>
        <w:t>Совместная деятельность включает в себя организационную, теоретическую и практическую</w:t>
      </w:r>
      <w:r>
        <w:rPr>
          <w:bCs/>
          <w:iCs/>
        </w:rPr>
        <w:t xml:space="preserve"> </w:t>
      </w:r>
      <w:r w:rsidRPr="001A79F3">
        <w:rPr>
          <w:bCs/>
          <w:iCs/>
        </w:rPr>
        <w:t>части. Организационная часть должна обеспечить наличие всех необходимых для работы</w:t>
      </w:r>
      <w:r>
        <w:rPr>
          <w:bCs/>
          <w:iCs/>
        </w:rPr>
        <w:t xml:space="preserve"> </w:t>
      </w:r>
      <w:r w:rsidRPr="001A79F3">
        <w:rPr>
          <w:bCs/>
          <w:iCs/>
        </w:rPr>
        <w:t>материалов и иллюстраций, настроить детей на работу. Теоретическая часть совместной</w:t>
      </w:r>
      <w:r>
        <w:rPr>
          <w:bCs/>
          <w:iCs/>
        </w:rPr>
        <w:t xml:space="preserve"> </w:t>
      </w:r>
      <w:r w:rsidRPr="001A79F3">
        <w:rPr>
          <w:bCs/>
          <w:iCs/>
        </w:rPr>
        <w:t>деятельности при работе должна быть максимально компактной и включать в себя</w:t>
      </w:r>
      <w:r>
        <w:rPr>
          <w:bCs/>
          <w:iCs/>
        </w:rPr>
        <w:t xml:space="preserve"> </w:t>
      </w:r>
      <w:r w:rsidRPr="001A79F3">
        <w:rPr>
          <w:bCs/>
          <w:iCs/>
        </w:rPr>
        <w:t>необходимую информацию о теме и предмете знания. Практическая часть занимает</w:t>
      </w:r>
      <w:r>
        <w:rPr>
          <w:bCs/>
          <w:iCs/>
        </w:rPr>
        <w:t xml:space="preserve"> </w:t>
      </w:r>
      <w:r w:rsidRPr="001A79F3">
        <w:rPr>
          <w:bCs/>
          <w:iCs/>
        </w:rPr>
        <w:t>большую часть совместной деятельности и позволяет ребенку изучить материал в</w:t>
      </w:r>
      <w:r>
        <w:rPr>
          <w:bCs/>
          <w:iCs/>
        </w:rPr>
        <w:t xml:space="preserve"> </w:t>
      </w:r>
      <w:r w:rsidRPr="001A79F3">
        <w:rPr>
          <w:bCs/>
          <w:iCs/>
        </w:rPr>
        <w:t>практическом плане.</w:t>
      </w:r>
    </w:p>
    <w:p w:rsidR="00B4340A" w:rsidRPr="001A79F3" w:rsidRDefault="00B4340A" w:rsidP="00B4340A">
      <w:pPr>
        <w:spacing w:after="0"/>
        <w:ind w:firstLine="709"/>
        <w:jc w:val="both"/>
        <w:rPr>
          <w:bCs/>
          <w:iCs/>
        </w:rPr>
      </w:pPr>
      <w:r w:rsidRPr="001A79F3">
        <w:rPr>
          <w:bCs/>
          <w:iCs/>
        </w:rPr>
        <w:t>Режим организации занятий по данной программе определяется календарным учебном графиком и соответствует нормам.</w:t>
      </w:r>
    </w:p>
    <w:p w:rsidR="00B4340A" w:rsidRPr="001A79F3" w:rsidRDefault="00B4340A" w:rsidP="00B4340A">
      <w:pPr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>Занятия проводятся один раз</w:t>
      </w:r>
      <w:r w:rsidRPr="001A79F3">
        <w:rPr>
          <w:bCs/>
          <w:iCs/>
        </w:rPr>
        <w:t xml:space="preserve"> в неделю по 1 академическому часу (1 академический час равен 8-10 минутам).</w:t>
      </w:r>
    </w:p>
    <w:p w:rsidR="00B4340A" w:rsidRPr="001A79F3" w:rsidRDefault="00B4340A" w:rsidP="00B4340A">
      <w:pPr>
        <w:spacing w:after="0"/>
        <w:ind w:firstLine="709"/>
        <w:jc w:val="both"/>
      </w:pPr>
      <w:r w:rsidRPr="001A79F3">
        <w:rPr>
          <w:b/>
          <w:bCs/>
          <w:iCs/>
        </w:rPr>
        <w:t>2. Методы и приемы организации.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t>-показ способов, уточнение приёмов выполнения работы взрослым с подробным объяснением; поэтапный показ или показ с привлечением детей;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t>-использование литературного ряда (стихи, загадки, поговорки, и т.д.); фонограмм;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t>-игровые приёмы;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t>-индивидуальная работа с детьми, совместная деятельность взрослого и ребёнка;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t>-обследование, рассматривание, наблюдение.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t>Эффективность и результативность работы педагога зависит от целесообразности используемых методов обучения.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rPr>
          <w:i/>
          <w:iCs/>
        </w:rPr>
        <w:t>Вербальные методы (рассказ, беседа) </w:t>
      </w:r>
      <w:r w:rsidRPr="00D33B0B">
        <w:t>направлены на лучшее усвоение учащимися учебного материала, формируют навыки учебной деятельности. В ходе применения метода рассказа используются такие методические приемы, как: изложение информации, активизация внимания, приемы ускорения запоминания, логические приемы сравнения, сопоставления, выделения главного.</w:t>
      </w:r>
    </w:p>
    <w:p w:rsidR="00B4340A" w:rsidRPr="00D33B0B" w:rsidRDefault="00B4340A" w:rsidP="00B4340A">
      <w:pPr>
        <w:spacing w:after="0"/>
        <w:ind w:firstLine="709"/>
        <w:jc w:val="both"/>
      </w:pPr>
      <w:r w:rsidRPr="00D33B0B">
        <w:rPr>
          <w:i/>
          <w:iCs/>
        </w:rPr>
        <w:t>Наглядные методы (показ, демонстрация) </w:t>
      </w:r>
      <w:r w:rsidRPr="00D33B0B">
        <w:t>активизируют зрительное восприятие и зрительную память, создают условия для речемыслительной активности учащихся в каждый момент обучения. Особенностью наглядных методов обучения является то, что они обязательно предлагаются, в той или иной мере сочетаясь со словесными методами. Наглядность (картины, рисунки, фотографии, аудиовизуальная наглядность) увеличивает эффективность обучения, помогает обучающимся усваивать язык более осмысленно и с большим интересом. Применение наглядности снижает утомляемость на занятии, тренирует творческое воображение.</w:t>
      </w:r>
    </w:p>
    <w:p w:rsidR="00B4340A" w:rsidRDefault="00B4340A" w:rsidP="00B4340A">
      <w:pPr>
        <w:spacing w:after="0"/>
        <w:ind w:firstLine="709"/>
        <w:jc w:val="both"/>
      </w:pPr>
      <w:r w:rsidRPr="00D33B0B">
        <w:rPr>
          <w:i/>
          <w:iCs/>
        </w:rPr>
        <w:t xml:space="preserve">Игровые методы </w:t>
      </w:r>
      <w:r w:rsidRPr="0081183D">
        <w:rPr>
          <w:i/>
          <w:iCs/>
        </w:rPr>
        <w:t>(</w:t>
      </w:r>
      <w:r w:rsidRPr="0081183D">
        <w:rPr>
          <w:i/>
        </w:rPr>
        <w:t xml:space="preserve">дидактические игры, подвижные игры, сюжетно-ролевые игры) </w:t>
      </w:r>
      <w:r w:rsidRPr="00D33B0B">
        <w:t xml:space="preserve">является стимулом к изучению навыков рисования и позволяют организовать разнообразную интересную деятельность учащихся, </w:t>
      </w:r>
      <w:r w:rsidRPr="00D33B0B">
        <w:lastRenderedPageBreak/>
        <w:t>развивают образную и ассоциативную память, способствуют обеспечивать переход от игры к собственно учебной деятельности. Применение игровых методов обучения способствует выполнению важных задач по обучению.</w:t>
      </w:r>
    </w:p>
    <w:p w:rsidR="00B4340A" w:rsidRPr="0081183D" w:rsidRDefault="00B4340A" w:rsidP="00B4340A">
      <w:pPr>
        <w:spacing w:after="0"/>
        <w:ind w:firstLine="709"/>
        <w:jc w:val="both"/>
        <w:rPr>
          <w:b/>
        </w:rPr>
      </w:pPr>
      <w:r>
        <w:rPr>
          <w:b/>
        </w:rPr>
        <w:t>3. Д</w:t>
      </w:r>
      <w:r w:rsidRPr="0081183D">
        <w:rPr>
          <w:b/>
        </w:rPr>
        <w:t>идактический материал.</w:t>
      </w:r>
    </w:p>
    <w:p w:rsidR="00B4340A" w:rsidRPr="0081183D" w:rsidRDefault="00B4340A" w:rsidP="00B4340A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81183D">
        <w:t>мультимедийные презентации по изучаемым темам;</w:t>
      </w:r>
    </w:p>
    <w:p w:rsidR="00B4340A" w:rsidRPr="0081183D" w:rsidRDefault="00B4340A" w:rsidP="00B4340A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81183D">
        <w:t>тематические картины;</w:t>
      </w:r>
    </w:p>
    <w:p w:rsidR="00B4340A" w:rsidRPr="0081183D" w:rsidRDefault="00B4340A" w:rsidP="00B4340A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81183D">
        <w:t>домино,</w:t>
      </w:r>
      <w:r>
        <w:t xml:space="preserve"> лото, игрушки, кубики, мозаика;</w:t>
      </w:r>
    </w:p>
    <w:p w:rsidR="00B4340A" w:rsidRDefault="00B4340A" w:rsidP="00B4340A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81183D">
        <w:t>муляжи.</w:t>
      </w:r>
    </w:p>
    <w:p w:rsidR="00B4340A" w:rsidRPr="0081183D" w:rsidRDefault="00B4340A" w:rsidP="00B4340A">
      <w:pPr>
        <w:spacing w:after="0"/>
        <w:ind w:firstLine="709"/>
        <w:jc w:val="both"/>
        <w:rPr>
          <w:b/>
        </w:rPr>
      </w:pPr>
      <w:r>
        <w:rPr>
          <w:b/>
        </w:rPr>
        <w:t>4. Т</w:t>
      </w:r>
      <w:r w:rsidRPr="0081183D">
        <w:rPr>
          <w:b/>
        </w:rPr>
        <w:t>ехническое оснащение занятий.</w:t>
      </w:r>
    </w:p>
    <w:p w:rsidR="00B4340A" w:rsidRPr="0081183D" w:rsidRDefault="00B4340A" w:rsidP="00B4340A">
      <w:pPr>
        <w:spacing w:after="0"/>
        <w:ind w:firstLine="709"/>
        <w:jc w:val="both"/>
      </w:pPr>
      <w:r w:rsidRPr="0081183D">
        <w:t>Картинки по темам, образец, кисточки, гуашь, кисточки жесткие, восковые мелки, цветные</w:t>
      </w:r>
      <w:r>
        <w:t xml:space="preserve"> </w:t>
      </w:r>
      <w:r w:rsidRPr="0081183D">
        <w:t>карандаши, баночки для воды, салфетки.</w:t>
      </w:r>
    </w:p>
    <w:p w:rsidR="00B4340A" w:rsidRDefault="00B4340A" w:rsidP="00B4340A">
      <w:pPr>
        <w:spacing w:after="0"/>
        <w:ind w:firstLine="709"/>
        <w:jc w:val="both"/>
      </w:pPr>
    </w:p>
    <w:p w:rsidR="00B4340A" w:rsidRDefault="00B4340A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B4340A" w:rsidRDefault="00B4340A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РАБОТА С РОДИТЕЛЯМИ</w:t>
      </w:r>
    </w:p>
    <w:p w:rsidR="00B4340A" w:rsidRPr="00B4340A" w:rsidRDefault="00B4340A" w:rsidP="00B4340A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065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3"/>
        <w:gridCol w:w="3892"/>
        <w:gridCol w:w="4820"/>
      </w:tblGrid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ЦЕЛЕВЫЕ ОРИЕНТИРЫ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Провести анкетирование родителей на тему: «Что рисует ваш ребенок?»</w:t>
            </w:r>
          </w:p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Оформление уголка ИЗО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Привлечение родителей к пополнению уголка изобразительными материалами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Папка - передвижка «Как научить ребёнка рисовать»</w:t>
            </w:r>
          </w:p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Рекомендации «Чем и как можно рисовать»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Повышение педагогической культуры родителей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Консультация «Использование нетрадиционного материала в рисовании»</w:t>
            </w:r>
          </w:p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Памятка «Что такое необычные техники, и почему их нужно использовать?»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Повышение педагогической культуры родителей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Наглядная информация «Наполним детство красками»</w:t>
            </w:r>
          </w:p>
          <w:p w:rsidR="00B4340A" w:rsidRPr="00A63F6B" w:rsidRDefault="00A63F6B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Презентация к мастер-</w:t>
            </w:r>
            <w:r w:rsidR="00B4340A"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классу «Нетрадиционная техника рисования или почувствуй себя художником» (Пальчиковая живопись)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Повышение педагогической культуры родителей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Индивидуальные беседы «Как часто вы рисуете дома с ребёнком?»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A63F6B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Помощь родителям в организации </w:t>
            </w:r>
            <w:r w:rsidR="00B4340A"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работы с детьми в домашних условиях.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Буклет «Игры с цветом и формой»</w:t>
            </w:r>
          </w:p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Выставка детских работ «Зимушка-зима»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Повышение педагогической культуры родителей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A63F6B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Семинар</w:t>
            </w:r>
            <w:r w:rsidR="00B4340A"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-практикум «Умелые пальчики».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Создание положительных эмоциональных переживаний детей и родителей через совместную деятельность.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Наглядная информация «О взаимосвязи игры и рисования»</w:t>
            </w:r>
          </w:p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Обмен опытом между родителями – фотовыставка.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Повышение педагогической культуры родителей</w:t>
            </w:r>
          </w:p>
        </w:tc>
      </w:tr>
      <w:tr w:rsidR="00B4340A" w:rsidRPr="00A63F6B" w:rsidTr="00A63F6B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B4340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Выставка детских работ «Чему мы научились за год».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40A" w:rsidRPr="00A63F6B" w:rsidRDefault="00B4340A" w:rsidP="00A63F6B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63F6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Показ родителям достижения определённого уровня детей</w:t>
            </w:r>
          </w:p>
        </w:tc>
      </w:tr>
    </w:tbl>
    <w:p w:rsidR="00B4340A" w:rsidRPr="00B4340A" w:rsidRDefault="00B4340A" w:rsidP="00B4340A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4340A" w:rsidRDefault="00B4340A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0B429C" w:rsidRPr="000B429C" w:rsidRDefault="000B429C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B429C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Список используемой литературы</w:t>
      </w:r>
    </w:p>
    <w:p w:rsidR="000B429C" w:rsidRPr="000B429C" w:rsidRDefault="000B429C" w:rsidP="000B429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>1. Белая, К. Ю., Комарова Т. С. Музейная педагогика в ДОУ [Текст]: учебное пособие / авт.- сост. К. Ю. Белая, Т. С. Комарова – Москва: Изд-во Сфера, 2013 – 38 с.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>2. Белая, К. Ю. Использование современных информационных технологий в ДОУ [Текст]: Современное дошкольное образование. Теория и практика/ авт.-сост. К.Ю. Белая. – 2011 № 4 – С. 14–17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 xml:space="preserve">3. Выготский, Л. С. Психология искусства [Текст]: собр. соч. Т.4. / </w:t>
      </w:r>
      <w:r w:rsidRPr="000B429C">
        <w:rPr>
          <w:rFonts w:eastAsia="Times New Roman" w:cs="Times New Roman"/>
          <w:color w:val="000000"/>
          <w:szCs w:val="28"/>
          <w:lang w:eastAsia="ru-RU"/>
        </w:rPr>
        <w:br/>
        <w:t>авт.- сост. Л. С. Выготский – Москва: Изд-во Педагогика, 2009 - 56 с.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 xml:space="preserve">4. Давыдова, Г. Н. Нетрадиционные техники рисования в детском саду [Текст]: методическое пособие / автор-сост. Г. Н. Давыдова – Москва: </w:t>
      </w:r>
      <w:r w:rsidRPr="000B429C">
        <w:rPr>
          <w:rFonts w:eastAsia="Times New Roman" w:cs="Times New Roman"/>
          <w:color w:val="000000"/>
          <w:szCs w:val="28"/>
          <w:lang w:eastAsia="ru-RU"/>
        </w:rPr>
        <w:br/>
        <w:t>Изд-во Скрипторий 2013 30 с.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 xml:space="preserve">5. Дубровская, Н. В. Интегрированная программа художественно – эстетического развития дошкольника от 2 до 7 лет [Текст]: программа / </w:t>
      </w:r>
      <w:r w:rsidRPr="000B429C">
        <w:rPr>
          <w:rFonts w:eastAsia="Times New Roman" w:cs="Times New Roman"/>
          <w:color w:val="000000"/>
          <w:szCs w:val="28"/>
          <w:lang w:eastAsia="ru-RU"/>
        </w:rPr>
        <w:br/>
        <w:t xml:space="preserve">авт.-сост. Н. В. Дубровская – Санкт – Петербург: Изд-во Детство-Пресс, </w:t>
      </w:r>
      <w:r w:rsidRPr="000B429C">
        <w:rPr>
          <w:rFonts w:eastAsia="Times New Roman" w:cs="Times New Roman"/>
          <w:color w:val="000000"/>
          <w:szCs w:val="28"/>
          <w:lang w:eastAsia="ru-RU"/>
        </w:rPr>
        <w:br/>
        <w:t>2010 – 144 с.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 xml:space="preserve">6. Казакова, Т. Г. Теория и методика развития изобразительного творчества [Текст]: учебно-методическое пособие / автор- сост. </w:t>
      </w:r>
      <w:r w:rsidRPr="000B429C">
        <w:rPr>
          <w:rFonts w:eastAsia="Times New Roman" w:cs="Times New Roman"/>
          <w:color w:val="000000"/>
          <w:szCs w:val="28"/>
          <w:lang w:eastAsia="ru-RU"/>
        </w:rPr>
        <w:br/>
        <w:t xml:space="preserve">Т. Г. Казакова – Москва: Изд-во Центр </w:t>
      </w:r>
      <w:proofErr w:type="spellStart"/>
      <w:r w:rsidRPr="000B429C">
        <w:rPr>
          <w:rFonts w:eastAsia="Times New Roman" w:cs="Times New Roman"/>
          <w:color w:val="000000"/>
          <w:szCs w:val="28"/>
          <w:lang w:eastAsia="ru-RU"/>
        </w:rPr>
        <w:t>Владос</w:t>
      </w:r>
      <w:proofErr w:type="spellEnd"/>
      <w:r w:rsidRPr="000B429C">
        <w:rPr>
          <w:rFonts w:eastAsia="Times New Roman" w:cs="Times New Roman"/>
          <w:color w:val="000000"/>
          <w:szCs w:val="28"/>
          <w:lang w:eastAsia="ru-RU"/>
        </w:rPr>
        <w:t>, 2010 - 225 с.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>7. Комарова, Т. С. Изобразительная деятельность в детском саду</w:t>
      </w:r>
      <w:proofErr w:type="gramStart"/>
      <w:r w:rsidRPr="000B429C"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 w:rsidRPr="000B429C">
        <w:rPr>
          <w:rFonts w:eastAsia="Times New Roman" w:cs="Times New Roman"/>
          <w:color w:val="000000"/>
          <w:szCs w:val="28"/>
          <w:lang w:eastAsia="ru-RU"/>
        </w:rPr>
        <w:t xml:space="preserve"> программа и методические рекомендации / авт.- сост. Т. С. Комарова – Москва: Изд-во Мозаика - Синтез, 2013 – 46 с.</w:t>
      </w:r>
    </w:p>
    <w:p w:rsidR="000B429C" w:rsidRPr="000B429C" w:rsidRDefault="000B429C" w:rsidP="000B429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9C">
        <w:rPr>
          <w:rFonts w:eastAsia="Times New Roman" w:cs="Times New Roman"/>
          <w:color w:val="000000"/>
          <w:szCs w:val="28"/>
          <w:lang w:eastAsia="ru-RU"/>
        </w:rPr>
        <w:t>8. Лыкова, И. А Изобразительная деятельность в детском саду [Текст]: методическое пособие / авт. – сост. И. А. Лыкова – Москва: Изд-во Карапуз – Дидактика, 2013 – 208 с.</w:t>
      </w:r>
    </w:p>
    <w:p w:rsidR="000B429C" w:rsidRPr="000B429C" w:rsidRDefault="000B429C" w:rsidP="000B429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B429C" w:rsidRPr="000B429C" w:rsidRDefault="000B429C" w:rsidP="000B429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B429C" w:rsidRPr="000B429C" w:rsidRDefault="000B429C" w:rsidP="000B429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E6713" w:rsidRDefault="003E6713" w:rsidP="00B4340A">
      <w:pPr>
        <w:spacing w:after="0"/>
        <w:jc w:val="both"/>
      </w:pPr>
    </w:p>
    <w:sectPr w:rsidR="003E6713" w:rsidSect="0081183D">
      <w:pgSz w:w="11906" w:h="16838"/>
      <w:pgMar w:top="1134" w:right="849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01" w:rsidRDefault="00232601">
      <w:pPr>
        <w:spacing w:after="0"/>
      </w:pPr>
      <w:r>
        <w:separator/>
      </w:r>
    </w:p>
  </w:endnote>
  <w:endnote w:type="continuationSeparator" w:id="0">
    <w:p w:rsidR="00232601" w:rsidRDefault="00232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0A" w:rsidRDefault="00B434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01" w:rsidRDefault="00232601">
      <w:pPr>
        <w:spacing w:after="0"/>
      </w:pPr>
      <w:r>
        <w:separator/>
      </w:r>
    </w:p>
  </w:footnote>
  <w:footnote w:type="continuationSeparator" w:id="0">
    <w:p w:rsidR="00232601" w:rsidRDefault="00232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B61"/>
    <w:multiLevelType w:val="multilevel"/>
    <w:tmpl w:val="305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D211C"/>
    <w:multiLevelType w:val="multilevel"/>
    <w:tmpl w:val="CA5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C"/>
    <w:rsid w:val="00056FA4"/>
    <w:rsid w:val="000B429C"/>
    <w:rsid w:val="001030CD"/>
    <w:rsid w:val="00155189"/>
    <w:rsid w:val="0018645F"/>
    <w:rsid w:val="001A79F3"/>
    <w:rsid w:val="001E2464"/>
    <w:rsid w:val="00232601"/>
    <w:rsid w:val="002A6094"/>
    <w:rsid w:val="003E6713"/>
    <w:rsid w:val="004D7AE1"/>
    <w:rsid w:val="005D5CFB"/>
    <w:rsid w:val="006C0B77"/>
    <w:rsid w:val="006F06CF"/>
    <w:rsid w:val="00766B4D"/>
    <w:rsid w:val="0081183D"/>
    <w:rsid w:val="008242FF"/>
    <w:rsid w:val="00870751"/>
    <w:rsid w:val="00922C48"/>
    <w:rsid w:val="00A63F6B"/>
    <w:rsid w:val="00B4340A"/>
    <w:rsid w:val="00B915B7"/>
    <w:rsid w:val="00C51750"/>
    <w:rsid w:val="00D33B0B"/>
    <w:rsid w:val="00D440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next w:val="PlainTable4"/>
    <w:uiPriority w:val="44"/>
    <w:rsid w:val="000B42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44"/>
    <w:rsid w:val="000B42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footer"/>
    <w:basedOn w:val="a"/>
    <w:link w:val="a4"/>
    <w:uiPriority w:val="99"/>
    <w:unhideWhenUsed/>
    <w:rsid w:val="000B429C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0B429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A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33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1A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next w:val="PlainTable4"/>
    <w:uiPriority w:val="44"/>
    <w:rsid w:val="000B42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44"/>
    <w:rsid w:val="000B42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footer"/>
    <w:basedOn w:val="a"/>
    <w:link w:val="a4"/>
    <w:uiPriority w:val="99"/>
    <w:unhideWhenUsed/>
    <w:rsid w:val="000B429C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0B429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A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33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1A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Яна Николаевна</dc:creator>
  <cp:keywords/>
  <dc:description/>
  <cp:lastModifiedBy>admin</cp:lastModifiedBy>
  <cp:revision>10</cp:revision>
  <cp:lastPrinted>2023-09-20T17:34:00Z</cp:lastPrinted>
  <dcterms:created xsi:type="dcterms:W3CDTF">2023-09-14T16:00:00Z</dcterms:created>
  <dcterms:modified xsi:type="dcterms:W3CDTF">2023-11-02T12:17:00Z</dcterms:modified>
</cp:coreProperties>
</file>