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1" w:rsidRDefault="00532E01" w:rsidP="0053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Консультация для воспитателей. </w:t>
      </w:r>
    </w:p>
    <w:p w:rsidR="00532E01" w:rsidRDefault="00532E01" w:rsidP="0053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E01">
        <w:rPr>
          <w:rFonts w:ascii="Times New Roman" w:hAnsi="Times New Roman"/>
          <w:b/>
          <w:sz w:val="28"/>
          <w:szCs w:val="28"/>
        </w:rPr>
        <w:t>Воспитатель Левинова Л.В.</w:t>
      </w:r>
      <w:r>
        <w:rPr>
          <w:rFonts w:ascii="Times New Roman" w:hAnsi="Times New Roman"/>
          <w:b/>
          <w:sz w:val="28"/>
          <w:szCs w:val="28"/>
        </w:rPr>
        <w:t xml:space="preserve"> (из опыта работы)</w:t>
      </w:r>
    </w:p>
    <w:p w:rsidR="001F417A" w:rsidRPr="006F636B" w:rsidRDefault="00532E01" w:rsidP="001F4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417A" w:rsidRPr="006F636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1F417A" w:rsidRPr="006F636B">
        <w:rPr>
          <w:rFonts w:ascii="Times New Roman" w:hAnsi="Times New Roman"/>
          <w:b/>
          <w:sz w:val="28"/>
          <w:szCs w:val="28"/>
        </w:rPr>
        <w:t>Влияние малых фольклорных форм в жизни детей младшего дошкольного возраста на формирование патриотического сознания»</w:t>
      </w:r>
    </w:p>
    <w:p w:rsidR="001F417A" w:rsidRPr="001F417A" w:rsidRDefault="001F417A" w:rsidP="009B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Фольклор - одно из действенных и ярких средств народной педагогики, таящий огромные дидактические возможности. Интересно исследование Л. Н. Павловой, где, в частности, показаны роль и место фольклора в современной педагогике раннего детства. 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Детский фольклор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приобретенное. 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 К малым формам фольклора относятся: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>- колыбельные песни, пестушки, потешки, поскакушки, прибаутки, жеребьевки, заклички, проговорки, считалки, молчанки, загадки, пословицы, поговорки и др. Их влияние на развитие речи детей неоспоримо.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С помощью малых форм фольклора решаются практически все задачи методики развития речи</w:t>
      </w:r>
      <w:r w:rsidR="002D6322">
        <w:rPr>
          <w:rFonts w:ascii="Times New Roman" w:hAnsi="Times New Roman"/>
          <w:sz w:val="28"/>
          <w:szCs w:val="28"/>
        </w:rPr>
        <w:t xml:space="preserve"> и формирование патриотического сознания.</w:t>
      </w:r>
    </w:p>
    <w:p w:rsidR="00532E01" w:rsidRDefault="00532E01" w:rsidP="00532E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2E0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406689" cy="1804993"/>
            <wp:effectExtent l="38100" t="57150" r="107911" b="100007"/>
            <wp:docPr id="7" name="Рисунок 1" descr="C:\Users\лариса\Desktop\лето2017\Camera\20170816_09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ето2017\Camera\20170816_092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2367" cy="18092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7A" w:rsidRPr="001F417A" w:rsidRDefault="00532E01" w:rsidP="00532E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>О</w:t>
      </w:r>
      <w:r w:rsidR="001F417A" w:rsidRPr="001F417A">
        <w:rPr>
          <w:rFonts w:ascii="Times New Roman" w:hAnsi="Times New Roman"/>
          <w:sz w:val="28"/>
          <w:szCs w:val="28"/>
        </w:rPr>
        <w:t>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417A" w:rsidRPr="001F417A">
        <w:rPr>
          <w:rFonts w:ascii="Times New Roman" w:hAnsi="Times New Roman"/>
          <w:sz w:val="28"/>
          <w:szCs w:val="28"/>
        </w:rPr>
        <w:t xml:space="preserve"> важно донести до ребенка красоту русского народного слова, уважительное отношение к ст</w:t>
      </w:r>
      <w:r w:rsidR="002D6322">
        <w:rPr>
          <w:rFonts w:ascii="Times New Roman" w:hAnsi="Times New Roman"/>
          <w:sz w:val="28"/>
          <w:szCs w:val="28"/>
        </w:rPr>
        <w:t>аринным праздникам и традициям</w:t>
      </w:r>
      <w:r w:rsidR="001F417A" w:rsidRPr="001F417A">
        <w:rPr>
          <w:rFonts w:ascii="Times New Roman" w:hAnsi="Times New Roman"/>
          <w:sz w:val="28"/>
          <w:szCs w:val="28"/>
        </w:rPr>
        <w:t>, в которых народ оставил нам самое ценное из своих культурных достижений, просеянных сквозь сито веков.</w:t>
      </w:r>
    </w:p>
    <w:p w:rsid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>Первое знакомство ребенка с народной поэзией я начинаю с малых фольклорных форм: пестушек, потешек, прибауток, считалок, поговорок, скороговорок, песенок-небылиц. И хотя они состоят из нескольких строк незатейливых по содержанию и простых по форме, однако, таят в себе немалые жанровые богатства.</w:t>
      </w:r>
      <w:r w:rsidR="006F636B">
        <w:rPr>
          <w:rFonts w:ascii="Times New Roman" w:hAnsi="Times New Roman"/>
          <w:sz w:val="28"/>
          <w:szCs w:val="28"/>
        </w:rPr>
        <w:t xml:space="preserve"> </w:t>
      </w:r>
    </w:p>
    <w:p w:rsidR="006F636B" w:rsidRPr="001F417A" w:rsidRDefault="006F636B" w:rsidP="006F63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6151" cy="2074586"/>
            <wp:effectExtent l="38100" t="57150" r="110399" b="97114"/>
            <wp:docPr id="9" name="Рисунок 2" descr="C:\Users\лариса\Desktop\лето2017\Camera\20170816_09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лето2017\Camera\20170816_092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8942" cy="20766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 При исполнении народного произведения я старалась обеспечить понимание смыслового содержания его детьми, благодаря эмоциональной окраски речи, изменению тембра голоса. </w:t>
      </w:r>
    </w:p>
    <w:p w:rsidR="001F417A" w:rsidRPr="001F417A" w:rsidRDefault="001F417A" w:rsidP="009B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 Вместе с потешками мы причесываемся, одеваемся на прогулку, кушаем и играем. Делаем гимнастику с малышами, приго</w:t>
      </w:r>
      <w:r w:rsidR="009B7384">
        <w:rPr>
          <w:rFonts w:ascii="Times New Roman" w:hAnsi="Times New Roman"/>
          <w:sz w:val="28"/>
          <w:szCs w:val="28"/>
        </w:rPr>
        <w:t>варивая потешки, - так веселее!</w:t>
      </w:r>
      <w:r w:rsidRPr="001F417A">
        <w:rPr>
          <w:rFonts w:ascii="Times New Roman" w:hAnsi="Times New Roman"/>
          <w:sz w:val="28"/>
          <w:szCs w:val="28"/>
        </w:rPr>
        <w:t xml:space="preserve"> Я использую потешки и в пальчиковых играх с детьми. Давно известно, что пальчиковые игры, которые придумали нянюшки в прошлые века, развивают одновременно координацию движений и речь, так как центры мозга, отвечающие за эти виды деятельности, связаны между собой. Дети, которые регулярно играют в пальчиковые игры, в среднем начинают говорить раньше, чем те малыши, которые в эти игры не играют. 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 С помощью потешек дети легче и лучше запоминают животных, их повадки, внешний вид. При этом хорошо тренируется память. </w:t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 Народный фольклор имеет множество потешек, чтобы приготовить ребенка ко сну, успокоить его, если он перевозбужден. Я произношу их речитативом или напеваю.</w:t>
      </w:r>
    </w:p>
    <w:p w:rsidR="00632E77" w:rsidRDefault="001F417A" w:rsidP="009B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>Для решения всех задач речевого развития детей мною подобрана и составлена картотека игр на основе детского фольклора.</w:t>
      </w:r>
      <w:r w:rsidR="00632E77">
        <w:rPr>
          <w:rFonts w:ascii="Times New Roman" w:hAnsi="Times New Roman"/>
          <w:sz w:val="28"/>
          <w:szCs w:val="28"/>
        </w:rPr>
        <w:t xml:space="preserve"> Во время рисования дети вспоминают отдельные фразы из песенок.</w:t>
      </w:r>
    </w:p>
    <w:p w:rsidR="00632E77" w:rsidRDefault="00632E77" w:rsidP="00632E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4532" cy="2177974"/>
            <wp:effectExtent l="0" t="419100" r="0" b="450926"/>
            <wp:docPr id="10" name="Рисунок 3" descr="C:\Users\лариса\Desktop\лето2017\Camera\20170816_09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лето2017\Camera\20170816_09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4532" cy="21779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7A" w:rsidRPr="001F417A" w:rsidRDefault="001F417A" w:rsidP="009B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lastRenderedPageBreak/>
        <w:t>Совместно с родителями в группе собрана детская библиотека русских народных сказок.</w:t>
      </w:r>
    </w:p>
    <w:p w:rsid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Я старалась подобрать соответствующие настольно-печатные игры, книги, наглядный материал, которые помогали бы детям закрепить простейшие речевые навыки и знания произведений народного жанра, формировать умения самостоятельно использовать эти знания. </w:t>
      </w:r>
    </w:p>
    <w:p w:rsidR="0036531C" w:rsidRDefault="0036531C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было проведено развлечение «В гостях к бабушки Арины».</w:t>
      </w:r>
    </w:p>
    <w:p w:rsidR="0036531C" w:rsidRDefault="0036531C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интересом рассматривали старинные предметы быта, рассказывали потешки «Кисонька-мурысонька», «Огуречик-огуречик…».</w:t>
      </w:r>
    </w:p>
    <w:p w:rsidR="0036531C" w:rsidRDefault="009B7384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9200" cy="1866900"/>
            <wp:effectExtent l="76200" t="76200" r="139700" b="133350"/>
            <wp:docPr id="3" name="Рисунок 3" descr="C:\Users\TOSH\Desktop\фото для отчё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\Desktop\фото для отчёт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63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5549" cy="1871662"/>
            <wp:effectExtent l="76200" t="76200" r="133985" b="128905"/>
            <wp:docPr id="5" name="Рисунок 5" descr="C:\Users\TOSH\Desktop\фото для отчёт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\Desktop\фото для отчёт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96" cy="1870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36B" w:rsidRDefault="006F636B" w:rsidP="009B7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31C" w:rsidRDefault="0036531C" w:rsidP="009B7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 баюкая детку, напевали песенку «Баю, баюшки, баю…»,</w:t>
      </w:r>
    </w:p>
    <w:p w:rsidR="0036531C" w:rsidRDefault="0036531C" w:rsidP="009B738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6175" cy="1812131"/>
            <wp:effectExtent l="76200" t="76200" r="136525" b="131445"/>
            <wp:docPr id="6" name="Рисунок 6" descr="C:\Users\TOSH\Desktop\фото для отчё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\Desktop\фото для отчё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33" cy="18165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7384" w:rsidRDefault="009B7384" w:rsidP="001F41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6531C" w:rsidRDefault="009B7384" w:rsidP="001F41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вспомнили как «Сорока-белобока кашку варила»,</w:t>
      </w:r>
    </w:p>
    <w:p w:rsidR="0036531C" w:rsidRDefault="002D6322" w:rsidP="001F41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14513"/>
            <wp:effectExtent l="76200" t="76200" r="133350" b="128905"/>
            <wp:docPr id="4" name="Рисунок 4" descr="C:\Users\TOSH\Desktop\фото для отчё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\Desktop\фото для отчёта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40" cy="18166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73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6175" cy="1812131"/>
            <wp:effectExtent l="76200" t="76200" r="136525" b="131445"/>
            <wp:docPr id="2" name="Рисунок 2" descr="C:\Users\TOSH\Desktop\фото для отчё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\Desktop\фото для отчёт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81" cy="18167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E01" w:rsidRDefault="00532E01" w:rsidP="009B738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32E01" w:rsidRDefault="00532E01" w:rsidP="009B738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7384" w:rsidRDefault="009B7384" w:rsidP="009B738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Помогли бабушке Арине Клубочек ниточек скатать.</w:t>
      </w:r>
    </w:p>
    <w:p w:rsidR="002D6322" w:rsidRPr="001F417A" w:rsidRDefault="002D6322" w:rsidP="009B7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68880" cy="1851660"/>
            <wp:effectExtent l="76200" t="76200" r="140970" b="129540"/>
            <wp:docPr id="1" name="Рисунок 1" descr="C:\Users\TOSH\Desktop\фото для отчё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\Desktop\фото для отчёта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48" cy="18406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7A" w:rsidRP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A">
        <w:rPr>
          <w:rFonts w:ascii="Times New Roman" w:hAnsi="Times New Roman"/>
          <w:sz w:val="28"/>
          <w:szCs w:val="28"/>
        </w:rPr>
        <w:t xml:space="preserve">   Результатом моей работы явилось то, что улучшилась память детей, расширился кругозор, увеличился словарный запас, они с большой охотой приходят в детский сад, легче прошли адаптационный период, неговорящие дети стали разговаривать. Следует сказать и о том, что вводя в свою работу потешки, пестушки, прибаутки я знакомлю детей с творчеством русского народа, что, в свою очередь, воспитывает и патриотические чувства ребенка.</w:t>
      </w:r>
    </w:p>
    <w:p w:rsidR="001F417A" w:rsidRDefault="001F417A" w:rsidP="001F4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063" w:rsidRPr="00AB29D0" w:rsidRDefault="00383063" w:rsidP="00BE7702"/>
    <w:sectPr w:rsidR="00383063" w:rsidRPr="00AB29D0" w:rsidSect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38A"/>
    <w:rsid w:val="000307EC"/>
    <w:rsid w:val="001F417A"/>
    <w:rsid w:val="002D6322"/>
    <w:rsid w:val="00344939"/>
    <w:rsid w:val="0036531C"/>
    <w:rsid w:val="00383063"/>
    <w:rsid w:val="0043638A"/>
    <w:rsid w:val="00470586"/>
    <w:rsid w:val="00532E01"/>
    <w:rsid w:val="00632E77"/>
    <w:rsid w:val="006F636B"/>
    <w:rsid w:val="009B7384"/>
    <w:rsid w:val="00A77A94"/>
    <w:rsid w:val="00AB29D0"/>
    <w:rsid w:val="00BE7702"/>
    <w:rsid w:val="00C7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лариса</cp:lastModifiedBy>
  <cp:revision>15</cp:revision>
  <cp:lastPrinted>2017-11-22T08:37:00Z</cp:lastPrinted>
  <dcterms:created xsi:type="dcterms:W3CDTF">2017-11-13T07:26:00Z</dcterms:created>
  <dcterms:modified xsi:type="dcterms:W3CDTF">2017-11-22T08:44:00Z</dcterms:modified>
</cp:coreProperties>
</file>