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F8" w:rsidRDefault="004824D4" w:rsidP="004824D4">
      <w:pPr>
        <w:jc w:val="center"/>
        <w:rPr>
          <w:b/>
          <w:i/>
          <w:sz w:val="36"/>
          <w:szCs w:val="36"/>
        </w:rPr>
      </w:pPr>
      <w:r w:rsidRPr="004824D4">
        <w:rPr>
          <w:b/>
          <w:i/>
          <w:sz w:val="36"/>
          <w:szCs w:val="36"/>
        </w:rPr>
        <w:t>Консультация для родителей «Характеристика жизнедеятельности ребенка четвертого года жизни»</w:t>
      </w:r>
    </w:p>
    <w:p w:rsidR="00CA02C6" w:rsidRPr="004824D4" w:rsidRDefault="00CA02C6" w:rsidP="00CA02C6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Зозина Юлия Владимировна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   У малыша продолжают развиваться психические функции, возрастают физические возможности, показатели роста. Накапливание массы тела идет одновременно с увеличением роста: в течение года масса его тела увеличивается на 1,5—2 кг, рост — на 5—7 см. К 4 годам масса тела его достигает примерно 16,5 кг, рост 102 см, окружность грудной клетки — 53 см.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 В сравнении с предыдущими годами меняется работа сердца. Частота сокращений заметно падает до 90—120 ударов. При этом сокращения становятся все более равномерными, ритмичными. Меняются также глубина, частота и ритм дыхания. Трехлетний ребенок делает 28 дыхательных движений в минуту, при этом объем выдыхаемого и вдыхаемого воздуха (в сравнении с годовалым малышом) к четырем годам увеличивается в 1,5 раза. Вместе с тем его дыхание остается еще поверхностным, неровным и довольно частым.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Данные возрастной физиологии говорят о быстром и усиленном процессе обмена веществ, который совершается в организме трехлетнего ребенка. К трем годам мозг увеличивается настолько же, насколько он вырастет за последующие 14 лет.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Наиболее важное достижение этого возраста состоит в том, что повышается активность ребенка, действия его приобретают намеренный характер, более разнообразными и координированными становятся движения. В разных видах деятельности — в конструировании, самообслуживании, игре, рисовании, а также в повседневном поведении ребенок начинает действовать в соответствии с заранее намеченной целью, хотя в силу неустойчивости внимания эта цель может «теряться», малыш быстро отвлекается, оставляет одно дело ради другого. В среднем за время пребывания в дошкольном учреждении объем двигательной активности составляет в этот возрастной период 10—14 тыс. условных шагов, продолжительность — 240—250 мин (более 4 ч, интенсивность — до 40—55 движений в минуту.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С трех лет происходят существенные изменения в характере и содержании деятельности ребенка, в развитии отдельных психических процессов, в отношениях с окружающими, потому что наряду с имеющимся предметным </w:t>
      </w:r>
      <w:r w:rsidRPr="00AB467B">
        <w:rPr>
          <w:sz w:val="28"/>
          <w:szCs w:val="28"/>
        </w:rPr>
        <w:lastRenderedPageBreak/>
        <w:t>сознанием появляется второй его вид — самосознание (самопознание: рефлексия и самооценка результата деятельности и себя как субъекта).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Особую роль в развитии самосознания выполняют продуктивные виды деятельности, особенно конструирование, самообслуживание и хозяйственно-бытовой труд. Каждый из компонентов воспринимается малышом, а затем и выполняется осмысленно, если он представлен предметом, доступным наглядно-действенному и наглядно-образному познанию.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 Результат деятельности ребенка — это самооценка им полученного продукта на основе рефлексии (самоанализа). Неудовлетворенность продуктом побуждает малыша искать причины неудачи при выполнении каждого из компонентов. Анализ причин и следствий активизирует работу его предметного сознания. Но успех всецело зависит от терпения взрослого.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У ребенка повышается восприимчивость к художественным произведениям, некоторым элементам художественной формы — ритму, рифме. Он различает поэтический и прозаический тексты, у него растет интерес к слушанию сказок и стихов, усиливается стремление подражать речевым интонациям взрослых.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Воспитанник четвертого года жизни проявляет эмоциональную отзывчивость на музыку.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 Резко возрастает любознательность ребенка. Особенно велик его интерес к причинам явлений: вопросы о причинах становятся преобладающими. Во время выполнения разных видов самообслуживания, конструирования, лепки дети активно познают предметный мир опытно-экспериментальным путем.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Несмотря на растущую самостоятельность ребенка, роль взрослого в его жизни очень велика. Основные побуждения к общению с взрослыми у него начинают переходить из сферы чисто практической (совместного выполнения действий) в сферу познавательную: взрослый начинает выступать как источник разнообразных сведений об окружающем.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Преобладающей формой мышления младшего дошкольника становится наглядно-образное мышление. Ребенок оказывается способным не только объединять предметы по внешнему сходству (форма, цвет, величина, но и усваивать общепринятые представления о группах предметов (игрушки, одежда, посуда, мебель).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lastRenderedPageBreak/>
        <w:t xml:space="preserve">    Малыш ощущает потребность в теплоте, внимании, любви. Это дает возможность испытать ему чувство защищенности, помогает ощутить свою значимость, адаптироваться к новым условиям (особенно тому, кто недавно пришел в детский сад из семьи).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 У ребенка данного возраста во многом сохраняется ситуативно-деловая форма общения. Он воспринимает взрослого как партнера по игре и выделяет, прежде всего, его деловые качества. Постепенно к четырем годам у ребенка складывается новая форма общения — </w:t>
      </w:r>
      <w:proofErr w:type="spellStart"/>
      <w:r w:rsidRPr="00AB467B">
        <w:rPr>
          <w:sz w:val="28"/>
          <w:szCs w:val="28"/>
        </w:rPr>
        <w:t>внеситуа</w:t>
      </w:r>
      <w:bookmarkStart w:id="0" w:name="_GoBack"/>
      <w:bookmarkEnd w:id="0"/>
      <w:r w:rsidRPr="00AB467B">
        <w:rPr>
          <w:sz w:val="28"/>
          <w:szCs w:val="28"/>
        </w:rPr>
        <w:t>тивно</w:t>
      </w:r>
      <w:proofErr w:type="spellEnd"/>
      <w:r w:rsidRPr="00AB467B">
        <w:rPr>
          <w:sz w:val="28"/>
          <w:szCs w:val="28"/>
        </w:rPr>
        <w:t>-познавательная деятельность, в которой ведущее место занимают познавательные мотивы.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 Основным средством взаимодействия с взрослыми становится речь на основе наглядного материала. Значительно увеличивается запас слов, появляются элементарные виды суждений об окружающем, которые выражаются в достаточно развернутых высказываниях, в возможности составить на основе образца взрослого описательный и повествовательный рассказы. У него появляется тяга к словотворчеству, игре со словом, что помогает ему успешно овладевать родной речью. Изменяются к концу учебного года вопросы малыша, содержание его разговора. К концу года у ребенка все более явно проявляется потребность в общении не только с взрослыми, но и со сверстниками.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 Воспитанник младшей группы, особенно в начале учебного года, еще не умеет жить в «детском обществе». Главная причина конфликтов в том, что ребенок всегда устремлен к предмету, заинтересован в нем, а его замечает только тогда, когда видит действия с ним в руках другого (А. Д. Кошелева, Л. В. Пименова). Предупреждая конфликты, необходимо убедить малыша, что каждому достанется то, что ему нужно. Когда ожидания сбываются, ребенок радостно хлопает в ладоши, топает ножками. Совместные игры начинают преобладать над индивидуальными играми и играми рядом, однако достаточной согласованности между участниками такой игры еще нет и продолжительность ее невелика.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 В этом возрасте у детей возникают и развиваются гуманные чувства и элементарные представления о доброте, отзывчивости, взаимопомощи, дружелюбии, внимании к взрослым и сверстникам. Поэтому необходимо побуждать их к взаимодействиям друг с другом (в объединениях по 2—3 ребенка, разговаривать друг с другом в приветливой форме, оказывать помощь по просьбе другого ребенка, обращаться к сверстнику, называя его по имени, отвечать на его вопрос.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lastRenderedPageBreak/>
        <w:t xml:space="preserve">    Развиваются все виды игровой деятельности: сюжетно-ролевые, строительно-конструктивные, театральные, дидактические, подвижные и музыкальные. В каждой из этих видов игр ребенок берет на себя определенные роли и подчиняет им свое поведение. В этом проявляется интерес ребенка к миру взрослых, которые выступают для него в качестве образца поведения. У него обнаруживается стремление к освоению этого мира.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Малыш хочет быть хорошим. Он все время через систему так называемых «жалоб» корректирует свое поведение (В. Горбачева).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 Важно подчеркнуть, что для младшего дошкольника значимо не слово взрослого, а его мимика. Поэтому расположение многих игр по кругу позволяет ребенку наблюдать за выражением лица воспитателя.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 Трехлетний воспитанник не замечает порядка так же, как и беспорядка. В порядке он не видит скрытой красоты и удобства. Значит, помощь и доброжелательное напоминание поддерживать порядок, а также фиксация внимания на достигнутом результате сделают постепенно свое дело — ребенок будет стремиться поддерживать порядок.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 Малыш очень нуждается в ощущении защищенности. Он остро переживает расставание с мамой. Эти трудности легче пережить, если ежедневно внушать ребенку мысль, что его сегодня очень ждут в детском саду, хотят с ним поиграть, поговорить. Именно ожидание чуда и становится главным мотивом собственного решения малыша прийти в детский сад.</w:t>
      </w:r>
    </w:p>
    <w:p w:rsidR="004824D4" w:rsidRPr="00AB467B" w:rsidRDefault="004824D4" w:rsidP="004824D4">
      <w:pPr>
        <w:rPr>
          <w:sz w:val="28"/>
          <w:szCs w:val="28"/>
        </w:rPr>
      </w:pPr>
      <w:r w:rsidRPr="00AB467B">
        <w:rPr>
          <w:sz w:val="28"/>
          <w:szCs w:val="28"/>
        </w:rPr>
        <w:t xml:space="preserve">    Если ребенок радостно, с удовольствием, проживает день, он не болеет, стабильно весь год посещает детский сад, успешно овладевает программой воспитания.</w:t>
      </w:r>
    </w:p>
    <w:sectPr w:rsidR="004824D4" w:rsidRPr="00AB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08"/>
    <w:rsid w:val="004824D4"/>
    <w:rsid w:val="00AB467B"/>
    <w:rsid w:val="00CA02C6"/>
    <w:rsid w:val="00D127F8"/>
    <w:rsid w:val="00E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F892"/>
  <w15:chartTrackingRefBased/>
  <w15:docId w15:val="{1A01D749-8AA1-4983-98DE-98B39D69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</cp:lastModifiedBy>
  <cp:revision>4</cp:revision>
  <dcterms:created xsi:type="dcterms:W3CDTF">2022-03-15T19:22:00Z</dcterms:created>
  <dcterms:modified xsi:type="dcterms:W3CDTF">2022-03-21T05:51:00Z</dcterms:modified>
</cp:coreProperties>
</file>