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D08" w:rsidRPr="00EC14CD" w:rsidRDefault="00864D08" w:rsidP="00864D08">
      <w:pPr>
        <w:jc w:val="center"/>
        <w:rPr>
          <w:b/>
          <w:i/>
          <w:u w:val="single"/>
        </w:rPr>
      </w:pPr>
      <w:r w:rsidRPr="00864D08">
        <w:rPr>
          <w:b/>
          <w:i/>
          <w:u w:val="single"/>
        </w:rPr>
        <w:t xml:space="preserve"> </w:t>
      </w:r>
      <w:r w:rsidRPr="00EC14CD">
        <w:rPr>
          <w:b/>
          <w:i/>
          <w:u w:val="single"/>
        </w:rPr>
        <w:t>Лекционно-семинарская система преподавания.</w:t>
      </w:r>
    </w:p>
    <w:p w:rsidR="00864D08" w:rsidRPr="00EC14CD" w:rsidRDefault="00864D08" w:rsidP="00864D08">
      <w:pPr>
        <w:jc w:val="center"/>
        <w:rPr>
          <w:b/>
          <w:i/>
          <w:u w:val="single"/>
        </w:rPr>
      </w:pPr>
      <w:r w:rsidRPr="00EC14CD">
        <w:rPr>
          <w:b/>
          <w:i/>
          <w:u w:val="single"/>
        </w:rPr>
        <w:t xml:space="preserve">Блок уроков по теме </w:t>
      </w:r>
    </w:p>
    <w:p w:rsidR="00864D08" w:rsidRPr="00EC14CD" w:rsidRDefault="00864D08" w:rsidP="00864D08">
      <w:pPr>
        <w:jc w:val="center"/>
        <w:rPr>
          <w:b/>
          <w:i/>
          <w:u w:val="single"/>
        </w:rPr>
      </w:pPr>
      <w:r w:rsidRPr="00EC14CD">
        <w:rPr>
          <w:b/>
          <w:i/>
          <w:u w:val="single"/>
        </w:rPr>
        <w:t xml:space="preserve">«Построение графиков функций с помощью </w:t>
      </w:r>
    </w:p>
    <w:p w:rsidR="00864D08" w:rsidRPr="00EC14CD" w:rsidRDefault="00864D08" w:rsidP="00864D08">
      <w:pPr>
        <w:jc w:val="center"/>
        <w:rPr>
          <w:b/>
          <w:i/>
          <w:u w:val="single"/>
        </w:rPr>
      </w:pPr>
      <w:r w:rsidRPr="00EC14CD">
        <w:rPr>
          <w:b/>
          <w:i/>
          <w:u w:val="single"/>
        </w:rPr>
        <w:t>геометрических преобразований»</w:t>
      </w: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Pr="00063E3D" w:rsidRDefault="00864D08" w:rsidP="00864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864D08" w:rsidRPr="00063E3D" w:rsidRDefault="00864D08" w:rsidP="00864D08">
      <w:pPr>
        <w:jc w:val="center"/>
        <w:rPr>
          <w:b/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В концепции модернизации российского образования поставлена важная задача – </w:t>
      </w:r>
      <w:r w:rsidRPr="00063E3D">
        <w:rPr>
          <w:b/>
          <w:sz w:val="28"/>
          <w:szCs w:val="28"/>
        </w:rPr>
        <w:t>повышение качества учебно-воспитательного процесса</w:t>
      </w:r>
      <w:r w:rsidRPr="00063E3D">
        <w:rPr>
          <w:sz w:val="28"/>
          <w:szCs w:val="28"/>
        </w:rPr>
        <w:t>. Решение этой задачи предполагает совершенствование содержания, форм и методов обучения математике.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Одной из важнейших мер является </w:t>
      </w:r>
      <w:r w:rsidRPr="00063E3D">
        <w:rPr>
          <w:b/>
          <w:sz w:val="28"/>
          <w:szCs w:val="28"/>
        </w:rPr>
        <w:t>повышение эффективности урока</w:t>
      </w:r>
      <w:r w:rsidRPr="00063E3D">
        <w:rPr>
          <w:sz w:val="28"/>
          <w:szCs w:val="28"/>
        </w:rPr>
        <w:t xml:space="preserve">, т.к. на нем в первую очередь решаются главные задачи обучения и воспитания учащихся. Опыт показывает, что значительный резерв повышения качества знаний учащихся по математике заключен в оптимальном планировании и построении системы уроков по каждому разделу курса.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Опыт работы  свидетельствует об эффективности применения </w:t>
      </w:r>
      <w:r w:rsidRPr="00063E3D">
        <w:rPr>
          <w:b/>
          <w:sz w:val="28"/>
          <w:szCs w:val="28"/>
        </w:rPr>
        <w:t>лекционно-практической системы преподавания</w:t>
      </w:r>
      <w:r w:rsidRPr="00063E3D">
        <w:rPr>
          <w:sz w:val="28"/>
          <w:szCs w:val="28"/>
        </w:rPr>
        <w:t xml:space="preserve"> при изучении ряда тем курса математики в старших классах. Такая организация занятий требует тщательного подбора учебного материала и конкретного планирования каждого урока.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Темы необходимо давать крупными блоками, объединяющими несколько вопросов. Ошибка в том, что учителя хотят получить от своей работы сиюминутный результат: дал сегодня урок, объяснил новый материал, а на следующий день проводит опрос, проверяя, как усвоено новое. А ученики ещё ничего не успели усвоить: для этого нужно не только время, но и соответствующая работа каждого, которой ещё не было.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Именно поэтому опыт показал, что оправдывает себя планирование и проведение уроков в системе с многократной проработкой учащимися всей учебной темы на несколько занятий, объединённых единой логикой и общими учебно-воспитательными целями. В результате учащиеся многократно возвращаются к изучаемому материалу, однако, каждый раз подходят к нему по-новому и глубже.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Таким образом, предлагаемая </w:t>
      </w:r>
      <w:r w:rsidRPr="00063E3D">
        <w:rPr>
          <w:b/>
          <w:sz w:val="28"/>
          <w:szCs w:val="28"/>
        </w:rPr>
        <w:t>лекционно-семинарско-зачетная система преподавания</w:t>
      </w:r>
      <w:r w:rsidRPr="00063E3D">
        <w:rPr>
          <w:sz w:val="28"/>
          <w:szCs w:val="28"/>
        </w:rPr>
        <w:t xml:space="preserve"> подразделяется на несколько этапов: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Первый этап</w:t>
      </w:r>
      <w:r w:rsidRPr="00063E3D">
        <w:rPr>
          <w:sz w:val="28"/>
          <w:szCs w:val="28"/>
        </w:rPr>
        <w:t xml:space="preserve"> – объяснение нового материала проводится в форме лекции. Особое внимание уделяется разъяснению основного, главного.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Второй этап</w:t>
      </w:r>
      <w:r w:rsidRPr="00063E3D">
        <w:rPr>
          <w:sz w:val="28"/>
          <w:szCs w:val="28"/>
        </w:rPr>
        <w:t xml:space="preserve"> – в зависимости от сложности и объема изучаемой темы проводится серия семинарских занятий. На этих уроках учащиеся самостоятельно отрабатывают теоретический материал, выполняют упражнения, закрепляющие полученные знания.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Третий этап</w:t>
      </w:r>
      <w:r w:rsidRPr="00063E3D">
        <w:rPr>
          <w:sz w:val="28"/>
          <w:szCs w:val="28"/>
        </w:rPr>
        <w:t xml:space="preserve"> – решение задач, целью которых является углубление и развитие знаний.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Четвёртый этап</w:t>
      </w:r>
      <w:r w:rsidRPr="00063E3D">
        <w:rPr>
          <w:sz w:val="28"/>
          <w:szCs w:val="28"/>
        </w:rPr>
        <w:t xml:space="preserve"> – зачет, самостоятельная или контрольная работа.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Применение </w:t>
      </w:r>
      <w:r w:rsidRPr="00063E3D">
        <w:rPr>
          <w:b/>
          <w:sz w:val="28"/>
          <w:szCs w:val="28"/>
        </w:rPr>
        <w:t>лекционно-семинарско-зачетной  системы</w:t>
      </w:r>
      <w:r w:rsidRPr="00063E3D">
        <w:rPr>
          <w:sz w:val="28"/>
          <w:szCs w:val="28"/>
        </w:rPr>
        <w:t xml:space="preserve"> в школе позволяет учителю изложить материал крупными блоками и высвободить время для повторения теории и решения задач. 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</w:rPr>
      </w:pPr>
      <w:r w:rsidRPr="00063E3D">
        <w:rPr>
          <w:sz w:val="28"/>
          <w:szCs w:val="28"/>
        </w:rPr>
        <w:lastRenderedPageBreak/>
        <w:t xml:space="preserve">Предлагается вниманию </w:t>
      </w:r>
      <w:r w:rsidRPr="00063E3D">
        <w:rPr>
          <w:b/>
          <w:sz w:val="28"/>
          <w:szCs w:val="28"/>
        </w:rPr>
        <w:t xml:space="preserve">лекционно-семинарско-зачетная система преподавания </w:t>
      </w:r>
      <w:r w:rsidRPr="00063E3D">
        <w:rPr>
          <w:sz w:val="28"/>
          <w:szCs w:val="28"/>
        </w:rPr>
        <w:t xml:space="preserve">на примере изучения темы  </w:t>
      </w:r>
      <w:r w:rsidRPr="00063E3D">
        <w:rPr>
          <w:b/>
          <w:sz w:val="28"/>
          <w:szCs w:val="28"/>
        </w:rPr>
        <w:t>«Построение графиков функций с помощью геометрических преобразований».</w:t>
      </w:r>
    </w:p>
    <w:p w:rsidR="00864D08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 Разработанный блок уроков предназначен для учащихся и преподавателей общеобразовательных школ.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1. Лекция.</w:t>
      </w: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 xml:space="preserve">Лекция – </w:t>
      </w:r>
      <w:r w:rsidRPr="00063E3D">
        <w:rPr>
          <w:sz w:val="28"/>
          <w:szCs w:val="28"/>
        </w:rPr>
        <w:t>развёрнутое изложение материала учителем.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Цель лекции</w:t>
      </w:r>
      <w:r w:rsidRPr="00063E3D">
        <w:rPr>
          <w:sz w:val="28"/>
          <w:szCs w:val="28"/>
        </w:rPr>
        <w:t xml:space="preserve"> – общий разбор темы.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На этом уроке целесообразно дважды объяснить материал: сначала кратко ознакомить  с главным и планом лекции, затем – подробно, сопровождая рассказ демонстрационным материалом. </w:t>
      </w:r>
      <w:proofErr w:type="gramStart"/>
      <w:r w:rsidRPr="00063E3D">
        <w:rPr>
          <w:sz w:val="28"/>
          <w:szCs w:val="28"/>
        </w:rPr>
        <w:t>В конце урока необходимо еще раз повторить содержание в виде кратких выводов из рассказанного, параллельно учащиеся должны проконтролировать записи в тетрадях.</w:t>
      </w:r>
      <w:proofErr w:type="gramEnd"/>
      <w:r w:rsidRPr="00063E3D">
        <w:rPr>
          <w:sz w:val="28"/>
          <w:szCs w:val="28"/>
        </w:rPr>
        <w:t xml:space="preserve"> Как правило, это 1-2 урока, где излагается весь теоретический материал.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На лекции рассматриваются примеры применения теоретического материала к выполнению несложных упражнений, даются образцы решения.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Темп урока</w:t>
      </w:r>
      <w:r w:rsidRPr="00063E3D">
        <w:rPr>
          <w:sz w:val="28"/>
          <w:szCs w:val="28"/>
        </w:rPr>
        <w:t xml:space="preserve"> следует выбрать так, чтобы учащиеся успевали конспектировать.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Значимость лекции</w:t>
      </w:r>
      <w:r w:rsidRPr="00063E3D">
        <w:rPr>
          <w:sz w:val="28"/>
          <w:szCs w:val="28"/>
        </w:rPr>
        <w:t xml:space="preserve"> заключается в том, что учащиеся имеют возможность прослушивать педагогически отобранный, систематизированный материал, где четко выделены ведущие идеи материала, в которых не каждый ученик может разобраться в процессе самостоятельного чтения литературы.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Подготовка лекции для школьников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В лекции должны быть три части: введение, основная часть и заключительная.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Вступительная часть</w:t>
      </w:r>
      <w:r w:rsidRPr="00063E3D">
        <w:rPr>
          <w:sz w:val="28"/>
          <w:szCs w:val="28"/>
        </w:rPr>
        <w:t xml:space="preserve"> выполняет следующие функции:</w:t>
      </w:r>
    </w:p>
    <w:p w:rsidR="00864D08" w:rsidRPr="00063E3D" w:rsidRDefault="00864D08" w:rsidP="00864D08">
      <w:pPr>
        <w:numPr>
          <w:ilvl w:val="0"/>
          <w:numId w:val="1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заинтересовывает материалом, создаёт положительный и эмоциональный настрой;</w:t>
      </w:r>
    </w:p>
    <w:p w:rsidR="00864D08" w:rsidRPr="00063E3D" w:rsidRDefault="00864D08" w:rsidP="00864D08">
      <w:pPr>
        <w:numPr>
          <w:ilvl w:val="0"/>
          <w:numId w:val="1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показывает значимость новой темы, знакомит с основными задачами;</w:t>
      </w:r>
    </w:p>
    <w:p w:rsidR="00864D08" w:rsidRPr="00063E3D" w:rsidRDefault="00864D08" w:rsidP="00864D08">
      <w:pPr>
        <w:numPr>
          <w:ilvl w:val="0"/>
          <w:numId w:val="1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устанавливает связь между тем, что изучалось раньше и тем, что будет рассматриваться при работе над новой темой;</w:t>
      </w:r>
    </w:p>
    <w:p w:rsidR="00864D08" w:rsidRPr="00063E3D" w:rsidRDefault="00864D08" w:rsidP="00864D08">
      <w:pPr>
        <w:numPr>
          <w:ilvl w:val="0"/>
          <w:numId w:val="1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включает класс в активную работу на лекции, содействует установлению контакта между учениками и учителем.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Учащихся следует учить конспектированию – выделять главное, использовать символику.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Очень важно по ходу лекции всегда видеть и замечать понимают ли дети.</w:t>
      </w:r>
    </w:p>
    <w:p w:rsidR="00864D08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Требования к лекции</w:t>
      </w:r>
      <w:r w:rsidRPr="00063E3D">
        <w:rPr>
          <w:sz w:val="28"/>
          <w:szCs w:val="28"/>
        </w:rPr>
        <w:t>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 Необходимо, чтобы лекция была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интересной;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научный уровень её соответствовал уровню развития учеников класса;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обучающей, развивающей и воспитывающей;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вытекающей из ранее изученного и прокладывающей тропинку к последующему материалу;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lastRenderedPageBreak/>
        <w:t>ёмкой, целостной, ритмичной и обстоятельной;</w:t>
      </w:r>
    </w:p>
    <w:p w:rsidR="00864D08" w:rsidRPr="00063E3D" w:rsidRDefault="00864D08" w:rsidP="00864D08">
      <w:pPr>
        <w:numPr>
          <w:ilvl w:val="0"/>
          <w:numId w:val="2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главные мысли должны быть повторены несколько раз, выписаны на доске и законспектированы.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Методика лекционного изложения знаний</w:t>
      </w:r>
      <w:r w:rsidRPr="00063E3D">
        <w:rPr>
          <w:sz w:val="28"/>
          <w:szCs w:val="28"/>
        </w:rPr>
        <w:t xml:space="preserve"> учителем включает следующие приёмы работы: </w:t>
      </w:r>
      <w:r>
        <w:rPr>
          <w:sz w:val="28"/>
          <w:szCs w:val="28"/>
        </w:rPr>
        <w:t>диктовка,</w:t>
      </w:r>
      <w:r w:rsidRPr="00063E3D">
        <w:rPr>
          <w:sz w:val="28"/>
          <w:szCs w:val="28"/>
        </w:rPr>
        <w:t xml:space="preserve"> </w:t>
      </w:r>
      <w:r>
        <w:rPr>
          <w:sz w:val="28"/>
          <w:szCs w:val="28"/>
        </w:rPr>
        <w:t>рассуждение, изложение знаний.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Завершающим этапом</w:t>
      </w:r>
      <w:r w:rsidRPr="00063E3D">
        <w:rPr>
          <w:sz w:val="28"/>
          <w:szCs w:val="28"/>
        </w:rPr>
        <w:t xml:space="preserve"> лекции является отработка, закрепление  и углубление знаний по теме лекции.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В конце лекции учитель сообщает о том, какая форма отчетности (устная или письменная) по данной теме намечается, какие вопросы выносятся на зачёт, объём итоговой контрольной работы.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2. Практика. Семинарские занятия в школе.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Урок и семинар имеют </w:t>
      </w:r>
      <w:r w:rsidRPr="00063E3D">
        <w:rPr>
          <w:b/>
          <w:sz w:val="28"/>
          <w:szCs w:val="28"/>
        </w:rPr>
        <w:t>много общего</w:t>
      </w:r>
      <w:r w:rsidRPr="00063E3D">
        <w:rPr>
          <w:sz w:val="28"/>
          <w:szCs w:val="28"/>
        </w:rPr>
        <w:t xml:space="preserve">: </w:t>
      </w:r>
    </w:p>
    <w:p w:rsidR="00864D08" w:rsidRPr="00063E3D" w:rsidRDefault="00864D08" w:rsidP="00864D08">
      <w:pPr>
        <w:numPr>
          <w:ilvl w:val="0"/>
          <w:numId w:val="3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постоянный состав учащихся, </w:t>
      </w:r>
    </w:p>
    <w:p w:rsidR="00864D08" w:rsidRPr="00063E3D" w:rsidRDefault="00864D08" w:rsidP="00864D08">
      <w:pPr>
        <w:numPr>
          <w:ilvl w:val="0"/>
          <w:numId w:val="3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лимитированное учебное время, </w:t>
      </w:r>
    </w:p>
    <w:p w:rsidR="00864D08" w:rsidRPr="00063E3D" w:rsidRDefault="00864D08" w:rsidP="00864D08">
      <w:pPr>
        <w:numPr>
          <w:ilvl w:val="0"/>
          <w:numId w:val="3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соответствие содержанию учебных программ, </w:t>
      </w:r>
    </w:p>
    <w:p w:rsidR="00864D08" w:rsidRPr="00063E3D" w:rsidRDefault="00864D08" w:rsidP="00864D08">
      <w:pPr>
        <w:numPr>
          <w:ilvl w:val="0"/>
          <w:numId w:val="3"/>
        </w:num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руководящая роль учителя.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 xml:space="preserve">Отличие: </w:t>
      </w:r>
      <w:r w:rsidRPr="00063E3D">
        <w:rPr>
          <w:sz w:val="28"/>
          <w:szCs w:val="28"/>
        </w:rPr>
        <w:t>высокая степень самостоятельности при подготовке учащихся к семинару и повышенная их активность при коллективном обсуждении результатов этой подготовки, коллективное обсуждение результатов самостоятельного изучения материала, которое является обязательным элементом обучения.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Ведущая дидактическая задача семинара</w:t>
      </w:r>
      <w:r w:rsidRPr="00063E3D">
        <w:rPr>
          <w:sz w:val="28"/>
          <w:szCs w:val="28"/>
        </w:rPr>
        <w:t xml:space="preserve"> – углубление и осмысление нового материала. Меняется роль преподавателя – из информатора он становится организатором познавательной деятельности учащихся, т.к. на семинаре основная задача преподавателя – обеспечить активное участие всего коллектива в изучении и обсуждении вопросов и задач.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На первом практическом занятии отрабатывается </w:t>
      </w:r>
      <w:r w:rsidRPr="00063E3D">
        <w:rPr>
          <w:b/>
          <w:sz w:val="28"/>
          <w:szCs w:val="28"/>
        </w:rPr>
        <w:t xml:space="preserve">материал 1 уровня усвоения знаний </w:t>
      </w:r>
      <w:r w:rsidRPr="00063E3D">
        <w:rPr>
          <w:sz w:val="28"/>
          <w:szCs w:val="28"/>
        </w:rPr>
        <w:t xml:space="preserve">(понял, запомнил, воспроизвёл), на следующих – </w:t>
      </w:r>
      <w:r w:rsidRPr="00063E3D">
        <w:rPr>
          <w:b/>
          <w:sz w:val="28"/>
          <w:szCs w:val="28"/>
        </w:rPr>
        <w:t>2 уровень усвоения знаний</w:t>
      </w:r>
      <w:r w:rsidRPr="00063E3D">
        <w:rPr>
          <w:sz w:val="28"/>
          <w:szCs w:val="28"/>
        </w:rPr>
        <w:t xml:space="preserve"> (понял, запомнил, воспроизвёл, применил по образцу в изменённых условиях, где надо узнать образец) и </w:t>
      </w:r>
      <w:r w:rsidRPr="00063E3D">
        <w:rPr>
          <w:b/>
          <w:sz w:val="28"/>
          <w:szCs w:val="28"/>
        </w:rPr>
        <w:t>3 уровень</w:t>
      </w:r>
      <w:r w:rsidRPr="00063E3D">
        <w:rPr>
          <w:sz w:val="28"/>
          <w:szCs w:val="28"/>
        </w:rPr>
        <w:t xml:space="preserve"> (овладел знаниями 2 уровня и научился переносить их в новые условия).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3.Проведение зачетов, самостоятельных</w:t>
      </w: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или контрольных работ.</w:t>
      </w: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В отличии от самостоятельных или контрольных работ, зачетная система позволяет обеспечить достаточно полную проверку знаний каждого ученика на обязательном уровне и позволяет проявить себя на повышенном уровне.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Полезно планировать проведение на практических занятиях промежуточного контроля усвоения материала в форме математических диктантов и самостоятельных работ. Проведение такого рода контроля позволяет своевременно обнаружить пробелы в знаниях школьников и принять меры к их ликвидации.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lastRenderedPageBreak/>
        <w:t>После самостоятельных и контрольных работ рекомендуется проводить уроки коррекции, посвященные работе по ликвидации пробелов в знаниях учащихся, иначе говоря, работу над ошибками.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</w:rPr>
      </w:pPr>
      <w:r w:rsidRPr="00063E3D">
        <w:rPr>
          <w:sz w:val="28"/>
          <w:szCs w:val="28"/>
        </w:rPr>
        <w:t>В качестве примера к сказанному могу предложить разработку темы «</w:t>
      </w:r>
      <w:r w:rsidRPr="00063E3D">
        <w:rPr>
          <w:b/>
          <w:sz w:val="28"/>
          <w:szCs w:val="28"/>
        </w:rPr>
        <w:t>Построение графиков функций с помощью геометрических преобразований» (9-11кл.)</w:t>
      </w:r>
      <w:r>
        <w:rPr>
          <w:b/>
          <w:sz w:val="28"/>
          <w:szCs w:val="28"/>
        </w:rPr>
        <w:t xml:space="preserve"> – 5 часов</w:t>
      </w:r>
    </w:p>
    <w:p w:rsidR="00864D08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Тема:</w:t>
      </w:r>
      <w:r w:rsidRPr="00063E3D">
        <w:rPr>
          <w:sz w:val="28"/>
          <w:szCs w:val="28"/>
          <w:u w:val="single"/>
        </w:rPr>
        <w:t xml:space="preserve"> «</w:t>
      </w:r>
      <w:r w:rsidRPr="00063E3D">
        <w:rPr>
          <w:b/>
          <w:sz w:val="28"/>
          <w:szCs w:val="28"/>
          <w:u w:val="single"/>
        </w:rPr>
        <w:t>Построение графиков функций с помощью геометрических преобразований» (9-11кл.)</w:t>
      </w: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 xml:space="preserve">Цели: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i/>
          <w:sz w:val="28"/>
          <w:szCs w:val="28"/>
        </w:rPr>
        <w:t>Воспитывающая:</w:t>
      </w:r>
      <w:r w:rsidRPr="00063E3D">
        <w:rPr>
          <w:sz w:val="28"/>
          <w:szCs w:val="28"/>
        </w:rPr>
        <w:t xml:space="preserve">  воспитывать любовь к предмету, чувство товарищеской взаимопомощи;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i/>
          <w:sz w:val="28"/>
          <w:szCs w:val="28"/>
        </w:rPr>
        <w:t>Образовательная:</w:t>
      </w:r>
      <w:r w:rsidRPr="00063E3D">
        <w:rPr>
          <w:sz w:val="28"/>
          <w:szCs w:val="28"/>
        </w:rPr>
        <w:t xml:space="preserve"> расширить знания учащихся по изучению темы в процессе построения графиков более сложных функций с помощью сдвигов, сжатий, растяжений, параллельных переносов и симметричных отображений;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i/>
          <w:sz w:val="28"/>
          <w:szCs w:val="28"/>
        </w:rPr>
        <w:t>Развивающая:</w:t>
      </w:r>
      <w:r w:rsidRPr="00063E3D">
        <w:rPr>
          <w:sz w:val="28"/>
          <w:szCs w:val="28"/>
        </w:rPr>
        <w:t xml:space="preserve"> развить и выработать прочные умения и навыки использования изучаемого материала. 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Оборудование: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 xml:space="preserve">- </w:t>
      </w:r>
      <w:r w:rsidRPr="00063E3D">
        <w:rPr>
          <w:sz w:val="28"/>
          <w:szCs w:val="28"/>
        </w:rPr>
        <w:t>медиопроектор;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- магнитная доска с координатной плоскостью;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- цветные мелки;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>- карточки с индивидуальными заданиями.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Поурочное планирование.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7"/>
        <w:gridCol w:w="6996"/>
      </w:tblGrid>
      <w:tr w:rsidR="00864D08" w:rsidRPr="005953B9" w:rsidTr="0037440C">
        <w:trPr>
          <w:trHeight w:val="369"/>
        </w:trPr>
        <w:tc>
          <w:tcPr>
            <w:tcW w:w="2327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6996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Содержание</w:t>
            </w:r>
          </w:p>
        </w:tc>
      </w:tr>
      <w:tr w:rsidR="00864D08" w:rsidRPr="005953B9" w:rsidTr="0037440C">
        <w:trPr>
          <w:trHeight w:val="369"/>
        </w:trPr>
        <w:tc>
          <w:tcPr>
            <w:tcW w:w="2327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96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Лекция.</w:t>
            </w:r>
          </w:p>
          <w:p w:rsidR="00864D08" w:rsidRPr="005953B9" w:rsidRDefault="00864D08" w:rsidP="0037440C">
            <w:pPr>
              <w:ind w:left="-180" w:firstLine="540"/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Изложение теоретического материала</w:t>
            </w:r>
          </w:p>
        </w:tc>
      </w:tr>
      <w:tr w:rsidR="00864D08" w:rsidRPr="005953B9" w:rsidTr="0037440C">
        <w:trPr>
          <w:trHeight w:val="369"/>
        </w:trPr>
        <w:tc>
          <w:tcPr>
            <w:tcW w:w="2327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2-4</w:t>
            </w:r>
          </w:p>
        </w:tc>
        <w:tc>
          <w:tcPr>
            <w:tcW w:w="6996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Практическое занятие.</w:t>
            </w:r>
          </w:p>
          <w:p w:rsidR="00864D08" w:rsidRPr="005953B9" w:rsidRDefault="00864D08" w:rsidP="0037440C">
            <w:pPr>
              <w:ind w:left="-180" w:firstLine="540"/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Решение задач на построение графиков функций.</w:t>
            </w:r>
          </w:p>
        </w:tc>
      </w:tr>
      <w:tr w:rsidR="00864D08" w:rsidRPr="005953B9" w:rsidTr="0037440C">
        <w:trPr>
          <w:trHeight w:val="384"/>
        </w:trPr>
        <w:tc>
          <w:tcPr>
            <w:tcW w:w="2327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996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Итоговое занятие.</w:t>
            </w:r>
          </w:p>
          <w:p w:rsidR="00864D08" w:rsidRPr="005953B9" w:rsidRDefault="00864D08" w:rsidP="0037440C">
            <w:pPr>
              <w:ind w:left="-180" w:firstLine="540"/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Контрольная работа.</w:t>
            </w:r>
          </w:p>
        </w:tc>
      </w:tr>
      <w:tr w:rsidR="00864D08" w:rsidRPr="005953B9" w:rsidTr="0037440C">
        <w:trPr>
          <w:trHeight w:val="384"/>
        </w:trPr>
        <w:tc>
          <w:tcPr>
            <w:tcW w:w="2327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6*</w:t>
            </w:r>
          </w:p>
        </w:tc>
        <w:tc>
          <w:tcPr>
            <w:tcW w:w="6996" w:type="dxa"/>
            <w:shd w:val="clear" w:color="auto" w:fill="auto"/>
          </w:tcPr>
          <w:p w:rsidR="00864D08" w:rsidRPr="005953B9" w:rsidRDefault="00864D08" w:rsidP="0037440C">
            <w:pPr>
              <w:ind w:left="-180" w:firstLine="540"/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Урок коррекции знаний.</w:t>
            </w:r>
          </w:p>
          <w:p w:rsidR="00864D08" w:rsidRPr="005953B9" w:rsidRDefault="00864D08" w:rsidP="0037440C">
            <w:pPr>
              <w:ind w:left="-180" w:firstLine="540"/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Работа над ошибками.</w:t>
            </w:r>
          </w:p>
        </w:tc>
      </w:tr>
    </w:tbl>
    <w:p w:rsidR="00864D08" w:rsidRPr="00063E3D" w:rsidRDefault="00864D08" w:rsidP="00864D08">
      <w:pPr>
        <w:ind w:left="-180" w:firstLine="540"/>
        <w:rPr>
          <w:sz w:val="28"/>
          <w:szCs w:val="28"/>
        </w:rPr>
      </w:pPr>
    </w:p>
    <w:p w:rsidR="00864D08" w:rsidRPr="00063E3D" w:rsidRDefault="00864D08" w:rsidP="00864D08">
      <w:pPr>
        <w:ind w:left="-180" w:firstLine="540"/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Методическое обеспечение.</w:t>
      </w:r>
    </w:p>
    <w:p w:rsidR="00864D08" w:rsidRPr="00063E3D" w:rsidRDefault="00864D08" w:rsidP="00864D08">
      <w:pPr>
        <w:ind w:left="-180" w:firstLine="540"/>
        <w:rPr>
          <w:b/>
          <w:sz w:val="28"/>
          <w:szCs w:val="28"/>
          <w:u w:val="single"/>
        </w:rPr>
      </w:pP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1. Ш.А.Алимов и др</w:t>
      </w:r>
      <w:r w:rsidRPr="00063E3D">
        <w:rPr>
          <w:sz w:val="28"/>
          <w:szCs w:val="28"/>
        </w:rPr>
        <w:t>. «Алгебра», 8 класс, М., «Просвещение», АО «Учебная литература», 2006г.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2. </w:t>
      </w:r>
      <w:r w:rsidRPr="00063E3D">
        <w:rPr>
          <w:b/>
          <w:sz w:val="28"/>
          <w:szCs w:val="28"/>
        </w:rPr>
        <w:t>Ш.А.Алимов и др</w:t>
      </w:r>
      <w:r w:rsidRPr="00063E3D">
        <w:rPr>
          <w:sz w:val="28"/>
          <w:szCs w:val="28"/>
        </w:rPr>
        <w:t>. «Алгебра», 9класс, М., «Просвещение», АО «Учебная литература», 2005г.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3. </w:t>
      </w:r>
      <w:r w:rsidRPr="00063E3D">
        <w:rPr>
          <w:b/>
          <w:sz w:val="28"/>
          <w:szCs w:val="28"/>
        </w:rPr>
        <w:t>Ш.А.Алимов и др</w:t>
      </w:r>
      <w:r w:rsidRPr="00063E3D">
        <w:rPr>
          <w:sz w:val="28"/>
          <w:szCs w:val="28"/>
        </w:rPr>
        <w:t>. «Алгебра и начала анализа», 10-11 класс, М., «Просвещение», АО «Учебная литература», 2005г.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lastRenderedPageBreak/>
        <w:t>4</w:t>
      </w:r>
      <w:r w:rsidRPr="00063E3D">
        <w:rPr>
          <w:b/>
          <w:sz w:val="28"/>
          <w:szCs w:val="28"/>
        </w:rPr>
        <w:t>. Н.Я.Виленкин и др.</w:t>
      </w:r>
      <w:r w:rsidRPr="00063E3D">
        <w:rPr>
          <w:sz w:val="28"/>
          <w:szCs w:val="28"/>
        </w:rPr>
        <w:t xml:space="preserve"> «Алгебра и математический анализ»,  10 класс, М., «Просвещение», АО «Учебная литература», 2001г.</w:t>
      </w:r>
    </w:p>
    <w:p w:rsidR="00864D08" w:rsidRPr="00063E3D" w:rsidRDefault="00864D08" w:rsidP="00864D08">
      <w:pPr>
        <w:ind w:left="-180"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5. </w:t>
      </w:r>
      <w:r w:rsidRPr="00063E3D">
        <w:rPr>
          <w:b/>
          <w:sz w:val="28"/>
          <w:szCs w:val="28"/>
        </w:rPr>
        <w:t>А.П.Карп</w:t>
      </w:r>
      <w:r w:rsidRPr="00063E3D">
        <w:rPr>
          <w:sz w:val="28"/>
          <w:szCs w:val="28"/>
        </w:rPr>
        <w:t xml:space="preserve"> «Сборник задач по алгебре и началам анализа», 10-11 класс, М., «Просвещение», АО «Учебная литература», 2000г.</w:t>
      </w:r>
    </w:p>
    <w:p w:rsidR="00864D08" w:rsidRDefault="00864D08" w:rsidP="00864D08">
      <w:pPr>
        <w:ind w:left="-540" w:firstLine="540"/>
        <w:rPr>
          <w:b/>
          <w:sz w:val="28"/>
          <w:szCs w:val="28"/>
        </w:rPr>
      </w:pPr>
    </w:p>
    <w:p w:rsidR="00864D08" w:rsidRPr="00063E3D" w:rsidRDefault="00864D08" w:rsidP="00864D08">
      <w:pPr>
        <w:ind w:left="-540" w:firstLine="54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1 урок-лекция (1 час)</w:t>
      </w:r>
    </w:p>
    <w:p w:rsidR="00864D08" w:rsidRPr="00063E3D" w:rsidRDefault="00864D08" w:rsidP="00864D08">
      <w:pPr>
        <w:jc w:val="center"/>
        <w:rPr>
          <w:b/>
          <w:sz w:val="28"/>
          <w:szCs w:val="28"/>
          <w:u w:val="single"/>
        </w:rPr>
      </w:pPr>
      <w:r w:rsidRPr="00063E3D">
        <w:rPr>
          <w:b/>
          <w:sz w:val="28"/>
          <w:szCs w:val="28"/>
          <w:u w:val="single"/>
        </w:rPr>
        <w:t>Тема:</w:t>
      </w:r>
      <w:r w:rsidRPr="00063E3D">
        <w:rPr>
          <w:sz w:val="28"/>
          <w:szCs w:val="28"/>
          <w:u w:val="single"/>
        </w:rPr>
        <w:t xml:space="preserve"> «</w:t>
      </w:r>
      <w:r w:rsidRPr="00063E3D">
        <w:rPr>
          <w:b/>
          <w:sz w:val="28"/>
          <w:szCs w:val="28"/>
          <w:u w:val="single"/>
        </w:rPr>
        <w:t>Построение графиков функций с помощью геометрических преобразований» (9-11кл.)</w:t>
      </w:r>
    </w:p>
    <w:p w:rsidR="00864D08" w:rsidRPr="00063E3D" w:rsidRDefault="00864D08" w:rsidP="00864D08">
      <w:pPr>
        <w:ind w:left="-540" w:firstLine="540"/>
        <w:rPr>
          <w:b/>
          <w:sz w:val="28"/>
          <w:szCs w:val="28"/>
        </w:rPr>
      </w:pPr>
    </w:p>
    <w:p w:rsidR="00864D08" w:rsidRPr="00063E3D" w:rsidRDefault="00864D08" w:rsidP="00864D08">
      <w:pPr>
        <w:ind w:left="3240" w:firstLine="540"/>
        <w:rPr>
          <w:sz w:val="28"/>
          <w:szCs w:val="28"/>
        </w:rPr>
      </w:pPr>
      <w:r w:rsidRPr="00063E3D">
        <w:rPr>
          <w:sz w:val="28"/>
          <w:szCs w:val="28"/>
        </w:rPr>
        <w:t>Холодные числа, внешне сухие формулы математики полны внутренней красоты и жара сконцентрированной в них мысли.</w:t>
      </w:r>
    </w:p>
    <w:p w:rsidR="00864D08" w:rsidRPr="00063E3D" w:rsidRDefault="00864D08" w:rsidP="00864D08">
      <w:pPr>
        <w:ind w:left="3240" w:firstLine="2160"/>
        <w:rPr>
          <w:sz w:val="28"/>
          <w:szCs w:val="28"/>
        </w:rPr>
      </w:pPr>
      <w:r w:rsidRPr="00063E3D">
        <w:rPr>
          <w:sz w:val="28"/>
          <w:szCs w:val="28"/>
        </w:rPr>
        <w:t xml:space="preserve">          А.Д.Александров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Цель лекции:</w:t>
      </w:r>
      <w:r w:rsidRPr="00063E3D">
        <w:rPr>
          <w:sz w:val="28"/>
          <w:szCs w:val="28"/>
        </w:rPr>
        <w:t xml:space="preserve"> расширить знания учащихся по изучению темы в процессе построения графиков более сложных функций с помощью сдвигов, сжатий, растяжений, параллельных переносов и симметричных отображений.</w:t>
      </w:r>
    </w:p>
    <w:p w:rsidR="00864D08" w:rsidRPr="00063E3D" w:rsidRDefault="00864D08" w:rsidP="00864D08">
      <w:pPr>
        <w:ind w:firstLine="54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Ход лекции:</w:t>
      </w:r>
    </w:p>
    <w:p w:rsidR="00864D08" w:rsidRPr="00063E3D" w:rsidRDefault="00864D08" w:rsidP="00864D08">
      <w:pPr>
        <w:ind w:firstLine="54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1. Организационный момент.</w:t>
      </w:r>
    </w:p>
    <w:p w:rsidR="00864D08" w:rsidRPr="00063E3D" w:rsidRDefault="00864D08" w:rsidP="00864D08">
      <w:pPr>
        <w:ind w:firstLine="54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2. Вступление.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  <w:r w:rsidRPr="00063E3D">
        <w:rPr>
          <w:sz w:val="28"/>
          <w:szCs w:val="28"/>
        </w:rPr>
        <w:t>В курсе алгебры 7 класса при изучении графиков линейных функций уже были рассмотрены некоторые способы построения графиков функций с помощью сдвигов и параллельного переноса. Обобщим все знания, полученные ранее, на случай любой функции. Материал будет излагаться в лекционной форме за 1 урок, затем в течение 3 уроков практические занятия и за</w:t>
      </w:r>
      <w:r>
        <w:rPr>
          <w:sz w:val="28"/>
          <w:szCs w:val="28"/>
        </w:rPr>
        <w:t>вершит тему контрольная работа.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</w:p>
    <w:p w:rsidR="00864D08" w:rsidRPr="00063E3D" w:rsidRDefault="00864D08" w:rsidP="00864D08">
      <w:pPr>
        <w:ind w:firstLine="540"/>
        <w:rPr>
          <w:sz w:val="28"/>
          <w:szCs w:val="28"/>
        </w:rPr>
      </w:pPr>
      <w:r w:rsidRPr="00063E3D">
        <w:rPr>
          <w:b/>
          <w:sz w:val="28"/>
          <w:szCs w:val="28"/>
        </w:rPr>
        <w:t>3. Основная часть</w:t>
      </w:r>
      <w:r w:rsidRPr="00063E3D">
        <w:rPr>
          <w:sz w:val="28"/>
          <w:szCs w:val="28"/>
        </w:rPr>
        <w:t>.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  <w:r w:rsidRPr="00063E3D">
        <w:rPr>
          <w:sz w:val="28"/>
          <w:szCs w:val="28"/>
        </w:rPr>
        <w:t>В тетрадях необходимо записать основные правила построения графиков функций с помощью разнообразных геометрических преобразований в виде таблицы.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  <w:r w:rsidRPr="00063E3D">
        <w:rPr>
          <w:sz w:val="28"/>
          <w:szCs w:val="28"/>
        </w:rPr>
        <w:t xml:space="preserve">Пусть </w:t>
      </w:r>
      <w:r w:rsidRPr="00063E3D">
        <w:rPr>
          <w:i/>
          <w:sz w:val="28"/>
          <w:szCs w:val="28"/>
        </w:rPr>
        <w:t xml:space="preserve">  </w:t>
      </w:r>
      <w:r w:rsidRPr="00063E3D">
        <w:rPr>
          <w:b/>
          <w:i/>
          <w:sz w:val="28"/>
          <w:szCs w:val="28"/>
          <w:lang w:val="en-US"/>
        </w:rPr>
        <w:t>y</w:t>
      </w:r>
      <w:r w:rsidRPr="00063E3D">
        <w:rPr>
          <w:b/>
          <w:i/>
          <w:sz w:val="28"/>
          <w:szCs w:val="28"/>
        </w:rPr>
        <w:t>=</w:t>
      </w:r>
      <w:r w:rsidRPr="00063E3D">
        <w:rPr>
          <w:b/>
          <w:i/>
          <w:sz w:val="28"/>
          <w:szCs w:val="28"/>
          <w:lang w:val="en-US"/>
        </w:rPr>
        <w:t>f</w:t>
      </w:r>
      <w:r w:rsidRPr="00063E3D">
        <w:rPr>
          <w:b/>
          <w:i/>
          <w:sz w:val="28"/>
          <w:szCs w:val="28"/>
        </w:rPr>
        <w:t>(</w:t>
      </w:r>
      <w:r w:rsidRPr="00063E3D">
        <w:rPr>
          <w:b/>
          <w:i/>
          <w:sz w:val="28"/>
          <w:szCs w:val="28"/>
          <w:lang w:val="en-US"/>
        </w:rPr>
        <w:t>x</w:t>
      </w:r>
      <w:r w:rsidRPr="00063E3D">
        <w:rPr>
          <w:b/>
          <w:i/>
          <w:sz w:val="28"/>
          <w:szCs w:val="28"/>
        </w:rPr>
        <w:t>)</w:t>
      </w:r>
      <w:r w:rsidRPr="00063E3D">
        <w:rPr>
          <w:sz w:val="28"/>
          <w:szCs w:val="28"/>
        </w:rPr>
        <w:t xml:space="preserve">  - произвольная элементарная функция  (1)</w:t>
      </w:r>
    </w:p>
    <w:p w:rsidR="00864D08" w:rsidRPr="00063E3D" w:rsidRDefault="00864D08" w:rsidP="00864D08">
      <w:pPr>
        <w:ind w:firstLine="5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1705"/>
        <w:gridCol w:w="4545"/>
        <w:gridCol w:w="1800"/>
      </w:tblGrid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 xml:space="preserve">№ </w:t>
            </w:r>
          </w:p>
          <w:p w:rsidR="00864D08" w:rsidRPr="005953B9" w:rsidRDefault="00864D08" w:rsidP="0037440C">
            <w:pPr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Преобраз. графика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Работа по построению относительно гр. функции (1)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 xml:space="preserve">Пример 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-а)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Сдвиг графика функции (1) вдоль оси ОХ: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Если </w:t>
            </w:r>
            <w:r w:rsidRPr="005953B9">
              <w:rPr>
                <w:i/>
                <w:sz w:val="28"/>
                <w:szCs w:val="28"/>
              </w:rPr>
              <w:t>а&gt; 0</w:t>
            </w:r>
            <w:r w:rsidRPr="005953B9">
              <w:rPr>
                <w:sz w:val="28"/>
                <w:szCs w:val="28"/>
              </w:rPr>
              <w:t xml:space="preserve">, то вправо на </w:t>
            </w:r>
            <w:r w:rsidRPr="005953B9">
              <w:rPr>
                <w:i/>
                <w:sz w:val="28"/>
                <w:szCs w:val="28"/>
              </w:rPr>
              <w:t>а</w:t>
            </w:r>
            <w:r w:rsidRPr="005953B9">
              <w:rPr>
                <w:sz w:val="28"/>
                <w:szCs w:val="28"/>
              </w:rPr>
              <w:t xml:space="preserve"> единиц если </w:t>
            </w:r>
            <w:r w:rsidRPr="005953B9">
              <w:rPr>
                <w:i/>
                <w:sz w:val="28"/>
                <w:szCs w:val="28"/>
              </w:rPr>
              <w:t>а&lt; 0</w:t>
            </w:r>
            <w:r w:rsidRPr="005953B9">
              <w:rPr>
                <w:sz w:val="28"/>
                <w:szCs w:val="28"/>
              </w:rPr>
              <w:t xml:space="preserve">, то влево на </w:t>
            </w:r>
            <w:r w:rsidRPr="005953B9">
              <w:rPr>
                <w:i/>
                <w:sz w:val="28"/>
                <w:szCs w:val="28"/>
              </w:rPr>
              <w:t xml:space="preserve">а </w:t>
            </w:r>
            <w:r w:rsidRPr="005953B9">
              <w:rPr>
                <w:sz w:val="28"/>
                <w:szCs w:val="28"/>
              </w:rPr>
              <w:t>единиц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Или</w:t>
            </w:r>
            <w:r w:rsidRPr="005953B9">
              <w:rPr>
                <w:sz w:val="28"/>
                <w:szCs w:val="28"/>
              </w:rPr>
              <w:t xml:space="preserve"> сдвиг оси ОУ на </w:t>
            </w:r>
            <w:r w:rsidRPr="005953B9">
              <w:rPr>
                <w:i/>
                <w:sz w:val="28"/>
                <w:szCs w:val="28"/>
              </w:rPr>
              <w:t>а</w:t>
            </w:r>
            <w:r w:rsidRPr="005953B9">
              <w:rPr>
                <w:sz w:val="28"/>
                <w:szCs w:val="28"/>
              </w:rPr>
              <w:t xml:space="preserve"> единиц вправо, если  </w:t>
            </w:r>
            <w:r w:rsidRPr="005953B9">
              <w:rPr>
                <w:i/>
                <w:sz w:val="28"/>
                <w:szCs w:val="28"/>
              </w:rPr>
              <w:t>а&lt; 0</w:t>
            </w:r>
            <w:r w:rsidRPr="005953B9">
              <w:rPr>
                <w:sz w:val="28"/>
                <w:szCs w:val="28"/>
              </w:rPr>
              <w:t>,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На </w:t>
            </w:r>
            <w:r w:rsidRPr="005953B9">
              <w:rPr>
                <w:i/>
                <w:sz w:val="28"/>
                <w:szCs w:val="28"/>
              </w:rPr>
              <w:t xml:space="preserve">а </w:t>
            </w:r>
            <w:r w:rsidRPr="005953B9">
              <w:rPr>
                <w:sz w:val="28"/>
                <w:szCs w:val="28"/>
              </w:rPr>
              <w:t xml:space="preserve">единиц влево, если  </w:t>
            </w:r>
            <w:r w:rsidRPr="005953B9">
              <w:rPr>
                <w:i/>
                <w:sz w:val="28"/>
                <w:szCs w:val="28"/>
              </w:rPr>
              <w:t>а&gt; 0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sz w:val="28"/>
                <w:szCs w:val="28"/>
                <w:lang w:val="en-US"/>
              </w:rPr>
              <w:t>-</w:t>
            </w:r>
            <w:r w:rsidRPr="005953B9">
              <w:rPr>
                <w:i/>
                <w:sz w:val="28"/>
                <w:szCs w:val="28"/>
              </w:rPr>
              <w:t>П</w:t>
            </w:r>
            <w:r w:rsidRPr="005953B9">
              <w:rPr>
                <w:i/>
                <w:sz w:val="28"/>
                <w:szCs w:val="28"/>
                <w:lang w:val="en-US"/>
              </w:rPr>
              <w:t>/3</w:t>
            </w:r>
            <w:r w:rsidRPr="005953B9">
              <w:rPr>
                <w:sz w:val="28"/>
                <w:szCs w:val="28"/>
                <w:lang w:val="en-US"/>
              </w:rPr>
              <w:t>)</w:t>
            </w:r>
          </w:p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sz w:val="28"/>
                <w:szCs w:val="28"/>
                <w:lang w:val="en-US"/>
              </w:rPr>
              <w:t>x+</w:t>
            </w:r>
            <w:r w:rsidRPr="005953B9">
              <w:rPr>
                <w:i/>
                <w:sz w:val="28"/>
                <w:szCs w:val="28"/>
              </w:rPr>
              <w:t>П</w:t>
            </w:r>
            <w:r w:rsidRPr="005953B9">
              <w:rPr>
                <w:sz w:val="28"/>
                <w:szCs w:val="28"/>
                <w:lang w:val="en-US"/>
              </w:rPr>
              <w:t>)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)+а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Сдвиг графика функции (1) вдоль оси ОУ: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Если </w:t>
            </w:r>
            <w:r w:rsidRPr="005953B9">
              <w:rPr>
                <w:i/>
                <w:sz w:val="28"/>
                <w:szCs w:val="28"/>
              </w:rPr>
              <w:t>а&gt; 0</w:t>
            </w:r>
            <w:r w:rsidRPr="005953B9">
              <w:rPr>
                <w:sz w:val="28"/>
                <w:szCs w:val="28"/>
              </w:rPr>
              <w:t xml:space="preserve">, то вверх на </w:t>
            </w:r>
            <w:r w:rsidRPr="005953B9">
              <w:rPr>
                <w:i/>
                <w:sz w:val="28"/>
                <w:szCs w:val="28"/>
              </w:rPr>
              <w:t>а</w:t>
            </w:r>
            <w:r w:rsidRPr="005953B9">
              <w:rPr>
                <w:sz w:val="28"/>
                <w:szCs w:val="28"/>
              </w:rPr>
              <w:t xml:space="preserve"> единиц если </w:t>
            </w:r>
            <w:r w:rsidRPr="005953B9">
              <w:rPr>
                <w:i/>
                <w:sz w:val="28"/>
                <w:szCs w:val="28"/>
              </w:rPr>
              <w:t>а&lt; 0</w:t>
            </w:r>
            <w:r w:rsidRPr="005953B9">
              <w:rPr>
                <w:sz w:val="28"/>
                <w:szCs w:val="28"/>
              </w:rPr>
              <w:t xml:space="preserve">, то вниз на </w:t>
            </w:r>
            <w:r w:rsidRPr="005953B9">
              <w:rPr>
                <w:i/>
                <w:sz w:val="28"/>
                <w:szCs w:val="28"/>
              </w:rPr>
              <w:t xml:space="preserve">а </w:t>
            </w:r>
            <w:r w:rsidRPr="005953B9">
              <w:rPr>
                <w:sz w:val="28"/>
                <w:szCs w:val="28"/>
              </w:rPr>
              <w:t>единиц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Или</w:t>
            </w:r>
            <w:r w:rsidRPr="005953B9">
              <w:rPr>
                <w:sz w:val="28"/>
                <w:szCs w:val="28"/>
              </w:rPr>
              <w:t xml:space="preserve"> сдвиг оси ОХ на </w:t>
            </w:r>
            <w:r w:rsidRPr="005953B9">
              <w:rPr>
                <w:i/>
                <w:sz w:val="28"/>
                <w:szCs w:val="28"/>
              </w:rPr>
              <w:t>а</w:t>
            </w:r>
            <w:r w:rsidRPr="005953B9">
              <w:rPr>
                <w:sz w:val="28"/>
                <w:szCs w:val="28"/>
              </w:rPr>
              <w:t xml:space="preserve"> единиц вверх, если  </w:t>
            </w:r>
            <w:r w:rsidRPr="005953B9">
              <w:rPr>
                <w:i/>
                <w:sz w:val="28"/>
                <w:szCs w:val="28"/>
              </w:rPr>
              <w:t>а&lt; 0</w:t>
            </w:r>
            <w:r w:rsidRPr="005953B9">
              <w:rPr>
                <w:sz w:val="28"/>
                <w:szCs w:val="28"/>
              </w:rPr>
              <w:t>,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lastRenderedPageBreak/>
              <w:t xml:space="preserve">На </w:t>
            </w:r>
            <w:r w:rsidRPr="005953B9">
              <w:rPr>
                <w:i/>
                <w:sz w:val="28"/>
                <w:szCs w:val="28"/>
              </w:rPr>
              <w:t xml:space="preserve">а </w:t>
            </w:r>
            <w:r w:rsidRPr="005953B9">
              <w:rPr>
                <w:sz w:val="28"/>
                <w:szCs w:val="28"/>
              </w:rPr>
              <w:t xml:space="preserve">единиц вниз, если  </w:t>
            </w:r>
            <w:r w:rsidRPr="005953B9">
              <w:rPr>
                <w:i/>
                <w:sz w:val="28"/>
                <w:szCs w:val="28"/>
              </w:rPr>
              <w:t>а&gt; 0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lastRenderedPageBreak/>
              <w:t>y=</w:t>
            </w:r>
            <w:r w:rsidRPr="005953B9">
              <w:rPr>
                <w:sz w:val="28"/>
                <w:szCs w:val="28"/>
              </w:rPr>
              <w:t>2+</w:t>
            </w:r>
            <w:r w:rsidRPr="005953B9">
              <w:rPr>
                <w:sz w:val="28"/>
                <w:szCs w:val="28"/>
                <w:lang w:val="en-US"/>
              </w:rPr>
              <w:t>sin</w:t>
            </w:r>
            <w:r w:rsidRPr="005953B9">
              <w:rPr>
                <w:sz w:val="28"/>
                <w:szCs w:val="28"/>
              </w:rPr>
              <w:t xml:space="preserve">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(-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График функции (1) симметрично отобразить относительно оси ОУ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>y=sin</w:t>
            </w:r>
            <w:r w:rsidRPr="005953B9">
              <w:rPr>
                <w:sz w:val="28"/>
                <w:szCs w:val="28"/>
              </w:rPr>
              <w:t>(-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sz w:val="28"/>
                <w:szCs w:val="28"/>
              </w:rPr>
              <w:t>)</w:t>
            </w:r>
          </w:p>
        </w:tc>
      </w:tr>
      <w:tr w:rsidR="00864D08" w:rsidRPr="005953B9" w:rsidTr="0037440C">
        <w:trPr>
          <w:trHeight w:val="404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=-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График функции (1) симметрично отобразить относительно оси ОХ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>y=</w:t>
            </w:r>
            <w:r w:rsidRPr="005953B9">
              <w:rPr>
                <w:sz w:val="28"/>
                <w:szCs w:val="28"/>
              </w:rPr>
              <w:t>-</w:t>
            </w:r>
            <w:r w:rsidRPr="005953B9">
              <w:rPr>
                <w:sz w:val="28"/>
                <w:szCs w:val="28"/>
                <w:lang w:val="en-US"/>
              </w:rPr>
              <w:t>sin</w:t>
            </w:r>
            <w:r w:rsidRPr="005953B9">
              <w:rPr>
                <w:sz w:val="28"/>
                <w:szCs w:val="28"/>
              </w:rPr>
              <w:t xml:space="preserve">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kx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Сжатие  графика функции (1) вдоль оси ОХ к оси ОУ если 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>&gt;1</w:t>
            </w:r>
            <w:r w:rsidRPr="005953B9">
              <w:rPr>
                <w:sz w:val="28"/>
                <w:szCs w:val="28"/>
              </w:rPr>
              <w:t xml:space="preserve"> , то в 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 xml:space="preserve"> </w:t>
            </w:r>
            <w:r w:rsidRPr="005953B9">
              <w:rPr>
                <w:sz w:val="28"/>
                <w:szCs w:val="28"/>
              </w:rPr>
              <w:t>раз</w:t>
            </w:r>
          </w:p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Растяжение графика функции (1) вдоль ОХ от оси ОУ если </w:t>
            </w:r>
            <w:r w:rsidRPr="005953B9">
              <w:rPr>
                <w:i/>
                <w:sz w:val="28"/>
                <w:szCs w:val="28"/>
              </w:rPr>
              <w:t>0&lt;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>&lt;1,</w:t>
            </w:r>
            <w:r w:rsidRPr="005953B9">
              <w:rPr>
                <w:sz w:val="28"/>
                <w:szCs w:val="28"/>
              </w:rPr>
              <w:t xml:space="preserve"> то в </w:t>
            </w:r>
            <w:r w:rsidRPr="005953B9">
              <w:rPr>
                <w:i/>
                <w:sz w:val="28"/>
                <w:szCs w:val="28"/>
              </w:rPr>
              <w:t>1/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sz w:val="28"/>
                <w:szCs w:val="28"/>
              </w:rPr>
              <w:t xml:space="preserve"> раз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i/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y=sin</w:t>
            </w:r>
            <w:r w:rsidRPr="005953B9">
              <w:rPr>
                <w:i/>
                <w:sz w:val="28"/>
                <w:szCs w:val="28"/>
                <w:lang w:val="en-US"/>
              </w:rPr>
              <w:t>2x</w:t>
            </w:r>
          </w:p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sz w:val="28"/>
                <w:szCs w:val="28"/>
                <w:lang w:val="en-US"/>
              </w:rPr>
              <w:t>x/2)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kf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i/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 Растяжение графика функции (1) от оси ОХ вдоль оси ОУ в 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 xml:space="preserve"> </w:t>
            </w:r>
            <w:r w:rsidRPr="005953B9">
              <w:rPr>
                <w:sz w:val="28"/>
                <w:szCs w:val="28"/>
              </w:rPr>
              <w:t xml:space="preserve">раз, если 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>&gt;1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Сжатие  графика функции (1) к оси ОХ вдоль оси ОУ в </w:t>
            </w:r>
            <w:r w:rsidRPr="005953B9">
              <w:rPr>
                <w:i/>
                <w:sz w:val="28"/>
                <w:szCs w:val="28"/>
              </w:rPr>
              <w:t>1/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sz w:val="28"/>
                <w:szCs w:val="28"/>
              </w:rPr>
              <w:t xml:space="preserve"> раз , если </w:t>
            </w:r>
            <w:r w:rsidRPr="005953B9">
              <w:rPr>
                <w:i/>
                <w:sz w:val="28"/>
                <w:szCs w:val="28"/>
              </w:rPr>
              <w:t>0&lt;</w:t>
            </w:r>
            <w:r w:rsidRPr="005953B9">
              <w:rPr>
                <w:i/>
                <w:sz w:val="28"/>
                <w:szCs w:val="28"/>
                <w:lang w:val="en-US"/>
              </w:rPr>
              <w:t>k</w:t>
            </w:r>
            <w:r w:rsidRPr="005953B9">
              <w:rPr>
                <w:i/>
                <w:sz w:val="28"/>
                <w:szCs w:val="28"/>
              </w:rPr>
              <w:t>&lt;1</w:t>
            </w:r>
            <w:r w:rsidRPr="005953B9">
              <w:rPr>
                <w:sz w:val="28"/>
                <w:szCs w:val="28"/>
              </w:rPr>
              <w:t xml:space="preserve"> 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i/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 xml:space="preserve">y=2 sin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 xml:space="preserve">y=1/2 sin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|x|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Для </w:t>
            </w:r>
            <w:r w:rsidRPr="005953B9">
              <w:rPr>
                <w:i/>
                <w:sz w:val="28"/>
                <w:szCs w:val="28"/>
              </w:rPr>
              <w:t>х</w:t>
            </w:r>
            <w:r w:rsidRPr="005953B9">
              <w:rPr>
                <w:i/>
                <w:position w:val="-4"/>
                <w:sz w:val="28"/>
                <w:szCs w:val="28"/>
              </w:rPr>
              <w:object w:dxaOrig="20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pt;height:12pt" o:ole="">
                  <v:imagedata r:id="rId7" o:title=""/>
                </v:shape>
                <o:OLEObject Type="Embed" ProgID="Equation.3" ShapeID="_x0000_i1025" DrawAspect="Content" ObjectID="_1585062049" r:id="rId8"/>
              </w:object>
            </w:r>
            <w:r w:rsidRPr="005953B9">
              <w:rPr>
                <w:i/>
                <w:sz w:val="28"/>
                <w:szCs w:val="28"/>
              </w:rPr>
              <w:t xml:space="preserve">0 </w:t>
            </w:r>
            <w:r w:rsidRPr="005953B9">
              <w:rPr>
                <w:sz w:val="28"/>
                <w:szCs w:val="28"/>
              </w:rPr>
              <w:t>график функции (1) сохраняется;</w:t>
            </w:r>
          </w:p>
          <w:p w:rsidR="00864D08" w:rsidRPr="005953B9" w:rsidRDefault="00864D08" w:rsidP="0037440C">
            <w:pPr>
              <w:rPr>
                <w:i/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Для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i/>
                <w:sz w:val="28"/>
                <w:szCs w:val="28"/>
              </w:rPr>
              <w:t xml:space="preserve">&lt;0  </w:t>
            </w:r>
            <w:r w:rsidRPr="005953B9">
              <w:rPr>
                <w:sz w:val="28"/>
                <w:szCs w:val="28"/>
              </w:rPr>
              <w:t xml:space="preserve">часть графика удаляется, а вместо неё строится симметричное отображение части графика (1) из </w:t>
            </w:r>
            <w:r w:rsidRPr="005953B9">
              <w:rPr>
                <w:i/>
                <w:sz w:val="28"/>
                <w:szCs w:val="28"/>
              </w:rPr>
              <w:t>х</w:t>
            </w:r>
            <w:r w:rsidRPr="005953B9">
              <w:rPr>
                <w:i/>
                <w:position w:val="-4"/>
                <w:sz w:val="28"/>
                <w:szCs w:val="28"/>
              </w:rPr>
              <w:object w:dxaOrig="200" w:dyaOrig="240">
                <v:shape id="_x0000_i1026" type="#_x0000_t75" style="width:10pt;height:12pt" o:ole="">
                  <v:imagedata r:id="rId7" o:title=""/>
                </v:shape>
                <o:OLEObject Type="Embed" ProgID="Equation.3" ShapeID="_x0000_i1026" DrawAspect="Content" ObjectID="_1585062050" r:id="rId9"/>
              </w:object>
            </w:r>
            <w:r w:rsidRPr="005953B9">
              <w:rPr>
                <w:i/>
                <w:sz w:val="28"/>
                <w:szCs w:val="28"/>
              </w:rPr>
              <w:t>0</w:t>
            </w:r>
            <w:r w:rsidRPr="005953B9">
              <w:rPr>
                <w:sz w:val="28"/>
                <w:szCs w:val="28"/>
              </w:rPr>
              <w:t xml:space="preserve"> относительно ОУ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>y=sin</w:t>
            </w:r>
            <w:r w:rsidRPr="005953B9">
              <w:rPr>
                <w:sz w:val="28"/>
                <w:szCs w:val="28"/>
              </w:rPr>
              <w:t xml:space="preserve"> </w:t>
            </w:r>
            <w:r w:rsidRPr="005953B9">
              <w:rPr>
                <w:sz w:val="28"/>
                <w:szCs w:val="28"/>
                <w:lang w:val="en-US"/>
              </w:rPr>
              <w:t>|</w:t>
            </w:r>
            <w:r w:rsidRPr="005953B9">
              <w:rPr>
                <w:i/>
                <w:sz w:val="28"/>
                <w:szCs w:val="28"/>
                <w:lang w:val="en-US"/>
              </w:rPr>
              <w:t>x|</w:t>
            </w:r>
          </w:p>
        </w:tc>
      </w:tr>
      <w:tr w:rsidR="00864D08" w:rsidRPr="005953B9" w:rsidTr="0037440C">
        <w:trPr>
          <w:trHeight w:val="388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|f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|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Для </w:t>
            </w:r>
            <w:r w:rsidRPr="005953B9">
              <w:rPr>
                <w:i/>
                <w:sz w:val="28"/>
                <w:szCs w:val="28"/>
              </w:rPr>
              <w:t>у</w:t>
            </w:r>
            <w:r w:rsidRPr="005953B9">
              <w:rPr>
                <w:i/>
                <w:position w:val="-4"/>
                <w:sz w:val="28"/>
                <w:szCs w:val="28"/>
              </w:rPr>
              <w:object w:dxaOrig="200" w:dyaOrig="240">
                <v:shape id="_x0000_i1027" type="#_x0000_t75" style="width:10pt;height:12pt" o:ole="">
                  <v:imagedata r:id="rId7" o:title=""/>
                </v:shape>
                <o:OLEObject Type="Embed" ProgID="Equation.3" ShapeID="_x0000_i1027" DrawAspect="Content" ObjectID="_1585062051" r:id="rId10"/>
              </w:object>
            </w:r>
            <w:r w:rsidRPr="005953B9">
              <w:rPr>
                <w:i/>
                <w:sz w:val="28"/>
                <w:szCs w:val="28"/>
              </w:rPr>
              <w:t xml:space="preserve">0 </w:t>
            </w:r>
            <w:r w:rsidRPr="005953B9">
              <w:rPr>
                <w:sz w:val="28"/>
                <w:szCs w:val="28"/>
              </w:rPr>
              <w:t>график функции (1) сохраняется;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Для </w:t>
            </w:r>
            <w:r w:rsidRPr="005953B9">
              <w:rPr>
                <w:i/>
                <w:sz w:val="28"/>
                <w:szCs w:val="28"/>
              </w:rPr>
              <w:t xml:space="preserve">у&lt;0  </w:t>
            </w:r>
            <w:r w:rsidRPr="005953B9">
              <w:rPr>
                <w:sz w:val="28"/>
                <w:szCs w:val="28"/>
              </w:rPr>
              <w:t>часть графика удаляется, а вместо неё строится симметричное отображение части графика (1) из</w:t>
            </w:r>
            <w:r w:rsidRPr="005953B9">
              <w:rPr>
                <w:i/>
                <w:sz w:val="28"/>
                <w:szCs w:val="28"/>
              </w:rPr>
              <w:t xml:space="preserve"> у&lt;0</w:t>
            </w:r>
            <w:r w:rsidRPr="005953B9">
              <w:rPr>
                <w:sz w:val="28"/>
                <w:szCs w:val="28"/>
              </w:rPr>
              <w:t xml:space="preserve"> относительно ОХ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 xml:space="preserve">y=|sin </w:t>
            </w:r>
            <w:r w:rsidRPr="005953B9">
              <w:rPr>
                <w:i/>
                <w:sz w:val="28"/>
                <w:szCs w:val="28"/>
                <w:lang w:val="en-US"/>
              </w:rPr>
              <w:t>x|</w:t>
            </w:r>
          </w:p>
        </w:tc>
      </w:tr>
      <w:tr w:rsidR="00864D08" w:rsidRPr="005953B9" w:rsidTr="0037440C">
        <w:trPr>
          <w:trHeight w:val="404"/>
        </w:trPr>
        <w:tc>
          <w:tcPr>
            <w:tcW w:w="92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  <w:r w:rsidRPr="005953B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70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b/>
                <w:i/>
                <w:sz w:val="28"/>
                <w:szCs w:val="28"/>
                <w:lang w:val="en-US"/>
              </w:rPr>
              <w:t>|y|</w:t>
            </w:r>
            <w:r w:rsidRPr="005953B9">
              <w:rPr>
                <w:b/>
                <w:i/>
                <w:sz w:val="28"/>
                <w:szCs w:val="28"/>
              </w:rPr>
              <w:t>=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953B9">
              <w:rPr>
                <w:b/>
                <w:i/>
                <w:sz w:val="28"/>
                <w:szCs w:val="28"/>
              </w:rPr>
              <w:t>(</w:t>
            </w:r>
            <w:r w:rsidRPr="005953B9">
              <w:rPr>
                <w:b/>
                <w:i/>
                <w:sz w:val="28"/>
                <w:szCs w:val="28"/>
                <w:lang w:val="en-US"/>
              </w:rPr>
              <w:t>x</w:t>
            </w:r>
            <w:r w:rsidRPr="005953B9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Симметрия относительно начала координат.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Строится график функции (1).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 xml:space="preserve">График, расположенный ниже ОХ отбрасывают, и дополняют </w:t>
            </w:r>
            <w:r w:rsidRPr="005953B9">
              <w:rPr>
                <w:i/>
                <w:sz w:val="28"/>
                <w:szCs w:val="28"/>
              </w:rPr>
              <w:t xml:space="preserve">у&lt;0  </w:t>
            </w:r>
            <w:r w:rsidRPr="005953B9">
              <w:rPr>
                <w:sz w:val="28"/>
                <w:szCs w:val="28"/>
              </w:rPr>
              <w:t>симметричным отображением</w:t>
            </w:r>
            <w:r w:rsidRPr="005953B9">
              <w:rPr>
                <w:i/>
                <w:sz w:val="28"/>
                <w:szCs w:val="28"/>
              </w:rPr>
              <w:t xml:space="preserve"> </w:t>
            </w:r>
            <w:r w:rsidRPr="005953B9">
              <w:rPr>
                <w:i/>
                <w:sz w:val="28"/>
                <w:szCs w:val="28"/>
                <w:lang w:val="en-US"/>
              </w:rPr>
              <w:t>y</w:t>
            </w:r>
            <w:r w:rsidRPr="005953B9">
              <w:rPr>
                <w:i/>
                <w:sz w:val="28"/>
                <w:szCs w:val="28"/>
              </w:rPr>
              <w:t xml:space="preserve">&gt;0 </w:t>
            </w:r>
            <w:r w:rsidRPr="005953B9">
              <w:rPr>
                <w:sz w:val="28"/>
                <w:szCs w:val="28"/>
              </w:rPr>
              <w:t>относительно ОХ вниз</w:t>
            </w:r>
          </w:p>
        </w:tc>
        <w:tc>
          <w:tcPr>
            <w:tcW w:w="180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 xml:space="preserve">|y|=sin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</w:tc>
      </w:tr>
    </w:tbl>
    <w:p w:rsidR="00864D08" w:rsidRPr="00063E3D" w:rsidRDefault="00864D08" w:rsidP="00864D08">
      <w:pPr>
        <w:ind w:left="-360" w:firstLine="180"/>
        <w:rPr>
          <w:sz w:val="28"/>
          <w:szCs w:val="28"/>
        </w:rPr>
      </w:pPr>
    </w:p>
    <w:p w:rsidR="00864D08" w:rsidRDefault="00864D08" w:rsidP="00864D08">
      <w:pPr>
        <w:ind w:left="-360" w:firstLine="180"/>
        <w:rPr>
          <w:sz w:val="28"/>
          <w:szCs w:val="28"/>
        </w:rPr>
      </w:pPr>
    </w:p>
    <w:p w:rsidR="00864D08" w:rsidRDefault="00864D08" w:rsidP="00864D08">
      <w:pPr>
        <w:ind w:left="-360" w:firstLine="180"/>
        <w:rPr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>Демонстрация слайдов - примеров к каждому рассмотренному случаю.</w:t>
      </w: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"/>
        <w:gridCol w:w="2094"/>
        <w:gridCol w:w="6840"/>
      </w:tblGrid>
      <w:tr w:rsidR="00864D08" w:rsidRPr="005953B9" w:rsidTr="0037440C">
        <w:trPr>
          <w:trHeight w:val="380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  <w:lang w:val="en-US"/>
              </w:rPr>
              <w:t>y=sin</w:t>
            </w:r>
            <w:r w:rsidRPr="005953B9">
              <w:rPr>
                <w:sz w:val="28"/>
                <w:szCs w:val="28"/>
              </w:rPr>
              <w:t xml:space="preserve"> </w:t>
            </w:r>
            <w:r w:rsidRPr="005953B9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6840" w:type="dxa"/>
            <w:vMerge w:val="restart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4145280" cy="1743710"/>
                  <wp:effectExtent l="0" t="0" r="7620" b="8890"/>
                  <wp:docPr id="7" name="Рисунок 7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1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0000FF"/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color w:val="000080"/>
                <w:sz w:val="28"/>
                <w:szCs w:val="28"/>
                <w:lang w:val="en-US"/>
              </w:rPr>
            </w:pPr>
            <w:r w:rsidRPr="005953B9">
              <w:rPr>
                <w:color w:val="000080"/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color w:val="000080"/>
                <w:sz w:val="28"/>
                <w:szCs w:val="28"/>
                <w:lang w:val="en-US"/>
              </w:rPr>
              <w:t>x</w:t>
            </w:r>
            <w:r w:rsidRPr="005953B9">
              <w:rPr>
                <w:color w:val="000080"/>
                <w:sz w:val="28"/>
                <w:szCs w:val="28"/>
                <w:lang w:val="en-US"/>
              </w:rPr>
              <w:t>-</w:t>
            </w:r>
            <w:r w:rsidRPr="005953B9">
              <w:rPr>
                <w:i/>
                <w:color w:val="000080"/>
                <w:sz w:val="28"/>
                <w:szCs w:val="28"/>
              </w:rPr>
              <w:t>П</w:t>
            </w:r>
            <w:r w:rsidRPr="005953B9">
              <w:rPr>
                <w:i/>
                <w:color w:val="000080"/>
                <w:sz w:val="28"/>
                <w:szCs w:val="28"/>
                <w:lang w:val="en-US"/>
              </w:rPr>
              <w:t>/3</w:t>
            </w:r>
            <w:r w:rsidRPr="005953B9">
              <w:rPr>
                <w:color w:val="000080"/>
                <w:sz w:val="28"/>
                <w:szCs w:val="28"/>
                <w:lang w:val="en-US"/>
              </w:rPr>
              <w:t>)</w:t>
            </w: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  <w:lang w:val="en-US"/>
              </w:rPr>
            </w:pPr>
            <w:r w:rsidRPr="005953B9">
              <w:rPr>
                <w:color w:val="008000"/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color w:val="008000"/>
                <w:sz w:val="28"/>
                <w:szCs w:val="28"/>
                <w:lang w:val="en-US"/>
              </w:rPr>
              <w:t>x+</w:t>
            </w:r>
            <w:r w:rsidRPr="005953B9">
              <w:rPr>
                <w:i/>
                <w:color w:val="008000"/>
                <w:sz w:val="28"/>
                <w:szCs w:val="28"/>
              </w:rPr>
              <w:t>П</w:t>
            </w:r>
            <w:r w:rsidRPr="005953B9">
              <w:rPr>
                <w:color w:val="008000"/>
                <w:sz w:val="28"/>
                <w:szCs w:val="28"/>
                <w:lang w:val="en-US"/>
              </w:rPr>
              <w:t>)</w:t>
            </w:r>
          </w:p>
        </w:tc>
        <w:tc>
          <w:tcPr>
            <w:tcW w:w="6840" w:type="dxa"/>
            <w:vMerge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FF66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FF66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FF6600"/>
                <w:sz w:val="28"/>
                <w:szCs w:val="28"/>
              </w:rPr>
            </w:pPr>
            <w:r w:rsidRPr="005953B9">
              <w:rPr>
                <w:color w:val="FF6600"/>
                <w:sz w:val="28"/>
                <w:szCs w:val="28"/>
                <w:lang w:val="en-US"/>
              </w:rPr>
              <w:t>y=</w:t>
            </w:r>
            <w:r w:rsidRPr="005953B9">
              <w:rPr>
                <w:color w:val="FF6600"/>
                <w:sz w:val="28"/>
                <w:szCs w:val="28"/>
              </w:rPr>
              <w:t>2+</w:t>
            </w:r>
            <w:r w:rsidRPr="005953B9">
              <w:rPr>
                <w:color w:val="FF6600"/>
                <w:sz w:val="28"/>
                <w:szCs w:val="28"/>
                <w:lang w:val="en-US"/>
              </w:rPr>
              <w:t>sin</w:t>
            </w:r>
            <w:r w:rsidRPr="005953B9">
              <w:rPr>
                <w:color w:val="FF6600"/>
                <w:sz w:val="28"/>
                <w:szCs w:val="28"/>
              </w:rPr>
              <w:t xml:space="preserve"> </w:t>
            </w:r>
            <w:r w:rsidRPr="005953B9">
              <w:rPr>
                <w:i/>
                <w:color w:val="FF6600"/>
                <w:sz w:val="28"/>
                <w:szCs w:val="28"/>
                <w:lang w:val="en-US"/>
              </w:rPr>
              <w:t>x</w: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6840" w:type="dxa"/>
            <w:vMerge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  <w:r w:rsidRPr="005953B9">
              <w:rPr>
                <w:color w:val="008000"/>
                <w:sz w:val="28"/>
                <w:szCs w:val="28"/>
                <w:lang w:val="en-US"/>
              </w:rPr>
              <w:t>y=sin</w:t>
            </w:r>
            <w:r w:rsidRPr="005953B9">
              <w:rPr>
                <w:color w:val="008000"/>
                <w:sz w:val="28"/>
                <w:szCs w:val="28"/>
              </w:rPr>
              <w:t>(-</w:t>
            </w:r>
            <w:r w:rsidRPr="005953B9">
              <w:rPr>
                <w:i/>
                <w:color w:val="008000"/>
                <w:sz w:val="28"/>
                <w:szCs w:val="28"/>
                <w:lang w:val="en-US"/>
              </w:rPr>
              <w:t>x</w:t>
            </w:r>
            <w:r w:rsidRPr="005953B9">
              <w:rPr>
                <w:color w:val="008000"/>
                <w:sz w:val="28"/>
                <w:szCs w:val="28"/>
              </w:rPr>
              <w:t>)</w:t>
            </w: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</w:tc>
        <w:tc>
          <w:tcPr>
            <w:tcW w:w="6840" w:type="dxa"/>
            <w:vMerge w:val="restart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4815840" cy="1621790"/>
                  <wp:effectExtent l="0" t="0" r="3810" b="0"/>
                  <wp:docPr id="6" name="Рисунок 6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84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33CCCC"/>
                <w:sz w:val="28"/>
                <w:szCs w:val="28"/>
              </w:rPr>
            </w:pPr>
            <w:r w:rsidRPr="005953B9">
              <w:rPr>
                <w:color w:val="33CCCC"/>
                <w:sz w:val="28"/>
                <w:szCs w:val="28"/>
                <w:lang w:val="en-US"/>
              </w:rPr>
              <w:t>y=</w:t>
            </w:r>
            <w:r w:rsidRPr="005953B9">
              <w:rPr>
                <w:color w:val="33CCCC"/>
                <w:sz w:val="28"/>
                <w:szCs w:val="28"/>
              </w:rPr>
              <w:t>-</w:t>
            </w:r>
            <w:r w:rsidRPr="005953B9">
              <w:rPr>
                <w:color w:val="33CCCC"/>
                <w:sz w:val="28"/>
                <w:szCs w:val="28"/>
                <w:lang w:val="en-US"/>
              </w:rPr>
              <w:t>sin</w:t>
            </w:r>
            <w:r w:rsidRPr="005953B9">
              <w:rPr>
                <w:color w:val="33CCCC"/>
                <w:sz w:val="28"/>
                <w:szCs w:val="28"/>
              </w:rPr>
              <w:t xml:space="preserve"> </w:t>
            </w:r>
            <w:r w:rsidRPr="005953B9">
              <w:rPr>
                <w:i/>
                <w:color w:val="33CCCC"/>
                <w:sz w:val="28"/>
                <w:szCs w:val="28"/>
                <w:lang w:val="en-US"/>
              </w:rPr>
              <w:t>x</w:t>
            </w:r>
          </w:p>
        </w:tc>
        <w:tc>
          <w:tcPr>
            <w:tcW w:w="6840" w:type="dxa"/>
            <w:vMerge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5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000080"/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i/>
                <w:color w:val="000080"/>
                <w:sz w:val="28"/>
                <w:szCs w:val="28"/>
                <w:lang w:val="en-US"/>
              </w:rPr>
            </w:pPr>
            <w:r w:rsidRPr="005953B9">
              <w:rPr>
                <w:color w:val="000080"/>
                <w:sz w:val="28"/>
                <w:szCs w:val="28"/>
                <w:lang w:val="en-US"/>
              </w:rPr>
              <w:t>y=sin</w:t>
            </w:r>
            <w:r w:rsidRPr="005953B9">
              <w:rPr>
                <w:i/>
                <w:color w:val="000080"/>
                <w:sz w:val="28"/>
                <w:szCs w:val="28"/>
                <w:lang w:val="en-US"/>
              </w:rPr>
              <w:t>2x</w:t>
            </w: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  <w:lang w:val="en-US"/>
              </w:rPr>
            </w:pPr>
            <w:r w:rsidRPr="005953B9">
              <w:rPr>
                <w:color w:val="008000"/>
                <w:sz w:val="28"/>
                <w:szCs w:val="28"/>
                <w:lang w:val="en-US"/>
              </w:rPr>
              <w:t>y=sin(</w:t>
            </w:r>
            <w:r w:rsidRPr="005953B9">
              <w:rPr>
                <w:i/>
                <w:color w:val="008000"/>
                <w:sz w:val="28"/>
                <w:szCs w:val="28"/>
                <w:lang w:val="en-US"/>
              </w:rPr>
              <w:t>x/2)</w:t>
            </w:r>
          </w:p>
        </w:tc>
        <w:tc>
          <w:tcPr>
            <w:tcW w:w="6840" w:type="dxa"/>
            <w:vMerge w:val="restart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4925695" cy="1329055"/>
                  <wp:effectExtent l="0" t="0" r="8255" b="4445"/>
                  <wp:docPr id="5" name="Рисунок 5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08" w:rsidRPr="005953B9" w:rsidTr="0037440C">
        <w:trPr>
          <w:trHeight w:val="159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6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i/>
                <w:color w:val="FF6600"/>
                <w:sz w:val="28"/>
                <w:szCs w:val="28"/>
                <w:lang w:val="en-US"/>
              </w:rPr>
            </w:pPr>
            <w:r w:rsidRPr="005953B9">
              <w:rPr>
                <w:color w:val="FF6600"/>
                <w:sz w:val="28"/>
                <w:szCs w:val="28"/>
                <w:lang w:val="en-US"/>
              </w:rPr>
              <w:t xml:space="preserve">y=2 sin </w:t>
            </w:r>
            <w:r w:rsidRPr="005953B9">
              <w:rPr>
                <w:i/>
                <w:color w:val="FF6600"/>
                <w:sz w:val="28"/>
                <w:szCs w:val="28"/>
                <w:lang w:val="en-US"/>
              </w:rPr>
              <w:t>x</w:t>
            </w:r>
          </w:p>
          <w:p w:rsidR="00864D08" w:rsidRPr="005953B9" w:rsidRDefault="00864D08" w:rsidP="0037440C">
            <w:pPr>
              <w:rPr>
                <w:color w:val="33CCCC"/>
                <w:sz w:val="28"/>
                <w:szCs w:val="28"/>
                <w:lang w:val="en-US"/>
              </w:rPr>
            </w:pPr>
            <w:r w:rsidRPr="005953B9">
              <w:rPr>
                <w:color w:val="33CCCC"/>
                <w:sz w:val="28"/>
                <w:szCs w:val="28"/>
                <w:lang w:val="en-US"/>
              </w:rPr>
              <w:t xml:space="preserve">y=1/2 sin </w:t>
            </w:r>
            <w:r w:rsidRPr="005953B9">
              <w:rPr>
                <w:i/>
                <w:color w:val="33CCCC"/>
                <w:sz w:val="28"/>
                <w:szCs w:val="28"/>
                <w:lang w:val="en-US"/>
              </w:rPr>
              <w:t>x</w:t>
            </w:r>
          </w:p>
        </w:tc>
        <w:tc>
          <w:tcPr>
            <w:tcW w:w="6840" w:type="dxa"/>
            <w:vMerge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  <w:lang w:val="en-US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7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i/>
                <w:color w:val="008000"/>
                <w:sz w:val="28"/>
                <w:szCs w:val="28"/>
              </w:rPr>
            </w:pPr>
            <w:r w:rsidRPr="005953B9">
              <w:rPr>
                <w:color w:val="008000"/>
                <w:sz w:val="28"/>
                <w:szCs w:val="28"/>
                <w:lang w:val="en-US"/>
              </w:rPr>
              <w:t>y=sin</w:t>
            </w:r>
            <w:r w:rsidRPr="005953B9">
              <w:rPr>
                <w:color w:val="008000"/>
                <w:sz w:val="28"/>
                <w:szCs w:val="28"/>
              </w:rPr>
              <w:t xml:space="preserve"> </w:t>
            </w:r>
            <w:r w:rsidRPr="005953B9">
              <w:rPr>
                <w:color w:val="008000"/>
                <w:sz w:val="28"/>
                <w:szCs w:val="28"/>
                <w:lang w:val="en-US"/>
              </w:rPr>
              <w:t>|</w:t>
            </w:r>
            <w:r w:rsidRPr="005953B9">
              <w:rPr>
                <w:i/>
                <w:color w:val="008000"/>
                <w:sz w:val="28"/>
                <w:szCs w:val="28"/>
                <w:lang w:val="en-US"/>
              </w:rPr>
              <w:t>x|</w:t>
            </w:r>
          </w:p>
          <w:p w:rsidR="00864D08" w:rsidRPr="005953B9" w:rsidRDefault="00864D08" w:rsidP="0037440C">
            <w:pPr>
              <w:rPr>
                <w:color w:val="008000"/>
                <w:sz w:val="28"/>
                <w:szCs w:val="28"/>
              </w:rPr>
            </w:pPr>
          </w:p>
        </w:tc>
        <w:tc>
          <w:tcPr>
            <w:tcW w:w="6840" w:type="dxa"/>
            <w:vMerge w:val="restart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4389120" cy="1292225"/>
                  <wp:effectExtent l="0" t="0" r="0" b="3175"/>
                  <wp:docPr id="4" name="Рисунок 4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08" w:rsidRPr="005953B9" w:rsidTr="0037440C">
        <w:trPr>
          <w:trHeight w:val="365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8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color w:val="FF00FF"/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333399"/>
                <w:sz w:val="28"/>
                <w:szCs w:val="28"/>
              </w:rPr>
            </w:pPr>
            <w:r w:rsidRPr="005953B9">
              <w:rPr>
                <w:color w:val="333399"/>
                <w:sz w:val="28"/>
                <w:szCs w:val="28"/>
                <w:lang w:val="en-US"/>
              </w:rPr>
              <w:t xml:space="preserve">y=|sin </w:t>
            </w:r>
            <w:r w:rsidRPr="005953B9">
              <w:rPr>
                <w:i/>
                <w:color w:val="333399"/>
                <w:sz w:val="28"/>
                <w:szCs w:val="28"/>
                <w:lang w:val="en-US"/>
              </w:rPr>
              <w:t>x|</w:t>
            </w:r>
          </w:p>
        </w:tc>
        <w:tc>
          <w:tcPr>
            <w:tcW w:w="6840" w:type="dxa"/>
            <w:vMerge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380"/>
        </w:trPr>
        <w:tc>
          <w:tcPr>
            <w:tcW w:w="35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9</w:t>
            </w:r>
          </w:p>
        </w:tc>
        <w:tc>
          <w:tcPr>
            <w:tcW w:w="2094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color w:val="33CCCC"/>
                <w:sz w:val="28"/>
                <w:szCs w:val="28"/>
              </w:rPr>
            </w:pPr>
            <w:r w:rsidRPr="005953B9">
              <w:rPr>
                <w:color w:val="33CCCC"/>
                <w:sz w:val="28"/>
                <w:szCs w:val="28"/>
                <w:lang w:val="en-US"/>
              </w:rPr>
              <w:t xml:space="preserve">|y|=sin </w:t>
            </w:r>
            <w:r w:rsidRPr="005953B9">
              <w:rPr>
                <w:i/>
                <w:color w:val="33CCCC"/>
                <w:sz w:val="28"/>
                <w:szCs w:val="28"/>
                <w:lang w:val="en-US"/>
              </w:rPr>
              <w:t>x</w:t>
            </w:r>
          </w:p>
        </w:tc>
        <w:tc>
          <w:tcPr>
            <w:tcW w:w="6840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4754880" cy="1353185"/>
                  <wp:effectExtent l="0" t="0" r="7620" b="0"/>
                  <wp:docPr id="3" name="Рисунок 3" descr="Отсканирован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сканирован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</w:tr>
    </w:tbl>
    <w:p w:rsidR="00864D08" w:rsidRDefault="00864D08" w:rsidP="00864D08">
      <w:pPr>
        <w:rPr>
          <w:b/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lastRenderedPageBreak/>
        <w:t>Закрепление.</w:t>
      </w:r>
    </w:p>
    <w:p w:rsidR="00864D08" w:rsidRPr="00063E3D" w:rsidRDefault="00864D08" w:rsidP="00864D08">
      <w:pPr>
        <w:ind w:left="-360" w:firstLine="180"/>
        <w:rPr>
          <w:b/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Пример применения правил построения графика с помощью геометрических преобразований.  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Построить график функции:  а)   </w:t>
      </w:r>
      <w:r w:rsidRPr="00063E3D">
        <w:rPr>
          <w:position w:val="-28"/>
          <w:sz w:val="28"/>
          <w:szCs w:val="28"/>
        </w:rPr>
        <w:object w:dxaOrig="1840" w:dyaOrig="680">
          <v:shape id="_x0000_i1028" type="#_x0000_t75" style="width:110pt;height:38pt" o:ole="">
            <v:imagedata r:id="rId16" o:title=""/>
          </v:shape>
          <o:OLEObject Type="Embed" ProgID="Equation.3" ShapeID="_x0000_i1028" DrawAspect="Content" ObjectID="_1585062052" r:id="rId17"/>
        </w:objec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>Построение.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>Необходимо расписать порядок построения: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1)  </w:t>
      </w:r>
      <w:r w:rsidRPr="00063E3D">
        <w:rPr>
          <w:position w:val="-10"/>
          <w:sz w:val="28"/>
          <w:szCs w:val="28"/>
        </w:rPr>
        <w:object w:dxaOrig="980" w:dyaOrig="340">
          <v:shape id="_x0000_i1029" type="#_x0000_t75" style="width:63pt;height:20pt" o:ole="">
            <v:imagedata r:id="rId18" o:title=""/>
          </v:shape>
          <o:OLEObject Type="Embed" ProgID="Equation.3" ShapeID="_x0000_i1029" DrawAspect="Content" ObjectID="_1585062053" r:id="rId19"/>
        </w:object>
      </w:r>
      <w:r w:rsidRPr="00063E3D">
        <w:rPr>
          <w:sz w:val="28"/>
          <w:szCs w:val="28"/>
        </w:rPr>
        <w:t xml:space="preserve">  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2)  </w:t>
      </w:r>
      <w:r w:rsidRPr="00063E3D">
        <w:rPr>
          <w:position w:val="-24"/>
          <w:sz w:val="28"/>
          <w:szCs w:val="28"/>
        </w:rPr>
        <w:object w:dxaOrig="1060" w:dyaOrig="620">
          <v:shape id="_x0000_i1030" type="#_x0000_t75" style="width:63pt;height:37pt" o:ole="">
            <v:imagedata r:id="rId20" o:title=""/>
          </v:shape>
          <o:OLEObject Type="Embed" ProgID="Equation.3" ShapeID="_x0000_i1030" DrawAspect="Content" ObjectID="_1585062054" r:id="rId21"/>
        </w:object>
      </w:r>
      <w:r w:rsidRPr="00063E3D">
        <w:rPr>
          <w:sz w:val="28"/>
          <w:szCs w:val="28"/>
        </w:rPr>
        <w:t xml:space="preserve">   - растяжение  (1) вдоль ОХ в 2 раза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3)  </w:t>
      </w:r>
      <w:r w:rsidRPr="00063E3D">
        <w:rPr>
          <w:position w:val="-28"/>
          <w:sz w:val="28"/>
          <w:szCs w:val="28"/>
        </w:rPr>
        <w:object w:dxaOrig="1620" w:dyaOrig="680">
          <v:shape id="_x0000_i1031" type="#_x0000_t75" style="width:97pt;height:36pt" o:ole="">
            <v:imagedata r:id="rId22" o:title=""/>
          </v:shape>
          <o:OLEObject Type="Embed" ProgID="Equation.3" ShapeID="_x0000_i1031" DrawAspect="Content" ObjectID="_1585062055" r:id="rId23"/>
        </w:object>
      </w:r>
      <w:r w:rsidRPr="00063E3D">
        <w:rPr>
          <w:sz w:val="28"/>
          <w:szCs w:val="28"/>
        </w:rPr>
        <w:t xml:space="preserve">  - сдвиг  (2)  вдоль ОХ на </w:t>
      </w:r>
      <w:r w:rsidRPr="00063E3D">
        <w:rPr>
          <w:position w:val="-24"/>
          <w:sz w:val="28"/>
          <w:szCs w:val="28"/>
        </w:rPr>
        <w:object w:dxaOrig="260" w:dyaOrig="620">
          <v:shape id="_x0000_i1032" type="#_x0000_t75" style="width:13pt;height:31pt" o:ole="">
            <v:imagedata r:id="rId24" o:title=""/>
          </v:shape>
          <o:OLEObject Type="Embed" ProgID="Equation.3" ShapeID="_x0000_i1032" DrawAspect="Content" ObjectID="_1585062056" r:id="rId25"/>
        </w:object>
      </w:r>
      <w:r w:rsidRPr="00063E3D">
        <w:rPr>
          <w:sz w:val="28"/>
          <w:szCs w:val="28"/>
        </w:rPr>
        <w:t xml:space="preserve"> единиц влево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4)  </w:t>
      </w:r>
      <w:r w:rsidRPr="00063E3D">
        <w:rPr>
          <w:position w:val="-28"/>
          <w:sz w:val="28"/>
          <w:szCs w:val="28"/>
        </w:rPr>
        <w:object w:dxaOrig="1820" w:dyaOrig="680">
          <v:shape id="_x0000_i1033" type="#_x0000_t75" style="width:108pt;height:36pt" o:ole="">
            <v:imagedata r:id="rId26" o:title=""/>
          </v:shape>
          <o:OLEObject Type="Embed" ProgID="Equation.3" ShapeID="_x0000_i1033" DrawAspect="Content" ObjectID="_1585062057" r:id="rId27"/>
        </w:object>
      </w:r>
      <w:r w:rsidRPr="00063E3D">
        <w:rPr>
          <w:sz w:val="28"/>
          <w:szCs w:val="28"/>
        </w:rPr>
        <w:t xml:space="preserve">  - растяжение  (3) вдоль ОУ в 2 раза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5)  </w:t>
      </w:r>
      <w:r w:rsidRPr="00063E3D">
        <w:rPr>
          <w:position w:val="-28"/>
          <w:sz w:val="28"/>
          <w:szCs w:val="28"/>
        </w:rPr>
        <w:object w:dxaOrig="1780" w:dyaOrig="680">
          <v:shape id="_x0000_i1034" type="#_x0000_t75" style="width:101pt;height:36pt" o:ole="">
            <v:imagedata r:id="rId28" o:title=""/>
          </v:shape>
          <o:OLEObject Type="Embed" ProgID="Equation.3" ShapeID="_x0000_i1034" DrawAspect="Content" ObjectID="_1585062058" r:id="rId29"/>
        </w:object>
      </w:r>
      <w:r w:rsidRPr="00063E3D">
        <w:rPr>
          <w:sz w:val="28"/>
          <w:szCs w:val="28"/>
        </w:rPr>
        <w:t xml:space="preserve">   -  для  </w:t>
      </w:r>
      <w:r w:rsidRPr="00063E3D">
        <w:rPr>
          <w:i/>
          <w:sz w:val="28"/>
          <w:szCs w:val="28"/>
        </w:rPr>
        <w:t>у</w:t>
      </w:r>
      <w:r w:rsidRPr="00063E3D">
        <w:rPr>
          <w:i/>
          <w:position w:val="-4"/>
          <w:sz w:val="28"/>
          <w:szCs w:val="28"/>
        </w:rPr>
        <w:object w:dxaOrig="200" w:dyaOrig="240">
          <v:shape id="_x0000_i1035" type="#_x0000_t75" style="width:10pt;height:12pt" o:ole="">
            <v:imagedata r:id="rId7" o:title=""/>
          </v:shape>
          <o:OLEObject Type="Embed" ProgID="Equation.3" ShapeID="_x0000_i1035" DrawAspect="Content" ObjectID="_1585062059" r:id="rId30"/>
        </w:object>
      </w:r>
      <w:r w:rsidRPr="00063E3D">
        <w:rPr>
          <w:i/>
          <w:sz w:val="28"/>
          <w:szCs w:val="28"/>
        </w:rPr>
        <w:t xml:space="preserve">0 </w:t>
      </w:r>
      <w:r w:rsidRPr="00063E3D">
        <w:rPr>
          <w:sz w:val="28"/>
          <w:szCs w:val="28"/>
        </w:rPr>
        <w:t xml:space="preserve">график (4) сохраняется; для </w:t>
      </w:r>
      <w:r w:rsidRPr="00063E3D">
        <w:rPr>
          <w:i/>
          <w:sz w:val="28"/>
          <w:szCs w:val="28"/>
        </w:rPr>
        <w:t xml:space="preserve">у&lt;0  </w:t>
      </w:r>
      <w:r w:rsidRPr="00063E3D">
        <w:rPr>
          <w:sz w:val="28"/>
          <w:szCs w:val="28"/>
        </w:rPr>
        <w:t>часть графика удаляется, а вместо неё строится симметричное отображение части графика (4) из</w:t>
      </w:r>
      <w:r w:rsidRPr="00063E3D">
        <w:rPr>
          <w:i/>
          <w:sz w:val="28"/>
          <w:szCs w:val="28"/>
        </w:rPr>
        <w:t xml:space="preserve"> у&lt;0</w:t>
      </w:r>
      <w:r w:rsidRPr="00063E3D">
        <w:rPr>
          <w:sz w:val="28"/>
          <w:szCs w:val="28"/>
        </w:rPr>
        <w:t xml:space="preserve"> относительно ОХ </w:t>
      </w: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40225" cy="1450975"/>
            <wp:effectExtent l="0" t="0" r="3175" b="0"/>
            <wp:docPr id="2" name="Рисунок 2" descr="Отсканирован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сканировано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08" w:rsidRPr="00063E3D" w:rsidRDefault="00864D08" w:rsidP="00864D08">
      <w:pPr>
        <w:rPr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б) </w:t>
      </w:r>
      <w:r w:rsidRPr="00063E3D">
        <w:rPr>
          <w:position w:val="-16"/>
          <w:sz w:val="28"/>
          <w:szCs w:val="28"/>
        </w:rPr>
        <w:object w:dxaOrig="1219" w:dyaOrig="440">
          <v:shape id="_x0000_i1036" type="#_x0000_t75" style="width:82pt;height:28pt" o:ole="">
            <v:imagedata r:id="rId32" o:title=""/>
          </v:shape>
          <o:OLEObject Type="Embed" ProgID="Equation.3" ShapeID="_x0000_i1036" DrawAspect="Content" ObjectID="_1585062060" r:id="rId33"/>
        </w:object>
      </w:r>
    </w:p>
    <w:p w:rsidR="00864D08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>Порядок построения</w:t>
      </w:r>
    </w:p>
    <w:p w:rsidR="00864D08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 xml:space="preserve">: </w:t>
      </w:r>
      <w:r>
        <w:rPr>
          <w:sz w:val="28"/>
          <w:szCs w:val="28"/>
        </w:rPr>
        <w:drawing>
          <wp:inline distT="0" distB="0" distL="0" distR="0" wp14:anchorId="5CE5DE93" wp14:editId="79989D44">
            <wp:extent cx="1718945" cy="2060575"/>
            <wp:effectExtent l="0" t="0" r="0" b="0"/>
            <wp:docPr id="1" name="Рисунок 1" descr="Отсканирован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сканировано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08" w:rsidRDefault="00864D08" w:rsidP="00864D08">
      <w:pPr>
        <w:ind w:righ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063E3D">
        <w:rPr>
          <w:position w:val="-76"/>
          <w:sz w:val="28"/>
          <w:szCs w:val="28"/>
        </w:rPr>
        <w:object w:dxaOrig="1240" w:dyaOrig="1640">
          <v:shape id="_x0000_i1049" type="#_x0000_t75" style="width:81pt;height:101pt" o:ole="">
            <v:imagedata r:id="rId35" o:title=""/>
          </v:shape>
          <o:OLEObject Type="Embed" ProgID="Equation.3" ShapeID="_x0000_i1049" DrawAspect="Content" ObjectID="_1585062061" r:id="rId36"/>
        </w:object>
      </w:r>
      <w:r>
        <w:rPr>
          <w:sz w:val="28"/>
          <w:szCs w:val="28"/>
        </w:rPr>
        <w:t xml:space="preserve">                                  </w:t>
      </w:r>
    </w:p>
    <w:p w:rsidR="00864D08" w:rsidRPr="00063E3D" w:rsidRDefault="00864D08" w:rsidP="00864D08">
      <w:pPr>
        <w:ind w:left="-360" w:firstLine="180"/>
        <w:rPr>
          <w:b/>
          <w:sz w:val="28"/>
          <w:szCs w:val="28"/>
        </w:rPr>
      </w:pPr>
      <w:r w:rsidRPr="00063E3D">
        <w:rPr>
          <w:b/>
          <w:sz w:val="28"/>
          <w:szCs w:val="28"/>
        </w:rPr>
        <w:t>Домашнее задание.</w:t>
      </w: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sz w:val="28"/>
          <w:szCs w:val="28"/>
        </w:rPr>
        <w:t>Ознакомиться с материалом лекции, знать особенности построения графиков функций с помощью геометрических преобразований, подготовиться к практическим занятиям.</w:t>
      </w:r>
    </w:p>
    <w:p w:rsidR="00864D08" w:rsidRDefault="00864D08" w:rsidP="00864D08">
      <w:pPr>
        <w:rPr>
          <w:sz w:val="28"/>
          <w:szCs w:val="28"/>
        </w:rPr>
      </w:pPr>
    </w:p>
    <w:p w:rsidR="00864D08" w:rsidRPr="00063E3D" w:rsidRDefault="00864D08" w:rsidP="00864D08">
      <w:pPr>
        <w:rPr>
          <w:sz w:val="28"/>
          <w:szCs w:val="28"/>
        </w:rPr>
      </w:pPr>
      <w:r w:rsidRPr="00063E3D">
        <w:rPr>
          <w:sz w:val="28"/>
          <w:szCs w:val="28"/>
        </w:rPr>
        <w:t xml:space="preserve">        </w:t>
      </w:r>
      <w:r w:rsidRPr="00063E3D">
        <w:rPr>
          <w:b/>
          <w:sz w:val="28"/>
          <w:szCs w:val="28"/>
        </w:rPr>
        <w:t>2-4 уроки. Практические занятия</w:t>
      </w:r>
      <w:r w:rsidRPr="00063E3D">
        <w:rPr>
          <w:sz w:val="28"/>
          <w:szCs w:val="28"/>
        </w:rPr>
        <w:t>.  (3часа)</w:t>
      </w:r>
    </w:p>
    <w:p w:rsidR="00864D08" w:rsidRPr="00063E3D" w:rsidRDefault="00864D08" w:rsidP="00864D08">
      <w:pPr>
        <w:ind w:left="-360" w:firstLine="180"/>
        <w:jc w:val="center"/>
        <w:rPr>
          <w:sz w:val="28"/>
          <w:szCs w:val="28"/>
        </w:rPr>
      </w:pPr>
    </w:p>
    <w:p w:rsidR="00864D08" w:rsidRPr="00063E3D" w:rsidRDefault="00864D08" w:rsidP="00864D08">
      <w:pPr>
        <w:ind w:left="-360" w:firstLine="180"/>
        <w:rPr>
          <w:sz w:val="28"/>
          <w:szCs w:val="28"/>
        </w:rPr>
      </w:pPr>
      <w:r w:rsidRPr="00063E3D">
        <w:rPr>
          <w:b/>
          <w:sz w:val="28"/>
          <w:szCs w:val="28"/>
        </w:rPr>
        <w:t xml:space="preserve">Цель: </w:t>
      </w:r>
      <w:r w:rsidRPr="00063E3D">
        <w:rPr>
          <w:sz w:val="28"/>
          <w:szCs w:val="28"/>
        </w:rPr>
        <w:t xml:space="preserve">закрепление рассмотренного лекционного материала </w:t>
      </w:r>
    </w:p>
    <w:p w:rsidR="00864D08" w:rsidRPr="00063E3D" w:rsidRDefault="00864D08" w:rsidP="00864D08">
      <w:pPr>
        <w:ind w:left="-360" w:firstLine="540"/>
        <w:rPr>
          <w:sz w:val="28"/>
          <w:szCs w:val="28"/>
        </w:rPr>
      </w:pPr>
      <w:r w:rsidRPr="00063E3D">
        <w:rPr>
          <w:sz w:val="28"/>
          <w:szCs w:val="28"/>
        </w:rPr>
        <w:t>в процессе построения графиков более сложных функций с помощью сдвигов, сжатий, растяжений, параллельных переносов и симметричных отображений;  выработка умений правильно и математически грамотно излагать свои мысли по решению задач.</w:t>
      </w:r>
    </w:p>
    <w:p w:rsidR="00864D08" w:rsidRPr="00063E3D" w:rsidRDefault="00864D08" w:rsidP="00864D08">
      <w:pPr>
        <w:rPr>
          <w:sz w:val="28"/>
          <w:szCs w:val="28"/>
        </w:rPr>
      </w:pPr>
      <w:r w:rsidRPr="00063E3D">
        <w:rPr>
          <w:sz w:val="28"/>
          <w:szCs w:val="28"/>
        </w:rPr>
        <w:t xml:space="preserve">                          Построить графики функций:</w:t>
      </w:r>
    </w:p>
    <w:p w:rsidR="00864D08" w:rsidRPr="00063E3D" w:rsidRDefault="00864D08" w:rsidP="00864D0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864D08" w:rsidRPr="005953B9" w:rsidTr="0037440C">
        <w:trPr>
          <w:trHeight w:val="528"/>
        </w:trPr>
        <w:tc>
          <w:tcPr>
            <w:tcW w:w="9487" w:type="dxa"/>
            <w:gridSpan w:val="3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Первое занятие</w:t>
            </w:r>
          </w:p>
        </w:tc>
      </w:tr>
      <w:tr w:rsidR="00864D08" w:rsidRPr="005953B9" w:rsidTr="0037440C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Домашняя работа</w:t>
            </w:r>
          </w:p>
        </w:tc>
      </w:tr>
      <w:tr w:rsidR="00864D08" w:rsidRPr="005953B9" w:rsidTr="0037440C">
        <w:trPr>
          <w:trHeight w:val="3131"/>
        </w:trPr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0"/>
                <w:sz w:val="28"/>
                <w:szCs w:val="28"/>
              </w:rPr>
              <w:object w:dxaOrig="180" w:dyaOrig="340">
                <v:shape id="_x0000_i1037" type="#_x0000_t75" style="width:9pt;height:17pt" o:ole="">
                  <v:imagedata r:id="rId37" o:title=""/>
                </v:shape>
                <o:OLEObject Type="Embed" ProgID="Equation.3" ShapeID="_x0000_i1037" DrawAspect="Content" ObjectID="_1585062062" r:id="rId38"/>
              </w:object>
            </w:r>
            <w:r w:rsidRPr="005953B9">
              <w:rPr>
                <w:position w:val="-112"/>
                <w:sz w:val="28"/>
                <w:szCs w:val="28"/>
              </w:rPr>
              <w:object w:dxaOrig="1200" w:dyaOrig="2360">
                <v:shape id="_x0000_i1038" type="#_x0000_t75" style="width:81pt;height:141pt" o:ole="">
                  <v:imagedata r:id="rId39" o:title=""/>
                </v:shape>
                <o:OLEObject Type="Embed" ProgID="Equation.3" ShapeID="_x0000_i1038" DrawAspect="Content" ObjectID="_1585062063" r:id="rId40"/>
              </w:object>
            </w:r>
          </w:p>
        </w:tc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12"/>
                <w:sz w:val="28"/>
                <w:szCs w:val="28"/>
              </w:rPr>
              <w:object w:dxaOrig="1780" w:dyaOrig="2360">
                <v:shape id="_x0000_i1039" type="#_x0000_t75" style="width:112pt;height:131pt" o:ole="">
                  <v:imagedata r:id="rId41" o:title=""/>
                </v:shape>
                <o:OLEObject Type="Embed" ProgID="Equation.3" ShapeID="_x0000_i1039" DrawAspect="Content" ObjectID="_1585062064" r:id="rId42"/>
              </w:object>
            </w: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92"/>
                <w:sz w:val="28"/>
                <w:szCs w:val="28"/>
              </w:rPr>
              <w:object w:dxaOrig="2020" w:dyaOrig="1960">
                <v:shape id="_x0000_i1040" type="#_x0000_t75" style="width:116pt;height:114pt" o:ole="">
                  <v:imagedata r:id="rId43" o:title=""/>
                </v:shape>
                <o:OLEObject Type="Embed" ProgID="Equation.3" ShapeID="_x0000_i1040" DrawAspect="Content" ObjectID="_1585062065" r:id="rId44"/>
              </w:object>
            </w:r>
          </w:p>
        </w:tc>
      </w:tr>
    </w:tbl>
    <w:p w:rsidR="00864D08" w:rsidRPr="00063E3D" w:rsidRDefault="00864D08" w:rsidP="00864D0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864D08" w:rsidRPr="005953B9" w:rsidTr="0037440C">
        <w:trPr>
          <w:trHeight w:val="529"/>
        </w:trPr>
        <w:tc>
          <w:tcPr>
            <w:tcW w:w="9487" w:type="dxa"/>
            <w:gridSpan w:val="3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Второе занятие</w:t>
            </w:r>
          </w:p>
        </w:tc>
      </w:tr>
      <w:tr w:rsidR="00864D08" w:rsidRPr="005953B9" w:rsidTr="0037440C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Домашняя работа</w:t>
            </w:r>
          </w:p>
        </w:tc>
      </w:tr>
      <w:tr w:rsidR="00864D08" w:rsidRPr="005953B9" w:rsidTr="0037440C">
        <w:trPr>
          <w:trHeight w:val="3320"/>
        </w:trPr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86"/>
                <w:sz w:val="28"/>
                <w:szCs w:val="28"/>
              </w:rPr>
              <w:object w:dxaOrig="1719" w:dyaOrig="3840">
                <v:shape id="_x0000_i1041" type="#_x0000_t75" style="width:108pt;height:207pt" o:ole="">
                  <v:imagedata r:id="rId45" o:title=""/>
                </v:shape>
                <o:OLEObject Type="Embed" ProgID="Equation.3" ShapeID="_x0000_i1041" DrawAspect="Content" ObjectID="_1585062066" r:id="rId46"/>
              </w:objec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46"/>
                <w:sz w:val="28"/>
                <w:szCs w:val="28"/>
              </w:rPr>
              <w:object w:dxaOrig="2778" w:dyaOrig="3128">
                <v:shape id="_x0000_i1042" type="#_x0000_t75" style="width:130pt;height:167pt" o:ole="">
                  <v:imagedata r:id="rId47" o:title=""/>
                </v:shape>
                <o:OLEObject Type="Embed" ProgID="Equation.3" ShapeID="_x0000_i1042" DrawAspect="Content" ObjectID="_1585062067" r:id="rId48"/>
              </w:objec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24"/>
                <w:sz w:val="28"/>
                <w:szCs w:val="28"/>
              </w:rPr>
              <w:object w:dxaOrig="1840" w:dyaOrig="2600">
                <v:shape id="_x0000_i1043" type="#_x0000_t75" style="width:120pt;height:2in" o:ole="">
                  <v:imagedata r:id="rId49" o:title=""/>
                </v:shape>
                <o:OLEObject Type="Embed" ProgID="Equation.3" ShapeID="_x0000_i1043" DrawAspect="Content" ObjectID="_1585062068" r:id="rId50"/>
              </w:objec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</w:tr>
    </w:tbl>
    <w:p w:rsidR="00864D08" w:rsidRPr="00063E3D" w:rsidRDefault="00864D08" w:rsidP="00864D0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864D08" w:rsidRPr="005953B9" w:rsidTr="0037440C">
        <w:trPr>
          <w:trHeight w:val="529"/>
        </w:trPr>
        <w:tc>
          <w:tcPr>
            <w:tcW w:w="9487" w:type="dxa"/>
            <w:gridSpan w:val="3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Третье занятие</w:t>
            </w:r>
          </w:p>
        </w:tc>
      </w:tr>
      <w:tr w:rsidR="00864D08" w:rsidRPr="005953B9" w:rsidTr="0037440C">
        <w:trPr>
          <w:trHeight w:val="507"/>
        </w:trPr>
        <w:tc>
          <w:tcPr>
            <w:tcW w:w="6324" w:type="dxa"/>
            <w:gridSpan w:val="2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В классе решить</w:t>
            </w: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Домашняя работа</w:t>
            </w:r>
          </w:p>
        </w:tc>
      </w:tr>
      <w:tr w:rsidR="00864D08" w:rsidRPr="005953B9" w:rsidTr="0037440C">
        <w:trPr>
          <w:trHeight w:val="353"/>
        </w:trPr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12"/>
                <w:sz w:val="28"/>
                <w:szCs w:val="28"/>
              </w:rPr>
              <w:object w:dxaOrig="1700" w:dyaOrig="2220">
                <v:shape id="_x0000_i1044" type="#_x0000_t75" style="width:99pt;height:125pt" o:ole="">
                  <v:imagedata r:id="rId51" o:title=""/>
                </v:shape>
                <o:OLEObject Type="Embed" ProgID="Equation.3" ShapeID="_x0000_i1044" DrawAspect="Content" ObjectID="_1585062069" r:id="rId52"/>
              </w:objec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</w:tc>
        <w:tc>
          <w:tcPr>
            <w:tcW w:w="3162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100"/>
                <w:sz w:val="28"/>
                <w:szCs w:val="28"/>
              </w:rPr>
              <w:object w:dxaOrig="1620" w:dyaOrig="1760">
                <v:shape id="_x0000_i1045" type="#_x0000_t75" style="width:94pt;height:103pt" o:ole="">
                  <v:imagedata r:id="rId53" o:title=""/>
                </v:shape>
                <o:OLEObject Type="Embed" ProgID="Equation.3" ShapeID="_x0000_i1045" DrawAspect="Content" ObjectID="_1585062070" r:id="rId54"/>
              </w:object>
            </w:r>
          </w:p>
        </w:tc>
        <w:tc>
          <w:tcPr>
            <w:tcW w:w="3163" w:type="dxa"/>
            <w:shd w:val="clear" w:color="auto" w:fill="auto"/>
          </w:tcPr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position w:val="-52"/>
                <w:sz w:val="28"/>
                <w:szCs w:val="28"/>
              </w:rPr>
              <w:object w:dxaOrig="1680" w:dyaOrig="1160">
                <v:shape id="_x0000_i1046" type="#_x0000_t75" style="width:98pt;height:71pt" o:ole="">
                  <v:imagedata r:id="rId55" o:title=""/>
                </v:shape>
                <o:OLEObject Type="Embed" ProgID="Equation.3" ShapeID="_x0000_i1046" DrawAspect="Content" ObjectID="_1585062071" r:id="rId56"/>
              </w:object>
            </w: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</w:p>
          <w:p w:rsidR="00864D08" w:rsidRPr="005953B9" w:rsidRDefault="00864D08" w:rsidP="0037440C">
            <w:pPr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Подготовиться к контрольной работе</w:t>
            </w:r>
          </w:p>
        </w:tc>
      </w:tr>
    </w:tbl>
    <w:p w:rsidR="00864D08" w:rsidRPr="00063E3D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Default="00864D08" w:rsidP="00864D08">
      <w:pPr>
        <w:jc w:val="center"/>
        <w:rPr>
          <w:b/>
          <w:sz w:val="28"/>
          <w:szCs w:val="28"/>
        </w:rPr>
      </w:pPr>
    </w:p>
    <w:p w:rsidR="00864D08" w:rsidRPr="00063E3D" w:rsidRDefault="00864D08" w:rsidP="00864D08">
      <w:pPr>
        <w:jc w:val="center"/>
        <w:rPr>
          <w:sz w:val="28"/>
          <w:szCs w:val="28"/>
        </w:rPr>
      </w:pPr>
      <w:r w:rsidRPr="00063E3D">
        <w:rPr>
          <w:b/>
          <w:sz w:val="28"/>
          <w:szCs w:val="28"/>
        </w:rPr>
        <w:t xml:space="preserve">5 урок. Контрольная работа </w:t>
      </w:r>
      <w:r w:rsidRPr="00063E3D">
        <w:rPr>
          <w:sz w:val="28"/>
          <w:szCs w:val="28"/>
        </w:rPr>
        <w:t>(1 час)</w:t>
      </w:r>
    </w:p>
    <w:p w:rsidR="00864D08" w:rsidRPr="00063E3D" w:rsidRDefault="00864D08" w:rsidP="00864D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9"/>
        <w:gridCol w:w="4545"/>
      </w:tblGrid>
      <w:tr w:rsidR="00864D08" w:rsidRPr="005953B9" w:rsidTr="0037440C">
        <w:trPr>
          <w:trHeight w:val="553"/>
        </w:trPr>
        <w:tc>
          <w:tcPr>
            <w:tcW w:w="4759" w:type="dxa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Вариант 1</w:t>
            </w:r>
          </w:p>
        </w:tc>
        <w:tc>
          <w:tcPr>
            <w:tcW w:w="4545" w:type="dxa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  <w:r w:rsidRPr="005953B9">
              <w:rPr>
                <w:sz w:val="28"/>
                <w:szCs w:val="28"/>
              </w:rPr>
              <w:t>Вариант 2</w:t>
            </w:r>
          </w:p>
        </w:tc>
      </w:tr>
      <w:tr w:rsidR="00864D08" w:rsidRPr="005953B9" w:rsidTr="0037440C">
        <w:trPr>
          <w:trHeight w:val="532"/>
        </w:trPr>
        <w:tc>
          <w:tcPr>
            <w:tcW w:w="9304" w:type="dxa"/>
            <w:gridSpan w:val="2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b/>
                <w:sz w:val="28"/>
                <w:szCs w:val="28"/>
              </w:rPr>
            </w:pPr>
            <w:r w:rsidRPr="005953B9">
              <w:rPr>
                <w:b/>
                <w:sz w:val="28"/>
                <w:szCs w:val="28"/>
              </w:rPr>
              <w:t>Построить графики функций:</w:t>
            </w:r>
          </w:p>
        </w:tc>
      </w:tr>
      <w:tr w:rsidR="00864D08" w:rsidRPr="005953B9" w:rsidTr="0037440C">
        <w:trPr>
          <w:trHeight w:val="545"/>
        </w:trPr>
        <w:tc>
          <w:tcPr>
            <w:tcW w:w="4759" w:type="dxa"/>
            <w:vMerge w:val="restart"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  <w:r w:rsidRPr="005953B9">
              <w:rPr>
                <w:position w:val="-184"/>
                <w:sz w:val="28"/>
                <w:szCs w:val="28"/>
              </w:rPr>
              <w:object w:dxaOrig="2140" w:dyaOrig="3320">
                <v:shape id="_x0000_i1047" type="#_x0000_t75" style="width:118pt;height:188pt" o:ole="">
                  <v:imagedata r:id="rId57" o:title=""/>
                </v:shape>
                <o:OLEObject Type="Embed" ProgID="Equation.3" ShapeID="_x0000_i1047" DrawAspect="Content" ObjectID="_1585062072" r:id="rId58"/>
              </w:object>
            </w:r>
          </w:p>
        </w:tc>
        <w:tc>
          <w:tcPr>
            <w:tcW w:w="4545" w:type="dxa"/>
            <w:vMerge w:val="restart"/>
            <w:shd w:val="clear" w:color="auto" w:fill="auto"/>
          </w:tcPr>
          <w:p w:rsidR="00864D08" w:rsidRDefault="00864D08" w:rsidP="0037440C">
            <w:pPr>
              <w:jc w:val="center"/>
              <w:rPr>
                <w:sz w:val="28"/>
                <w:szCs w:val="28"/>
              </w:rPr>
            </w:pPr>
            <w:r w:rsidRPr="005953B9">
              <w:rPr>
                <w:position w:val="-184"/>
                <w:sz w:val="28"/>
                <w:szCs w:val="28"/>
              </w:rPr>
              <w:object w:dxaOrig="2100" w:dyaOrig="3320">
                <v:shape id="_x0000_i1048" type="#_x0000_t75" style="width:119pt;height:188pt" o:ole="">
                  <v:imagedata r:id="rId59" o:title=""/>
                </v:shape>
                <o:OLEObject Type="Embed" ProgID="Equation.3" ShapeID="_x0000_i1048" DrawAspect="Content" ObjectID="_1585062073" r:id="rId60"/>
              </w:object>
            </w:r>
          </w:p>
          <w:p w:rsidR="00864D08" w:rsidRDefault="00864D08" w:rsidP="0037440C">
            <w:pPr>
              <w:jc w:val="center"/>
              <w:rPr>
                <w:sz w:val="28"/>
                <w:szCs w:val="28"/>
              </w:rPr>
            </w:pPr>
          </w:p>
          <w:p w:rsidR="00864D08" w:rsidRPr="005953B9" w:rsidRDefault="00864D08" w:rsidP="00864D08">
            <w:pPr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553"/>
        </w:trPr>
        <w:tc>
          <w:tcPr>
            <w:tcW w:w="4759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</w:tr>
      <w:tr w:rsidR="00864D08" w:rsidRPr="005953B9" w:rsidTr="0037440C">
        <w:trPr>
          <w:trHeight w:val="545"/>
        </w:trPr>
        <w:tc>
          <w:tcPr>
            <w:tcW w:w="4759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:rsidR="00864D08" w:rsidRPr="005953B9" w:rsidRDefault="00864D08" w:rsidP="003744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4D08" w:rsidRDefault="00864D08" w:rsidP="00864D08">
      <w:pPr>
        <w:jc w:val="center"/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864D08" w:rsidRDefault="00864D08" w:rsidP="00864D08">
      <w:pPr>
        <w:rPr>
          <w:sz w:val="28"/>
          <w:szCs w:val="28"/>
        </w:rPr>
      </w:pPr>
    </w:p>
    <w:p w:rsidR="00F16847" w:rsidRDefault="00F16847">
      <w:bookmarkStart w:id="0" w:name="_GoBack"/>
      <w:bookmarkEnd w:id="0"/>
    </w:p>
    <w:sectPr w:rsidR="00F16847" w:rsidSect="00864D0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E19ED"/>
    <w:multiLevelType w:val="hybridMultilevel"/>
    <w:tmpl w:val="AAB20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1E6751"/>
    <w:multiLevelType w:val="hybridMultilevel"/>
    <w:tmpl w:val="D3CE0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C173A5"/>
    <w:multiLevelType w:val="hybridMultilevel"/>
    <w:tmpl w:val="C3EA7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1B"/>
    <w:rsid w:val="00864D08"/>
    <w:rsid w:val="0088671B"/>
    <w:rsid w:val="00F1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08"/>
    <w:pPr>
      <w:spacing w:after="0" w:line="240" w:lineRule="auto"/>
    </w:pPr>
    <w:rPr>
      <w:rFonts w:ascii="Times New Roman" w:eastAsia="Times New Roman" w:hAnsi="Times New Roman" w:cs="Times New Roman"/>
      <w:noProof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864D08"/>
    <w:pPr>
      <w:spacing w:after="160" w:line="240" w:lineRule="exact"/>
    </w:pPr>
    <w:rPr>
      <w:rFonts w:ascii="Verdana" w:hAnsi="Verdana"/>
      <w:noProof w:val="0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864D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D08"/>
    <w:rPr>
      <w:rFonts w:ascii="Tahoma" w:eastAsia="Times New Roman" w:hAnsi="Tahoma" w:cs="Tahoma"/>
      <w:noProof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08"/>
    <w:pPr>
      <w:spacing w:after="0" w:line="240" w:lineRule="auto"/>
    </w:pPr>
    <w:rPr>
      <w:rFonts w:ascii="Times New Roman" w:eastAsia="Times New Roman" w:hAnsi="Times New Roman" w:cs="Times New Roman"/>
      <w:noProof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864D08"/>
    <w:pPr>
      <w:spacing w:after="160" w:line="240" w:lineRule="exact"/>
    </w:pPr>
    <w:rPr>
      <w:rFonts w:ascii="Verdana" w:hAnsi="Verdana"/>
      <w:noProof w:val="0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864D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D08"/>
    <w:rPr>
      <w:rFonts w:ascii="Tahoma" w:eastAsia="Times New Roman" w:hAnsi="Tahoma" w:cs="Tahoma"/>
      <w:noProof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0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61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08B22-464D-4B59-A922-09031CD3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2053</Words>
  <Characters>11703</Characters>
  <Application>Microsoft Office Word</Application>
  <DocSecurity>0</DocSecurity>
  <Lines>97</Lines>
  <Paragraphs>27</Paragraphs>
  <ScaleCrop>false</ScaleCrop>
  <Company/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2018-04-12T14:03:00Z</dcterms:created>
  <dcterms:modified xsi:type="dcterms:W3CDTF">2018-04-12T14:06:00Z</dcterms:modified>
</cp:coreProperties>
</file>