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CEA" w:rsidRDefault="00006591">
      <w:pPr>
        <w:pStyle w:val="a3"/>
        <w:spacing w:before="64"/>
        <w:ind w:left="4317"/>
      </w:pPr>
      <w:r>
        <w:rPr>
          <w:w w:val="110"/>
        </w:rPr>
        <w:t>Рецензия</w:t>
      </w:r>
    </w:p>
    <w:p w:rsidR="003C0CEA" w:rsidRDefault="00006591">
      <w:pPr>
        <w:pStyle w:val="a3"/>
        <w:spacing w:before="169" w:line="369" w:lineRule="auto"/>
        <w:ind w:left="2792" w:right="179" w:hanging="1102"/>
      </w:pPr>
      <w:r>
        <w:t>на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-65"/>
        </w:rPr>
        <w:t xml:space="preserve"> </w:t>
      </w:r>
      <w:r>
        <w:rPr>
          <w:w w:val="105"/>
        </w:rPr>
        <w:t>эстетической</w:t>
      </w:r>
      <w:r>
        <w:rPr>
          <w:spacing w:val="24"/>
          <w:w w:val="105"/>
        </w:rPr>
        <w:t xml:space="preserve"> </w:t>
      </w:r>
      <w:r>
        <w:rPr>
          <w:w w:val="105"/>
        </w:rPr>
        <w:t>направленности</w:t>
      </w:r>
    </w:p>
    <w:p w:rsidR="003C0CEA" w:rsidRDefault="00006591">
      <w:pPr>
        <w:pStyle w:val="a3"/>
        <w:spacing w:before="3" w:line="369" w:lineRule="auto"/>
        <w:ind w:left="2076" w:right="1929"/>
        <w:jc w:val="center"/>
      </w:pPr>
      <w:r>
        <w:t>для 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«Театральная</w:t>
      </w:r>
      <w:r>
        <w:rPr>
          <w:spacing w:val="1"/>
        </w:rPr>
        <w:t xml:space="preserve"> </w:t>
      </w:r>
      <w:r>
        <w:t>студия»,</w:t>
      </w:r>
      <w:r>
        <w:rPr>
          <w:spacing w:val="-65"/>
        </w:rPr>
        <w:t xml:space="preserve"> </w:t>
      </w:r>
      <w:r>
        <w:t>составленную</w:t>
      </w:r>
      <w:r>
        <w:rPr>
          <w:spacing w:val="67"/>
        </w:rPr>
        <w:t xml:space="preserve"> </w:t>
      </w:r>
      <w:r>
        <w:t>учителем начальных</w:t>
      </w:r>
      <w:r>
        <w:rPr>
          <w:spacing w:val="68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МОБУ</w:t>
      </w:r>
      <w:r>
        <w:rPr>
          <w:spacing w:val="28"/>
        </w:rPr>
        <w:t xml:space="preserve"> </w:t>
      </w:r>
      <w:r>
        <w:t>«</w:t>
      </w:r>
      <w:proofErr w:type="spellStart"/>
      <w:r>
        <w:t>Оброченская</w:t>
      </w:r>
      <w:proofErr w:type="spellEnd"/>
      <w:r>
        <w:rPr>
          <w:spacing w:val="34"/>
        </w:rPr>
        <w:t xml:space="preserve"> </w:t>
      </w:r>
      <w:r>
        <w:t>СОШ»</w:t>
      </w:r>
    </w:p>
    <w:p w:rsidR="003C0CEA" w:rsidRDefault="00006591">
      <w:pPr>
        <w:pStyle w:val="a3"/>
        <w:spacing w:line="310" w:lineRule="exact"/>
        <w:ind w:left="3179"/>
        <w:jc w:val="both"/>
      </w:pPr>
      <w:r>
        <w:t>Кулаковой</w:t>
      </w:r>
      <w:r>
        <w:rPr>
          <w:spacing w:val="54"/>
        </w:rPr>
        <w:t xml:space="preserve"> </w:t>
      </w:r>
      <w:r>
        <w:t>Ниной</w:t>
      </w:r>
      <w:r>
        <w:rPr>
          <w:spacing w:val="36"/>
        </w:rPr>
        <w:t xml:space="preserve"> </w:t>
      </w:r>
      <w:r>
        <w:t>Игоревной</w:t>
      </w:r>
    </w:p>
    <w:p w:rsidR="003C0CEA" w:rsidRDefault="00006591">
      <w:pPr>
        <w:pStyle w:val="a3"/>
        <w:spacing w:before="169" w:line="372" w:lineRule="auto"/>
        <w:ind w:left="280" w:right="854" w:firstLine="732"/>
        <w:jc w:val="both"/>
      </w:pPr>
      <w:r>
        <w:rPr>
          <w:spacing w:val="-1"/>
          <w:w w:val="105"/>
        </w:rPr>
        <w:t xml:space="preserve">Театральная деятельность </w:t>
      </w:r>
      <w:r>
        <w:rPr>
          <w:spacing w:val="-1"/>
          <w:w w:val="90"/>
        </w:rPr>
        <w:t xml:space="preserve">— </w:t>
      </w:r>
      <w:r>
        <w:rPr>
          <w:spacing w:val="-1"/>
          <w:w w:val="105"/>
        </w:rPr>
        <w:t xml:space="preserve">всеобъемлющий </w:t>
      </w:r>
      <w:r>
        <w:rPr>
          <w:w w:val="105"/>
        </w:rPr>
        <w:t>и синтетический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вид деятельности, соединяющий в себе слово, образ, музыку, танец,</w:t>
      </w:r>
      <w:r>
        <w:rPr>
          <w:spacing w:val="1"/>
          <w:w w:val="105"/>
        </w:rPr>
        <w:t xml:space="preserve"> </w:t>
      </w:r>
      <w:r>
        <w:rPr>
          <w:w w:val="105"/>
        </w:rPr>
        <w:t>изобразительное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искусство.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color w:val="1A1A1A"/>
          <w:w w:val="105"/>
        </w:rPr>
        <w:t>и</w:t>
      </w:r>
      <w:r>
        <w:rPr>
          <w:color w:val="1A1A1A"/>
          <w:spacing w:val="1"/>
          <w:w w:val="105"/>
        </w:rPr>
        <w:t xml:space="preserve"> </w:t>
      </w:r>
      <w:r>
        <w:rPr>
          <w:w w:val="105"/>
        </w:rPr>
        <w:t>специфика</w:t>
      </w:r>
      <w:r>
        <w:rPr>
          <w:spacing w:val="1"/>
          <w:w w:val="105"/>
        </w:rPr>
        <w:t xml:space="preserve"> </w:t>
      </w:r>
      <w:r>
        <w:rPr>
          <w:w w:val="105"/>
        </w:rPr>
        <w:t>театрального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искусства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одномоментности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сопереживания,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эмоциональности,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живого</w:t>
      </w:r>
      <w:r>
        <w:rPr>
          <w:spacing w:val="1"/>
          <w:w w:val="105"/>
        </w:rPr>
        <w:t xml:space="preserve"> </w:t>
      </w:r>
      <w:r>
        <w:rPr>
          <w:w w:val="105"/>
        </w:rPr>
        <w:t>воздействия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личность.</w:t>
      </w:r>
      <w:r>
        <w:rPr>
          <w:spacing w:val="1"/>
          <w:w w:val="105"/>
        </w:rPr>
        <w:t xml:space="preserve"> </w:t>
      </w:r>
      <w:r>
        <w:rPr>
          <w:w w:val="105"/>
        </w:rPr>
        <w:t>Поэтому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театра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эстетическом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развитии</w:t>
      </w:r>
      <w:r>
        <w:rPr>
          <w:spacing w:val="1"/>
          <w:w w:val="105"/>
        </w:rPr>
        <w:t xml:space="preserve"> </w:t>
      </w:r>
      <w:r>
        <w:rPr>
          <w:w w:val="105"/>
        </w:rPr>
        <w:t>младших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школьников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неоценимой.</w:t>
      </w:r>
    </w:p>
    <w:p w:rsidR="003C0CEA" w:rsidRDefault="00006591">
      <w:pPr>
        <w:pStyle w:val="a3"/>
        <w:tabs>
          <w:tab w:val="left" w:pos="1901"/>
          <w:tab w:val="left" w:pos="1998"/>
          <w:tab w:val="left" w:pos="3398"/>
          <w:tab w:val="left" w:pos="3720"/>
          <w:tab w:val="left" w:pos="3969"/>
          <w:tab w:val="left" w:pos="5381"/>
          <w:tab w:val="left" w:pos="5426"/>
          <w:tab w:val="left" w:pos="6907"/>
          <w:tab w:val="left" w:pos="7299"/>
          <w:tab w:val="left" w:pos="7707"/>
        </w:tabs>
        <w:spacing w:line="374" w:lineRule="auto"/>
        <w:ind w:left="270" w:right="863" w:firstLine="726"/>
        <w:jc w:val="right"/>
      </w:pPr>
      <w:r>
        <w:t>Настоящая</w:t>
      </w:r>
      <w:r>
        <w:rPr>
          <w:spacing w:val="47"/>
        </w:rPr>
        <w:t xml:space="preserve"> </w:t>
      </w:r>
      <w:r>
        <w:t>программа</w:t>
      </w:r>
      <w:r>
        <w:rPr>
          <w:spacing w:val="52"/>
        </w:rPr>
        <w:t xml:space="preserve"> </w:t>
      </w:r>
      <w:r>
        <w:t>составлена</w:t>
      </w:r>
      <w:r>
        <w:rPr>
          <w:spacing w:val="4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ФГОС</w:t>
      </w:r>
      <w:r>
        <w:rPr>
          <w:spacing w:val="27"/>
        </w:rPr>
        <w:t xml:space="preserve"> </w:t>
      </w:r>
      <w:r>
        <w:t>HOO</w:t>
      </w:r>
      <w:r>
        <w:rPr>
          <w:spacing w:val="28"/>
        </w:rPr>
        <w:t xml:space="preserve"> </w:t>
      </w:r>
      <w:r>
        <w:rPr>
          <w:color w:val="0C0C0C"/>
        </w:rPr>
        <w:t>с</w:t>
      </w:r>
      <w:r>
        <w:rPr>
          <w:color w:val="0C0C0C"/>
          <w:spacing w:val="-64"/>
        </w:rPr>
        <w:t xml:space="preserve"> </w:t>
      </w:r>
      <w:r>
        <w:t>учетом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 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Программа</w:t>
      </w:r>
      <w:r>
        <w:tab/>
        <w:t>построена</w:t>
      </w:r>
      <w:r>
        <w:tab/>
        <w:t>по</w:t>
      </w:r>
      <w:r>
        <w:tab/>
      </w:r>
      <w:r>
        <w:tab/>
        <w:t>принципу</w:t>
      </w:r>
      <w:r>
        <w:tab/>
      </w:r>
      <w:r>
        <w:tab/>
        <w:t>доступности,</w:t>
      </w:r>
      <w:r>
        <w:tab/>
      </w:r>
      <w:r>
        <w:rPr>
          <w:color w:val="151515"/>
        </w:rPr>
        <w:t>в</w:t>
      </w:r>
      <w:r>
        <w:rPr>
          <w:color w:val="151515"/>
        </w:rPr>
        <w:tab/>
      </w:r>
      <w:r>
        <w:t>ней</w:t>
      </w:r>
      <w:r>
        <w:rPr>
          <w:spacing w:val="1"/>
        </w:rPr>
        <w:t xml:space="preserve"> </w:t>
      </w:r>
      <w:r>
        <w:t>учитывается</w:t>
      </w:r>
      <w:r>
        <w:tab/>
      </w:r>
      <w:r>
        <w:tab/>
        <w:t>постепенное</w:t>
      </w:r>
      <w:r>
        <w:tab/>
        <w:t>усложнение</w:t>
      </w:r>
      <w:r>
        <w:tab/>
        <w:t>материала,</w:t>
      </w:r>
      <w:r>
        <w:tab/>
        <w:t>межпредметные</w:t>
      </w:r>
    </w:p>
    <w:p w:rsidR="003C0CEA" w:rsidRDefault="00006591">
      <w:pPr>
        <w:spacing w:before="20"/>
        <w:ind w:left="273"/>
        <w:rPr>
          <w:sz w:val="24"/>
        </w:rPr>
      </w:pPr>
      <w:proofErr w:type="spellStart"/>
      <w:r>
        <w:rPr>
          <w:sz w:val="24"/>
        </w:rPr>
        <w:t>сВязИ</w:t>
      </w:r>
      <w:proofErr w:type="spellEnd"/>
      <w:r>
        <w:rPr>
          <w:sz w:val="24"/>
        </w:rPr>
        <w:t>.</w:t>
      </w:r>
    </w:p>
    <w:p w:rsidR="003C0CEA" w:rsidRDefault="00006591">
      <w:pPr>
        <w:pStyle w:val="a3"/>
        <w:spacing w:before="181" w:line="367" w:lineRule="auto"/>
        <w:ind w:left="264" w:right="877" w:firstLine="722"/>
        <w:jc w:val="both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краткую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 xml:space="preserve">предметного содержания программы. </w:t>
      </w:r>
      <w:r>
        <w:rPr>
          <w:color w:val="0F0F0F"/>
        </w:rPr>
        <w:t xml:space="preserve">В </w:t>
      </w:r>
      <w:r>
        <w:t xml:space="preserve">ней определены цели </w:t>
      </w:r>
      <w:r>
        <w:rPr>
          <w:color w:val="161616"/>
        </w:rPr>
        <w:t xml:space="preserve">и </w:t>
      </w:r>
      <w:r>
        <w:t>задачи</w:t>
      </w:r>
      <w:r>
        <w:rPr>
          <w:spacing w:val="1"/>
        </w:rPr>
        <w:t xml:space="preserve"> </w:t>
      </w:r>
      <w:r>
        <w:t>кружка,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театральной</w:t>
      </w:r>
      <w:r>
        <w:rPr>
          <w:spacing w:val="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младшего</w:t>
      </w:r>
      <w:r>
        <w:rPr>
          <w:spacing w:val="34"/>
        </w:rPr>
        <w:t xml:space="preserve"> </w:t>
      </w:r>
      <w:r>
        <w:t>школьного</w:t>
      </w:r>
      <w:r>
        <w:rPr>
          <w:spacing w:val="28"/>
        </w:rPr>
        <w:t xml:space="preserve"> </w:t>
      </w:r>
      <w:r>
        <w:t>возраста.</w:t>
      </w:r>
    </w:p>
    <w:p w:rsidR="003C0CEA" w:rsidRDefault="00006591">
      <w:pPr>
        <w:pStyle w:val="a3"/>
        <w:spacing w:before="8" w:line="372" w:lineRule="auto"/>
        <w:ind w:left="251" w:right="878" w:firstLine="725"/>
        <w:jc w:val="both"/>
      </w:pP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кружка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представлено</w:t>
      </w:r>
      <w:r>
        <w:rPr>
          <w:spacing w:val="1"/>
          <w:w w:val="105"/>
        </w:rPr>
        <w:t xml:space="preserve"> </w:t>
      </w:r>
      <w:r>
        <w:rPr>
          <w:color w:val="0E0E0E"/>
          <w:w w:val="105"/>
        </w:rPr>
        <w:t>в</w:t>
      </w:r>
      <w:r>
        <w:rPr>
          <w:color w:val="0E0E0E"/>
          <w:spacing w:val="1"/>
          <w:w w:val="105"/>
        </w:rPr>
        <w:t xml:space="preserve"> </w:t>
      </w:r>
      <w:r>
        <w:rPr>
          <w:w w:val="105"/>
        </w:rPr>
        <w:t>календарно—</w:t>
      </w:r>
      <w:r>
        <w:rPr>
          <w:spacing w:val="1"/>
          <w:w w:val="105"/>
        </w:rPr>
        <w:t xml:space="preserve"> </w:t>
      </w:r>
      <w:r>
        <w:rPr>
          <w:w w:val="105"/>
        </w:rPr>
        <w:t>тематическом</w:t>
      </w:r>
      <w:r>
        <w:rPr>
          <w:spacing w:val="1"/>
          <w:w w:val="105"/>
        </w:rPr>
        <w:t xml:space="preserve"> </w:t>
      </w:r>
      <w:r>
        <w:rPr>
          <w:w w:val="105"/>
        </w:rPr>
        <w:t>плане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сп</w:t>
      </w:r>
      <w:r>
        <w:rPr>
          <w:w w:val="105"/>
        </w:rPr>
        <w:t>особностей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68"/>
          <w:w w:val="105"/>
        </w:rPr>
        <w:t xml:space="preserve"> </w:t>
      </w:r>
      <w:r>
        <w:rPr>
          <w:spacing w:val="-1"/>
          <w:w w:val="105"/>
        </w:rPr>
        <w:t xml:space="preserve">театрализованной </w:t>
      </w:r>
      <w:r>
        <w:rPr>
          <w:w w:val="105"/>
        </w:rPr>
        <w:t>деятельности. Должное место в программе отведено</w:t>
      </w:r>
      <w:r>
        <w:rPr>
          <w:spacing w:val="-68"/>
          <w:w w:val="105"/>
        </w:rPr>
        <w:t xml:space="preserve"> </w:t>
      </w:r>
      <w:r>
        <w:rPr>
          <w:w w:val="105"/>
        </w:rPr>
        <w:t>подборке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материала,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который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возрастным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особенностям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младшего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возраста.</w:t>
      </w:r>
      <w:r>
        <w:rPr>
          <w:spacing w:val="1"/>
          <w:w w:val="105"/>
        </w:rPr>
        <w:t xml:space="preserve"> </w:t>
      </w:r>
      <w:r>
        <w:rPr>
          <w:color w:val="0F0F0F"/>
          <w:w w:val="105"/>
        </w:rPr>
        <w:t>В</w:t>
      </w:r>
      <w:r>
        <w:rPr>
          <w:color w:val="0F0F0F"/>
          <w:spacing w:val="1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1"/>
          <w:w w:val="105"/>
        </w:rPr>
        <w:t xml:space="preserve"> </w:t>
      </w:r>
      <w:r>
        <w:rPr>
          <w:w w:val="105"/>
        </w:rPr>
        <w:t>четко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определены</w:t>
      </w:r>
      <w:r>
        <w:rPr>
          <w:spacing w:val="1"/>
          <w:w w:val="105"/>
        </w:rPr>
        <w:t xml:space="preserve"> </w:t>
      </w:r>
      <w:r>
        <w:rPr>
          <w:w w:val="105"/>
        </w:rPr>
        <w:t>методы</w:t>
      </w:r>
      <w:r>
        <w:rPr>
          <w:spacing w:val="1"/>
          <w:w w:val="105"/>
        </w:rPr>
        <w:t xml:space="preserve"> </w:t>
      </w:r>
      <w:r>
        <w:rPr>
          <w:color w:val="131313"/>
          <w:w w:val="105"/>
        </w:rPr>
        <w:t>и</w:t>
      </w:r>
      <w:r>
        <w:rPr>
          <w:color w:val="131313"/>
          <w:spacing w:val="1"/>
          <w:w w:val="105"/>
        </w:rPr>
        <w:t xml:space="preserve"> </w:t>
      </w:r>
      <w:r>
        <w:rPr>
          <w:w w:val="105"/>
        </w:rPr>
        <w:t>приемы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1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1"/>
          <w:w w:val="105"/>
        </w:rPr>
        <w:t xml:space="preserve"> </w:t>
      </w:r>
      <w:r>
        <w:rPr>
          <w:w w:val="105"/>
        </w:rPr>
        <w:t>инсценировки</w:t>
      </w:r>
      <w:r>
        <w:rPr>
          <w:spacing w:val="25"/>
          <w:w w:val="105"/>
        </w:rPr>
        <w:t xml:space="preserve"> </w:t>
      </w:r>
      <w:r>
        <w:rPr>
          <w:w w:val="105"/>
        </w:rPr>
        <w:t>материала.</w:t>
      </w:r>
    </w:p>
    <w:p w:rsidR="003C0CEA" w:rsidRDefault="003C0CEA">
      <w:pPr>
        <w:spacing w:line="372" w:lineRule="auto"/>
        <w:jc w:val="both"/>
        <w:sectPr w:rsidR="003C0CEA">
          <w:type w:val="continuous"/>
          <w:pgSz w:w="11900" w:h="16820"/>
          <w:pgMar w:top="1420" w:right="720" w:bottom="280" w:left="1460" w:header="720" w:footer="720" w:gutter="0"/>
          <w:cols w:space="720"/>
        </w:sectPr>
      </w:pPr>
    </w:p>
    <w:p w:rsidR="003C0CEA" w:rsidRDefault="00006591">
      <w:pPr>
        <w:spacing w:before="73" w:line="357" w:lineRule="auto"/>
        <w:ind w:left="203" w:right="937" w:firstLine="720"/>
        <w:jc w:val="both"/>
        <w:rPr>
          <w:sz w:val="28"/>
        </w:rPr>
      </w:pPr>
      <w:r>
        <w:rPr>
          <w:sz w:val="28"/>
        </w:rPr>
        <w:lastRenderedPageBreak/>
        <w:t>Список литературы, предлагаемый автором, позволит 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1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квалификацию</w:t>
      </w:r>
      <w:r>
        <w:rPr>
          <w:spacing w:val="1"/>
          <w:sz w:val="28"/>
        </w:rPr>
        <w:t xml:space="preserve"> </w:t>
      </w:r>
      <w:r>
        <w:rPr>
          <w:color w:val="1C1C1C"/>
          <w:sz w:val="28"/>
        </w:rPr>
        <w:t>в</w:t>
      </w:r>
      <w:r>
        <w:rPr>
          <w:color w:val="1C1C1C"/>
          <w:spacing w:val="1"/>
          <w:sz w:val="28"/>
        </w:rPr>
        <w:t xml:space="preserve"> </w:t>
      </w:r>
      <w:r>
        <w:rPr>
          <w:sz w:val="28"/>
        </w:rPr>
        <w:t>вопросе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32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возраста.</w:t>
      </w:r>
    </w:p>
    <w:p w:rsidR="003C0CEA" w:rsidRDefault="00006591">
      <w:pPr>
        <w:spacing w:line="357" w:lineRule="auto"/>
        <w:ind w:left="195" w:right="936" w:firstLine="721"/>
        <w:jc w:val="both"/>
        <w:rPr>
          <w:sz w:val="28"/>
        </w:rPr>
      </w:pP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рецензируемая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color w:val="030303"/>
          <w:sz w:val="28"/>
        </w:rPr>
        <w:t>все</w:t>
      </w:r>
      <w:r>
        <w:rPr>
          <w:color w:val="030303"/>
          <w:spacing w:val="1"/>
          <w:sz w:val="28"/>
        </w:rPr>
        <w:t xml:space="preserve"> </w:t>
      </w:r>
      <w:r>
        <w:rPr>
          <w:sz w:val="28"/>
        </w:rPr>
        <w:t xml:space="preserve">необходимые элементы структуры, обладает достаточной полнотой </w:t>
      </w:r>
      <w:r>
        <w:rPr>
          <w:color w:val="181818"/>
          <w:sz w:val="28"/>
        </w:rPr>
        <w:t>и</w:t>
      </w:r>
      <w:r>
        <w:rPr>
          <w:color w:val="181818"/>
          <w:spacing w:val="1"/>
          <w:sz w:val="28"/>
        </w:rPr>
        <w:t xml:space="preserve"> </w:t>
      </w:r>
      <w:r>
        <w:rPr>
          <w:sz w:val="28"/>
        </w:rPr>
        <w:t>законченностью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 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 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6"/>
          <w:sz w:val="28"/>
        </w:rPr>
        <w:t xml:space="preserve"> </w:t>
      </w:r>
      <w:r>
        <w:rPr>
          <w:sz w:val="28"/>
        </w:rPr>
        <w:t>при</w:t>
      </w:r>
      <w:r>
        <w:rPr>
          <w:spacing w:val="9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рганизации</w:t>
      </w:r>
      <w:r>
        <w:rPr>
          <w:spacing w:val="39"/>
          <w:sz w:val="28"/>
        </w:rPr>
        <w:t xml:space="preserve"> </w:t>
      </w:r>
      <w:r>
        <w:rPr>
          <w:sz w:val="28"/>
        </w:rPr>
        <w:t>кружковой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работы.</w:t>
      </w:r>
    </w:p>
    <w:p w:rsidR="003C0CEA" w:rsidRDefault="003C0CEA">
      <w:pPr>
        <w:pStyle w:val="a3"/>
        <w:rPr>
          <w:sz w:val="30"/>
        </w:rPr>
      </w:pPr>
    </w:p>
    <w:p w:rsidR="003C0CEA" w:rsidRDefault="003C0CEA">
      <w:pPr>
        <w:pStyle w:val="a3"/>
        <w:rPr>
          <w:sz w:val="30"/>
        </w:rPr>
      </w:pPr>
    </w:p>
    <w:p w:rsidR="003C0CEA" w:rsidRDefault="00006591">
      <w:pPr>
        <w:spacing w:before="258"/>
        <w:ind w:left="186"/>
        <w:rPr>
          <w:sz w:val="28"/>
        </w:rPr>
      </w:pPr>
      <w:r>
        <w:rPr>
          <w:sz w:val="28"/>
        </w:rPr>
        <w:t>Рецензент:</w:t>
      </w:r>
    </w:p>
    <w:p w:rsidR="003C0CEA" w:rsidRDefault="00006591">
      <w:pPr>
        <w:spacing w:before="168"/>
        <w:ind w:left="189"/>
        <w:rPr>
          <w:sz w:val="28"/>
        </w:rPr>
      </w:pPr>
      <w:r>
        <w:rPr>
          <w:sz w:val="28"/>
        </w:rPr>
        <w:t>кандидат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наук,</w:t>
      </w:r>
    </w:p>
    <w:p w:rsidR="003C0CEA" w:rsidRDefault="00006591">
      <w:pPr>
        <w:spacing w:before="157" w:line="357" w:lineRule="auto"/>
        <w:ind w:left="189" w:right="4752" w:hanging="7"/>
        <w:rPr>
          <w:sz w:val="28"/>
        </w:rPr>
      </w:pPr>
      <w:r>
        <w:rPr>
          <w:noProof/>
        </w:rPr>
        <w:drawing>
          <wp:anchor distT="0" distB="0" distL="0" distR="0" simplePos="0" relativeHeight="487538176" behindDoc="1" locked="0" layoutInCell="1" allowOverlap="1">
            <wp:simplePos x="0" y="0"/>
            <wp:positionH relativeFrom="page">
              <wp:posOffset>4171303</wp:posOffset>
            </wp:positionH>
            <wp:positionV relativeFrom="paragraph">
              <wp:posOffset>454511</wp:posOffset>
            </wp:positionV>
            <wp:extent cx="600253" cy="55124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253" cy="551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8"/>
        </w:rPr>
        <w:t>доцент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кафедры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color w:val="232323"/>
          <w:sz w:val="28"/>
        </w:rPr>
        <w:t>и</w:t>
      </w:r>
      <w:r>
        <w:rPr>
          <w:color w:val="232323"/>
          <w:spacing w:val="8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24"/>
          <w:sz w:val="28"/>
        </w:rPr>
        <w:t xml:space="preserve"> </w:t>
      </w:r>
      <w:r>
        <w:rPr>
          <w:sz w:val="28"/>
        </w:rPr>
        <w:t>образования</w:t>
      </w:r>
    </w:p>
    <w:p w:rsidR="003C0CEA" w:rsidRDefault="00006591">
      <w:pPr>
        <w:tabs>
          <w:tab w:val="left" w:pos="6303"/>
        </w:tabs>
        <w:spacing w:before="4"/>
        <w:ind w:left="181"/>
        <w:rPr>
          <w:sz w:val="28"/>
        </w:rPr>
      </w:pPr>
      <w:r>
        <w:rPr>
          <w:position w:val="1"/>
          <w:sz w:val="28"/>
        </w:rPr>
        <w:t>МГПУ</w:t>
      </w:r>
      <w:r>
        <w:rPr>
          <w:spacing w:val="22"/>
          <w:position w:val="1"/>
          <w:sz w:val="28"/>
        </w:rPr>
        <w:t xml:space="preserve"> </w:t>
      </w:r>
      <w:r>
        <w:rPr>
          <w:position w:val="1"/>
          <w:sz w:val="28"/>
        </w:rPr>
        <w:t>им.</w:t>
      </w:r>
      <w:r>
        <w:rPr>
          <w:spacing w:val="9"/>
          <w:position w:val="1"/>
          <w:sz w:val="28"/>
        </w:rPr>
        <w:t xml:space="preserve"> </w:t>
      </w:r>
      <w:r>
        <w:rPr>
          <w:position w:val="1"/>
          <w:sz w:val="28"/>
        </w:rPr>
        <w:t>М.Е.</w:t>
      </w:r>
      <w:r>
        <w:rPr>
          <w:spacing w:val="5"/>
          <w:position w:val="1"/>
          <w:sz w:val="28"/>
        </w:rPr>
        <w:t xml:space="preserve"> </w:t>
      </w:r>
      <w:proofErr w:type="spellStart"/>
      <w:r>
        <w:rPr>
          <w:position w:val="1"/>
          <w:sz w:val="28"/>
        </w:rPr>
        <w:t>Евсевьева</w:t>
      </w:r>
      <w:proofErr w:type="spellEnd"/>
      <w:r>
        <w:rPr>
          <w:position w:val="1"/>
          <w:sz w:val="28"/>
        </w:rPr>
        <w:tab/>
      </w:r>
      <w:r>
        <w:rPr>
          <w:sz w:val="28"/>
        </w:rPr>
        <w:t>Вершинина</w:t>
      </w:r>
      <w:r>
        <w:rPr>
          <w:spacing w:val="15"/>
          <w:sz w:val="28"/>
        </w:rPr>
        <w:t xml:space="preserve"> </w:t>
      </w:r>
      <w:r>
        <w:rPr>
          <w:sz w:val="28"/>
        </w:rPr>
        <w:t>Н.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</w:p>
    <w:p w:rsidR="003C0CEA" w:rsidRDefault="003C0CEA">
      <w:pPr>
        <w:pStyle w:val="a3"/>
        <w:rPr>
          <w:sz w:val="20"/>
        </w:rPr>
      </w:pPr>
    </w:p>
    <w:p w:rsidR="003C0CEA" w:rsidRDefault="003C0CEA">
      <w:pPr>
        <w:pStyle w:val="a3"/>
        <w:rPr>
          <w:sz w:val="20"/>
        </w:rPr>
      </w:pPr>
    </w:p>
    <w:p w:rsidR="003C0CEA" w:rsidRDefault="00006591">
      <w:pPr>
        <w:pStyle w:val="a3"/>
        <w:spacing w:before="3"/>
        <w:rPr>
          <w:sz w:val="17"/>
        </w:rPr>
      </w:pPr>
      <w:r>
        <w:rPr>
          <w:noProof/>
        </w:rPr>
        <w:drawing>
          <wp:anchor distT="0" distB="0" distL="0" distR="0" simplePos="0" relativeHeight="487539200" behindDoc="0" locked="0" layoutInCell="1" allowOverlap="1">
            <wp:simplePos x="0" y="0"/>
            <wp:positionH relativeFrom="page">
              <wp:posOffset>1002453</wp:posOffset>
            </wp:positionH>
            <wp:positionV relativeFrom="paragraph">
              <wp:posOffset>151114</wp:posOffset>
            </wp:positionV>
            <wp:extent cx="5140205" cy="131102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0205" cy="1311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0CEA" w:rsidRDefault="003C0CEA">
      <w:pPr>
        <w:rPr>
          <w:sz w:val="17"/>
        </w:rPr>
        <w:sectPr w:rsidR="003C0CEA">
          <w:pgSz w:w="11900" w:h="16820"/>
          <w:pgMar w:top="1440" w:right="720" w:bottom="280" w:left="1460" w:header="720" w:footer="720" w:gutter="0"/>
          <w:cols w:space="720"/>
        </w:sectPr>
      </w:pPr>
    </w:p>
    <w:p w:rsidR="003C0CEA" w:rsidRDefault="003C0CEA">
      <w:pPr>
        <w:pStyle w:val="a3"/>
        <w:ind w:left="3261"/>
        <w:rPr>
          <w:sz w:val="20"/>
        </w:rPr>
      </w:pPr>
      <w:bookmarkStart w:id="0" w:name="_GoBack"/>
      <w:bookmarkEnd w:id="0"/>
    </w:p>
    <w:sectPr w:rsidR="003C0CEA">
      <w:type w:val="continuous"/>
      <w:pgSz w:w="11900" w:h="16820"/>
      <w:pgMar w:top="1420" w:right="7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0008E"/>
    <w:multiLevelType w:val="hybridMultilevel"/>
    <w:tmpl w:val="002C01CA"/>
    <w:lvl w:ilvl="0" w:tplc="1F241C08">
      <w:numFmt w:val="bullet"/>
      <w:lvlText w:val="•"/>
      <w:lvlJc w:val="left"/>
      <w:pPr>
        <w:ind w:left="210" w:hanging="716"/>
      </w:pPr>
      <w:rPr>
        <w:rFonts w:hint="default"/>
        <w:w w:val="106"/>
        <w:lang w:val="ru-RU" w:eastAsia="en-US" w:bidi="ar-SA"/>
      </w:rPr>
    </w:lvl>
    <w:lvl w:ilvl="1" w:tplc="E59E94D2">
      <w:numFmt w:val="bullet"/>
      <w:lvlText w:val="•"/>
      <w:lvlJc w:val="left"/>
      <w:pPr>
        <w:ind w:left="1170" w:hanging="716"/>
      </w:pPr>
      <w:rPr>
        <w:rFonts w:hint="default"/>
        <w:lang w:val="ru-RU" w:eastAsia="en-US" w:bidi="ar-SA"/>
      </w:rPr>
    </w:lvl>
    <w:lvl w:ilvl="2" w:tplc="A4C0F9DA">
      <w:numFmt w:val="bullet"/>
      <w:lvlText w:val="•"/>
      <w:lvlJc w:val="left"/>
      <w:pPr>
        <w:ind w:left="2120" w:hanging="716"/>
      </w:pPr>
      <w:rPr>
        <w:rFonts w:hint="default"/>
        <w:lang w:val="ru-RU" w:eastAsia="en-US" w:bidi="ar-SA"/>
      </w:rPr>
    </w:lvl>
    <w:lvl w:ilvl="3" w:tplc="ECD8A0DE">
      <w:numFmt w:val="bullet"/>
      <w:lvlText w:val="•"/>
      <w:lvlJc w:val="left"/>
      <w:pPr>
        <w:ind w:left="3070" w:hanging="716"/>
      </w:pPr>
      <w:rPr>
        <w:rFonts w:hint="default"/>
        <w:lang w:val="ru-RU" w:eastAsia="en-US" w:bidi="ar-SA"/>
      </w:rPr>
    </w:lvl>
    <w:lvl w:ilvl="4" w:tplc="F1340BB0">
      <w:numFmt w:val="bullet"/>
      <w:lvlText w:val="•"/>
      <w:lvlJc w:val="left"/>
      <w:pPr>
        <w:ind w:left="4020" w:hanging="716"/>
      </w:pPr>
      <w:rPr>
        <w:rFonts w:hint="default"/>
        <w:lang w:val="ru-RU" w:eastAsia="en-US" w:bidi="ar-SA"/>
      </w:rPr>
    </w:lvl>
    <w:lvl w:ilvl="5" w:tplc="A22A8D86">
      <w:numFmt w:val="bullet"/>
      <w:lvlText w:val="•"/>
      <w:lvlJc w:val="left"/>
      <w:pPr>
        <w:ind w:left="4970" w:hanging="716"/>
      </w:pPr>
      <w:rPr>
        <w:rFonts w:hint="default"/>
        <w:lang w:val="ru-RU" w:eastAsia="en-US" w:bidi="ar-SA"/>
      </w:rPr>
    </w:lvl>
    <w:lvl w:ilvl="6" w:tplc="C21659B6">
      <w:numFmt w:val="bullet"/>
      <w:lvlText w:val="•"/>
      <w:lvlJc w:val="left"/>
      <w:pPr>
        <w:ind w:left="5920" w:hanging="716"/>
      </w:pPr>
      <w:rPr>
        <w:rFonts w:hint="default"/>
        <w:lang w:val="ru-RU" w:eastAsia="en-US" w:bidi="ar-SA"/>
      </w:rPr>
    </w:lvl>
    <w:lvl w:ilvl="7" w:tplc="F34A103A">
      <w:numFmt w:val="bullet"/>
      <w:lvlText w:val="•"/>
      <w:lvlJc w:val="left"/>
      <w:pPr>
        <w:ind w:left="6870" w:hanging="716"/>
      </w:pPr>
      <w:rPr>
        <w:rFonts w:hint="default"/>
        <w:lang w:val="ru-RU" w:eastAsia="en-US" w:bidi="ar-SA"/>
      </w:rPr>
    </w:lvl>
    <w:lvl w:ilvl="8" w:tplc="CA8836D6">
      <w:numFmt w:val="bullet"/>
      <w:lvlText w:val="•"/>
      <w:lvlJc w:val="left"/>
      <w:pPr>
        <w:ind w:left="7820" w:hanging="7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0CEA"/>
    <w:rsid w:val="00006591"/>
    <w:rsid w:val="003C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1853"/>
  <w15:docId w15:val="{2113D4FD-062A-45C5-A256-434554DC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88" w:right="126" w:firstLine="7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bulbul159349@hotmail.com</cp:lastModifiedBy>
  <cp:revision>2</cp:revision>
  <dcterms:created xsi:type="dcterms:W3CDTF">2021-10-06T15:45:00Z</dcterms:created>
  <dcterms:modified xsi:type="dcterms:W3CDTF">2021-10-06T15:45:00Z</dcterms:modified>
</cp:coreProperties>
</file>